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4A" w:rsidRDefault="00B2784A" w:rsidP="00B2784A">
      <w:pPr>
        <w:jc w:val="center"/>
        <w:rPr>
          <w:rFonts w:hint="cs"/>
          <w:rtl/>
        </w:rPr>
      </w:pPr>
      <w:bookmarkStart w:id="0" w:name="_GoBack"/>
      <w:bookmarkEnd w:id="0"/>
      <w:r>
        <w:rPr>
          <w:rFonts w:hint="cs"/>
          <w:rtl/>
        </w:rPr>
        <w:t>מסכת ערכין פרק ששי שום היתומים</w:t>
      </w:r>
    </w:p>
    <w:p w:rsidR="00B2784A" w:rsidRDefault="00B2784A" w:rsidP="00B2784A">
      <w:pPr>
        <w:rPr>
          <w:rFonts w:hint="cs"/>
          <w:rtl/>
        </w:rPr>
      </w:pPr>
    </w:p>
    <w:p w:rsidR="00B2784A" w:rsidRDefault="00B2784A" w:rsidP="00B2784A">
      <w:pPr>
        <w:rPr>
          <w:rFonts w:hint="cs"/>
          <w:rtl/>
        </w:rPr>
      </w:pPr>
      <w:r>
        <w:rPr>
          <w:rFonts w:hint="cs"/>
          <w:rtl/>
        </w:rPr>
        <w:t>(ערכין כא,ב)</w:t>
      </w:r>
    </w:p>
    <w:p w:rsidR="00B2784A" w:rsidRDefault="00B2784A" w:rsidP="00B2784A">
      <w:pPr>
        <w:rPr>
          <w:rFonts w:hint="cs"/>
          <w:rtl/>
        </w:rPr>
      </w:pPr>
      <w:r>
        <w:rPr>
          <w:rFonts w:hint="cs"/>
          <w:rtl/>
        </w:rPr>
        <w:t>משנה:</w:t>
      </w:r>
    </w:p>
    <w:p w:rsidR="00B2784A" w:rsidRDefault="00B2784A" w:rsidP="00B2784A">
      <w:pPr>
        <w:rPr>
          <w:rFonts w:hint="cs"/>
          <w:rtl/>
        </w:rPr>
      </w:pPr>
      <w:r>
        <w:rPr>
          <w:rFonts w:hint="cs"/>
          <w:rtl/>
        </w:rPr>
        <w:t xml:space="preserve">שום היתומים שלשים יום </w:t>
      </w:r>
      <w:r>
        <w:rPr>
          <w:szCs w:val="20"/>
          <w:rtl/>
        </w:rPr>
        <w:t>(</w:t>
      </w:r>
      <w:r>
        <w:rPr>
          <w:rFonts w:cs="Miriam" w:hint="cs"/>
          <w:sz w:val="24"/>
          <w:szCs w:val="20"/>
          <w:rtl/>
        </w:rPr>
        <w:t>בית דין היורדים לנכסי יתומים למוכרן להגבות לבעל חוב - שמין את הקרקע ומכריזין שלשים יום 'כל הרוצה ליקח יבא ויקח'</w:t>
      </w:r>
      <w:r>
        <w:rPr>
          <w:szCs w:val="20"/>
          <w:rtl/>
        </w:rPr>
        <w:t>)</w:t>
      </w:r>
      <w:r>
        <w:rPr>
          <w:rtl/>
        </w:rPr>
        <w:t xml:space="preserve"> </w:t>
      </w:r>
    </w:p>
    <w:p w:rsidR="00B2784A" w:rsidRDefault="00B2784A" w:rsidP="00B2784A">
      <w:pPr>
        <w:rPr>
          <w:rFonts w:hint="cs"/>
          <w:rtl/>
        </w:rPr>
      </w:pPr>
      <w:r>
        <w:rPr>
          <w:rFonts w:hint="cs"/>
          <w:rtl/>
        </w:rPr>
        <w:t xml:space="preserve">ושום ההקדש </w:t>
      </w:r>
      <w:r>
        <w:rPr>
          <w:szCs w:val="20"/>
          <w:rtl/>
        </w:rPr>
        <w:t>(</w:t>
      </w:r>
      <w:r>
        <w:rPr>
          <w:rFonts w:cs="Miriam" w:hint="cs"/>
          <w:sz w:val="24"/>
          <w:szCs w:val="20"/>
          <w:rtl/>
        </w:rPr>
        <w:t>גזבר המוכר קרקע של הקדש</w:t>
      </w:r>
      <w:r>
        <w:rPr>
          <w:szCs w:val="20"/>
          <w:rtl/>
        </w:rPr>
        <w:t>)</w:t>
      </w:r>
      <w:r>
        <w:rPr>
          <w:rtl/>
        </w:rPr>
        <w:t xml:space="preserve"> </w:t>
      </w:r>
      <w:r>
        <w:rPr>
          <w:rFonts w:hint="cs"/>
          <w:rtl/>
        </w:rPr>
        <w:t xml:space="preserve">ששים יום, </w:t>
      </w:r>
    </w:p>
    <w:p w:rsidR="00B2784A" w:rsidRDefault="00B2784A" w:rsidP="00B2784A">
      <w:pPr>
        <w:rPr>
          <w:rFonts w:cs="Miriam" w:hint="cs"/>
          <w:sz w:val="24"/>
          <w:szCs w:val="20"/>
          <w:rtl/>
        </w:rPr>
      </w:pPr>
      <w:r>
        <w:rPr>
          <w:rFonts w:hint="cs"/>
          <w:rtl/>
        </w:rPr>
        <w:t>ומכריזין בבקר ובערב.</w:t>
      </w:r>
      <w:r>
        <w:rPr>
          <w:rFonts w:cs="Miriam" w:hint="cs"/>
          <w:sz w:val="24"/>
          <w:szCs w:val="20"/>
          <w:rtl/>
        </w:rPr>
        <w:t xml:space="preserve"> </w:t>
      </w:r>
    </w:p>
    <w:p w:rsidR="00B2784A" w:rsidRDefault="00B2784A" w:rsidP="00B2784A">
      <w:pPr>
        <w:rPr>
          <w:rFonts w:hint="cs"/>
          <w:rtl/>
        </w:rPr>
      </w:pPr>
    </w:p>
    <w:p w:rsidR="00B2784A" w:rsidRDefault="00B2784A" w:rsidP="00B2784A">
      <w:pPr>
        <w:rPr>
          <w:rFonts w:hint="cs"/>
          <w:rtl/>
        </w:rPr>
      </w:pPr>
      <w:r>
        <w:rPr>
          <w:rFonts w:hint="cs"/>
          <w:rtl/>
        </w:rPr>
        <w:t>גמרא:</w:t>
      </w:r>
    </w:p>
    <w:p w:rsidR="00B2784A" w:rsidRDefault="00B2784A" w:rsidP="00B2784A">
      <w:pPr>
        <w:rPr>
          <w:rFonts w:hint="cs"/>
          <w:rtl/>
        </w:rPr>
      </w:pPr>
      <w:r>
        <w:rPr>
          <w:rFonts w:hint="cs"/>
          <w:rtl/>
        </w:rPr>
        <w:t>מאי שנא בבקר ובערב?</w:t>
      </w:r>
    </w:p>
    <w:p w:rsidR="00B2784A" w:rsidRDefault="00B2784A" w:rsidP="00B2784A">
      <w:pPr>
        <w:rPr>
          <w:rFonts w:hint="cs"/>
          <w:rtl/>
        </w:rPr>
      </w:pPr>
      <w:r>
        <w:rPr>
          <w:rFonts w:hint="cs"/>
          <w:rtl/>
        </w:rPr>
        <w:t xml:space="preserve">אמר רב יהודה אמר רב: בשעת הוצאת פועלים ובשעת הכנסת פועלים: בשעת הוצאת פועלים דאיכא דניחא למיזבן - אמר להו לפועלים "איזילו סיירו לה ניהלי </w:t>
      </w:r>
      <w:r>
        <w:rPr>
          <w:szCs w:val="20"/>
          <w:rtl/>
        </w:rPr>
        <w:t>(</w:t>
      </w:r>
      <w:r>
        <w:rPr>
          <w:rFonts w:cs="Miriam" w:hint="cs"/>
          <w:sz w:val="24"/>
          <w:szCs w:val="20"/>
          <w:rtl/>
        </w:rPr>
        <w:t>ראו אם יפה היא</w:t>
      </w:r>
      <w:r>
        <w:rPr>
          <w:szCs w:val="20"/>
          <w:rtl/>
        </w:rPr>
        <w:t>)</w:t>
      </w:r>
      <w:r>
        <w:rPr>
          <w:rFonts w:hint="cs"/>
          <w:rtl/>
        </w:rPr>
        <w:t xml:space="preserve">"; בשעת הכנסת פועלים דנידכר </w:t>
      </w:r>
      <w:r>
        <w:rPr>
          <w:szCs w:val="20"/>
          <w:rtl/>
        </w:rPr>
        <w:t>(</w:t>
      </w:r>
      <w:r>
        <w:rPr>
          <w:rFonts w:cs="Miriam" w:hint="cs"/>
          <w:sz w:val="24"/>
          <w:szCs w:val="20"/>
          <w:rtl/>
        </w:rPr>
        <w:t>בעל הבית באורתא</w:t>
      </w:r>
      <w:r>
        <w:rPr>
          <w:szCs w:val="20"/>
          <w:rtl/>
        </w:rPr>
        <w:t>)</w:t>
      </w:r>
      <w:r>
        <w:rPr>
          <w:rtl/>
        </w:rPr>
        <w:t xml:space="preserve"> </w:t>
      </w:r>
      <w:r>
        <w:rPr>
          <w:rFonts w:hint="cs"/>
          <w:rtl/>
        </w:rPr>
        <w:t xml:space="preserve">דאמר להו </w:t>
      </w:r>
      <w:r>
        <w:rPr>
          <w:szCs w:val="20"/>
          <w:rtl/>
        </w:rPr>
        <w:t>(</w:t>
      </w:r>
      <w:r>
        <w:rPr>
          <w:rFonts w:cs="Miriam" w:hint="cs"/>
          <w:sz w:val="24"/>
          <w:szCs w:val="20"/>
          <w:rtl/>
        </w:rPr>
        <w:t>מאי דאמר לפועלים בצפרא:</w:t>
      </w:r>
      <w:r>
        <w:rPr>
          <w:szCs w:val="20"/>
          <w:rtl/>
        </w:rPr>
        <w:t>)</w:t>
      </w:r>
      <w:r>
        <w:rPr>
          <w:rtl/>
        </w:rPr>
        <w:t xml:space="preserve"> </w:t>
      </w:r>
      <w:r>
        <w:rPr>
          <w:rFonts w:hint="cs"/>
          <w:rtl/>
        </w:rPr>
        <w:t xml:space="preserve">"ניזיל נישיילינהו </w:t>
      </w:r>
      <w:r>
        <w:rPr>
          <w:szCs w:val="20"/>
          <w:rtl/>
        </w:rPr>
        <w:t>(</w:t>
      </w:r>
      <w:r>
        <w:rPr>
          <w:rFonts w:cs="Miriam" w:hint="cs"/>
          <w:sz w:val="24"/>
          <w:szCs w:val="20"/>
          <w:rtl/>
        </w:rPr>
        <w:t>אם יפה היא</w:t>
      </w:r>
      <w:r>
        <w:rPr>
          <w:szCs w:val="20"/>
          <w:rtl/>
        </w:rPr>
        <w:t>)</w:t>
      </w:r>
      <w:r>
        <w:rPr>
          <w:rFonts w:hint="cs"/>
          <w:rtl/>
        </w:rPr>
        <w:t>".</w:t>
      </w:r>
    </w:p>
    <w:p w:rsidR="00B2784A" w:rsidRDefault="00B2784A" w:rsidP="00B2784A">
      <w:pPr>
        <w:rPr>
          <w:rFonts w:hint="cs"/>
          <w:rtl/>
        </w:rPr>
      </w:pPr>
      <w:r>
        <w:rPr>
          <w:rFonts w:hint="cs"/>
          <w:rtl/>
        </w:rPr>
        <w:t>תניא נמי הכי: '</w:t>
      </w:r>
      <w:r>
        <w:rPr>
          <w:rFonts w:hint="cs"/>
          <w:i/>
          <w:iCs/>
          <w:rtl/>
        </w:rPr>
        <w:t xml:space="preserve">שום היתומים שלשים יום, ושום ההקדש ששים יום, ומכריזין בבקר ובערב: בשעת הוצאת פועלים ובשעת הכנסת פועלים; אומר: שדה פלוני בסימניה ובמצריה - כך היא יפה </w:t>
      </w:r>
      <w:r>
        <w:rPr>
          <w:szCs w:val="20"/>
          <w:rtl/>
        </w:rPr>
        <w:t>(</w:t>
      </w:r>
      <w:r>
        <w:rPr>
          <w:rFonts w:cs="Miriam" w:hint="cs"/>
          <w:sz w:val="24"/>
          <w:szCs w:val="20"/>
          <w:rtl/>
        </w:rPr>
        <w:t>כך וכך היא עושה תבואה</w:t>
      </w:r>
      <w:r>
        <w:rPr>
          <w:szCs w:val="20"/>
          <w:rtl/>
        </w:rPr>
        <w:t>)</w:t>
      </w:r>
      <w:r>
        <w:rPr>
          <w:rFonts w:hint="cs"/>
          <w:i/>
          <w:iCs/>
          <w:rtl/>
        </w:rPr>
        <w:t xml:space="preserve"> וכך היא שומא </w:t>
      </w:r>
      <w:r>
        <w:rPr>
          <w:szCs w:val="20"/>
          <w:rtl/>
        </w:rPr>
        <w:t>(</w:t>
      </w:r>
      <w:r>
        <w:rPr>
          <w:rFonts w:cs="Miriam" w:hint="cs"/>
          <w:sz w:val="24"/>
          <w:szCs w:val="20"/>
          <w:rtl/>
        </w:rPr>
        <w:t>בכך וכך שמאוה בית דין</w:t>
      </w:r>
      <w:r>
        <w:rPr>
          <w:szCs w:val="20"/>
          <w:rtl/>
        </w:rPr>
        <w:t>)</w:t>
      </w:r>
      <w:r>
        <w:rPr>
          <w:rFonts w:hint="cs"/>
          <w:i/>
          <w:iCs/>
          <w:rtl/>
        </w:rPr>
        <w:t xml:space="preserve">; כל הרוצה ליקח - יבא ויקח על מנת ליתן לאשה בכתובתה ולבעל חוב בחובו </w:t>
      </w:r>
      <w:r>
        <w:rPr>
          <w:szCs w:val="20"/>
          <w:rtl/>
        </w:rPr>
        <w:t>(</w:t>
      </w:r>
      <w:r>
        <w:rPr>
          <w:rFonts w:cs="Miriam" w:hint="cs"/>
          <w:sz w:val="24"/>
          <w:szCs w:val="20"/>
          <w:rtl/>
        </w:rPr>
        <w:t>על מנת שיפרע לאשה או לבעל חוב</w:t>
      </w:r>
      <w:r>
        <w:rPr>
          <w:szCs w:val="20"/>
          <w:rtl/>
        </w:rPr>
        <w:t>)</w:t>
      </w:r>
      <w:r>
        <w:rPr>
          <w:rFonts w:hint="cs"/>
          <w:rtl/>
        </w:rPr>
        <w:t>'.</w:t>
      </w:r>
    </w:p>
    <w:p w:rsidR="00B2784A" w:rsidRDefault="00B2784A" w:rsidP="00B2784A">
      <w:pPr>
        <w:rPr>
          <w:rFonts w:hint="cs"/>
          <w:rtl/>
        </w:rPr>
      </w:pPr>
      <w:r>
        <w:rPr>
          <w:rFonts w:hint="cs"/>
          <w:rtl/>
        </w:rPr>
        <w:t xml:space="preserve">למה לי למימר </w:t>
      </w:r>
      <w:r>
        <w:rPr>
          <w:szCs w:val="20"/>
          <w:rtl/>
        </w:rPr>
        <w:t>(</w:t>
      </w:r>
      <w:r>
        <w:rPr>
          <w:rFonts w:cs="Miriam" w:hint="cs"/>
          <w:sz w:val="24"/>
          <w:szCs w:val="20"/>
          <w:rtl/>
        </w:rPr>
        <w:t>לאכרוזי</w:t>
      </w:r>
      <w:r>
        <w:rPr>
          <w:szCs w:val="20"/>
          <w:rtl/>
        </w:rPr>
        <w:t>)</w:t>
      </w:r>
      <w:r>
        <w:rPr>
          <w:rtl/>
        </w:rPr>
        <w:t xml:space="preserve"> </w:t>
      </w:r>
      <w:r>
        <w:rPr>
          <w:rFonts w:hint="cs"/>
          <w:rtl/>
        </w:rPr>
        <w:t>'</w:t>
      </w:r>
      <w:r>
        <w:rPr>
          <w:rFonts w:hint="cs"/>
          <w:i/>
          <w:iCs/>
          <w:rtl/>
        </w:rPr>
        <w:t>על מנת ליתן לאשה כתובתה ולבעל חוב חובו</w:t>
      </w:r>
      <w:r>
        <w:rPr>
          <w:rFonts w:hint="cs"/>
          <w:rtl/>
        </w:rPr>
        <w:t>'?</w:t>
      </w:r>
    </w:p>
    <w:p w:rsidR="00B2784A" w:rsidRDefault="00B2784A" w:rsidP="00B2784A">
      <w:pPr>
        <w:rPr>
          <w:rFonts w:hint="cs"/>
          <w:rtl/>
        </w:rPr>
      </w:pPr>
      <w:r>
        <w:rPr>
          <w:rFonts w:hint="cs"/>
          <w:rtl/>
        </w:rPr>
        <w:t xml:space="preserve">דאיכא דניחא ליה בבעל חוב דמיקל בזוזי </w:t>
      </w:r>
      <w:r>
        <w:rPr>
          <w:szCs w:val="20"/>
          <w:rtl/>
        </w:rPr>
        <w:t>(</w:t>
      </w:r>
      <w:r>
        <w:rPr>
          <w:rFonts w:cs="Miriam" w:hint="cs"/>
          <w:sz w:val="24"/>
          <w:szCs w:val="20"/>
          <w:rtl/>
        </w:rPr>
        <w:t>שנוטל זוזים שבורים וחסרים, שאין דרך סוחרים מקפידין בכך</w:t>
      </w:r>
      <w:r>
        <w:rPr>
          <w:szCs w:val="20"/>
          <w:rtl/>
        </w:rPr>
        <w:t>)</w:t>
      </w:r>
      <w:r>
        <w:rPr>
          <w:rFonts w:hint="cs"/>
          <w:rtl/>
        </w:rPr>
        <w:t xml:space="preserve">, ואיכא דניחא ליה באשה דשקלה על יד על יד </w:t>
      </w:r>
      <w:r>
        <w:rPr>
          <w:szCs w:val="20"/>
          <w:rtl/>
        </w:rPr>
        <w:t>(</w:t>
      </w:r>
      <w:r>
        <w:rPr>
          <w:rFonts w:cs="Miriam" w:hint="cs"/>
          <w:sz w:val="24"/>
          <w:szCs w:val="20"/>
          <w:rtl/>
        </w:rPr>
        <w:t>פורתא פורתא</w:t>
      </w:r>
      <w:r>
        <w:rPr>
          <w:szCs w:val="20"/>
          <w:rtl/>
        </w:rPr>
        <w:t>)</w:t>
      </w:r>
      <w:r>
        <w:rPr>
          <w:rFonts w:hint="cs"/>
          <w:rtl/>
        </w:rPr>
        <w:t>.</w:t>
      </w:r>
    </w:p>
    <w:p w:rsidR="00B2784A" w:rsidRDefault="00B2784A" w:rsidP="00B2784A">
      <w:pPr>
        <w:rPr>
          <w:rFonts w:hint="cs"/>
          <w:rtl/>
        </w:rPr>
      </w:pPr>
    </w:p>
    <w:p w:rsidR="00B2784A" w:rsidRDefault="00B2784A" w:rsidP="00B2784A">
      <w:pPr>
        <w:rPr>
          <w:rtl/>
        </w:rPr>
      </w:pPr>
      <w:r>
        <w:rPr>
          <w:rtl/>
        </w:rPr>
        <w:t>(</w:t>
      </w:r>
      <w:r>
        <w:rPr>
          <w:rFonts w:hint="cs"/>
          <w:rtl/>
        </w:rPr>
        <w:t>ערכין כב,א</w:t>
      </w:r>
      <w:r>
        <w:rPr>
          <w:rtl/>
        </w:rPr>
        <w:t>)</w:t>
      </w:r>
    </w:p>
    <w:p w:rsidR="00B2784A" w:rsidRDefault="00B2784A" w:rsidP="00B2784A">
      <w:pPr>
        <w:rPr>
          <w:rFonts w:hint="cs"/>
          <w:i/>
          <w:iCs/>
          <w:rtl/>
        </w:rPr>
      </w:pPr>
      <w:r>
        <w:rPr>
          <w:rFonts w:hint="cs"/>
          <w:rtl/>
        </w:rPr>
        <w:t>תנו רבנן: '</w:t>
      </w:r>
      <w:r>
        <w:rPr>
          <w:rFonts w:hint="cs"/>
          <w:i/>
          <w:iCs/>
          <w:rtl/>
        </w:rPr>
        <w:t xml:space="preserve">שום היתומים שלשים יום ושום ההקדש ששים יום - דברי רבי מאיר; </w:t>
      </w:r>
    </w:p>
    <w:p w:rsidR="00B2784A" w:rsidRDefault="00B2784A" w:rsidP="00B2784A">
      <w:pPr>
        <w:rPr>
          <w:rFonts w:hint="cs"/>
          <w:i/>
          <w:iCs/>
          <w:rtl/>
        </w:rPr>
      </w:pPr>
      <w:r>
        <w:rPr>
          <w:rFonts w:hint="cs"/>
          <w:i/>
          <w:iCs/>
          <w:rtl/>
        </w:rPr>
        <w:t xml:space="preserve">רבי יהודה אומר: שום היתומים ששים יום, ושום ההקדש תשעים יום; </w:t>
      </w:r>
    </w:p>
    <w:p w:rsidR="00B2784A" w:rsidRDefault="00B2784A" w:rsidP="00B2784A">
      <w:pPr>
        <w:rPr>
          <w:rFonts w:hint="cs"/>
          <w:rtl/>
        </w:rPr>
      </w:pPr>
      <w:r>
        <w:rPr>
          <w:rFonts w:hint="cs"/>
          <w:i/>
          <w:iCs/>
          <w:rtl/>
        </w:rPr>
        <w:t>וחכמים אומרים: אחד זה ואחד זה ששים יום.</w:t>
      </w:r>
      <w:r>
        <w:rPr>
          <w:rFonts w:hint="cs"/>
          <w:rtl/>
        </w:rPr>
        <w:t>'</w:t>
      </w:r>
    </w:p>
    <w:p w:rsidR="00B2784A" w:rsidRDefault="00B2784A" w:rsidP="00B2784A">
      <w:pPr>
        <w:rPr>
          <w:rFonts w:hint="cs"/>
          <w:rtl/>
        </w:rPr>
      </w:pPr>
      <w:r>
        <w:rPr>
          <w:rFonts w:hint="cs"/>
          <w:rtl/>
        </w:rPr>
        <w:t>אמר רב חסדא אמר אבימי: הלכה: שום היתומים ששים יום.</w:t>
      </w:r>
    </w:p>
    <w:p w:rsidR="00B2784A" w:rsidRDefault="00B2784A" w:rsidP="00B2784A">
      <w:pPr>
        <w:rPr>
          <w:rFonts w:hint="cs"/>
          <w:rtl/>
        </w:rPr>
      </w:pPr>
      <w:r>
        <w:rPr>
          <w:rFonts w:hint="cs"/>
          <w:rtl/>
        </w:rPr>
        <w:t xml:space="preserve">יתיב רבי חייא בר אבין וקאמר להא שמעתא </w:t>
      </w:r>
      <w:r>
        <w:rPr>
          <w:szCs w:val="20"/>
          <w:rtl/>
        </w:rPr>
        <w:t>(</w:t>
      </w:r>
      <w:r>
        <w:rPr>
          <w:rFonts w:cs="Miriam" w:hint="cs"/>
          <w:sz w:val="24"/>
          <w:szCs w:val="20"/>
          <w:rtl/>
        </w:rPr>
        <w:t>דרב חסדא</w:t>
      </w:r>
      <w:r>
        <w:rPr>
          <w:szCs w:val="20"/>
          <w:rtl/>
        </w:rPr>
        <w:t>)</w:t>
      </w:r>
      <w:r>
        <w:rPr>
          <w:rFonts w:hint="cs"/>
          <w:rtl/>
        </w:rPr>
        <w:t>.</w:t>
      </w:r>
    </w:p>
    <w:p w:rsidR="00B2784A" w:rsidRDefault="00B2784A" w:rsidP="00B2784A">
      <w:pPr>
        <w:rPr>
          <w:rFonts w:hint="cs"/>
          <w:rtl/>
        </w:rPr>
      </w:pPr>
      <w:r>
        <w:rPr>
          <w:rFonts w:hint="cs"/>
          <w:rtl/>
        </w:rPr>
        <w:t>אמר ליה רב נחמן בר יצחק לרבי חייא בר אבין: 'ששים' קאמרת או 'שלשים' קאמרת?</w:t>
      </w:r>
    </w:p>
    <w:p w:rsidR="00B2784A" w:rsidRDefault="00B2784A" w:rsidP="00B2784A">
      <w:pPr>
        <w:rPr>
          <w:rFonts w:hint="cs"/>
          <w:rtl/>
        </w:rPr>
      </w:pPr>
      <w:r>
        <w:rPr>
          <w:rFonts w:hint="cs"/>
          <w:rtl/>
        </w:rPr>
        <w:t>אמר ליה: ששים.</w:t>
      </w:r>
    </w:p>
    <w:p w:rsidR="00B2784A" w:rsidRDefault="00B2784A" w:rsidP="00B2784A">
      <w:pPr>
        <w:rPr>
          <w:rFonts w:hint="cs"/>
          <w:rtl/>
        </w:rPr>
      </w:pPr>
      <w:r>
        <w:rPr>
          <w:rFonts w:hint="cs"/>
          <w:rtl/>
        </w:rPr>
        <w:t>- דיתומים או דהקדש?</w:t>
      </w:r>
    </w:p>
    <w:p w:rsidR="00B2784A" w:rsidRDefault="00B2784A" w:rsidP="00B2784A">
      <w:pPr>
        <w:rPr>
          <w:rFonts w:hint="cs"/>
          <w:rtl/>
        </w:rPr>
      </w:pPr>
      <w:r>
        <w:rPr>
          <w:rFonts w:hint="cs"/>
          <w:rtl/>
        </w:rPr>
        <w:t xml:space="preserve">אמר ליה: דיתומים </w:t>
      </w:r>
    </w:p>
    <w:p w:rsidR="00B2784A" w:rsidRDefault="00B2784A" w:rsidP="00B2784A">
      <w:pPr>
        <w:rPr>
          <w:rFonts w:hint="cs"/>
          <w:rtl/>
        </w:rPr>
      </w:pPr>
      <w:r>
        <w:rPr>
          <w:rFonts w:hint="cs"/>
          <w:rtl/>
        </w:rPr>
        <w:t>- כרבי מאיר או כרבי יהודה?</w:t>
      </w:r>
    </w:p>
    <w:p w:rsidR="00B2784A" w:rsidRDefault="00B2784A" w:rsidP="00B2784A">
      <w:pPr>
        <w:rPr>
          <w:rFonts w:hint="cs"/>
          <w:rtl/>
        </w:rPr>
      </w:pPr>
      <w:r>
        <w:rPr>
          <w:rFonts w:hint="cs"/>
          <w:rtl/>
        </w:rPr>
        <w:t>אמר ליה: כרבי מאיר.</w:t>
      </w:r>
    </w:p>
    <w:p w:rsidR="00B2784A" w:rsidRDefault="00B2784A" w:rsidP="00B2784A">
      <w:pPr>
        <w:rPr>
          <w:rFonts w:hint="cs"/>
          <w:rtl/>
        </w:rPr>
      </w:pPr>
      <w:r>
        <w:rPr>
          <w:rFonts w:hint="cs"/>
          <w:rtl/>
        </w:rPr>
        <w:t>- והא רבי מאיר 'שלשים' קאמר?</w:t>
      </w:r>
    </w:p>
    <w:p w:rsidR="00B2784A" w:rsidRDefault="00B2784A" w:rsidP="00B2784A">
      <w:pPr>
        <w:rPr>
          <w:rFonts w:hint="cs"/>
          <w:rtl/>
        </w:rPr>
      </w:pPr>
      <w:r>
        <w:rPr>
          <w:rFonts w:hint="cs"/>
          <w:rtl/>
        </w:rPr>
        <w:t xml:space="preserve">אמר ליה: הכי אמר רב חסדא: מאבימי קולפי טאבי </w:t>
      </w:r>
      <w:r>
        <w:rPr>
          <w:szCs w:val="20"/>
          <w:rtl/>
        </w:rPr>
        <w:t>(</w:t>
      </w:r>
      <w:r>
        <w:rPr>
          <w:rFonts w:cs="Miriam" w:hint="cs"/>
          <w:sz w:val="24"/>
          <w:szCs w:val="20"/>
          <w:rtl/>
        </w:rPr>
        <w:t>הכאות גדולות</w:t>
      </w:r>
      <w:r>
        <w:rPr>
          <w:szCs w:val="20"/>
          <w:rtl/>
        </w:rPr>
        <w:t>)</w:t>
      </w:r>
      <w:r>
        <w:rPr>
          <w:rtl/>
        </w:rPr>
        <w:t xml:space="preserve"> </w:t>
      </w:r>
      <w:r>
        <w:rPr>
          <w:rFonts w:hint="cs"/>
          <w:rtl/>
        </w:rPr>
        <w:t xml:space="preserve">בלעי עלה דהא שמעתא </w:t>
      </w:r>
      <w:r>
        <w:rPr>
          <w:szCs w:val="20"/>
          <w:rtl/>
        </w:rPr>
        <w:t>(</w:t>
      </w:r>
      <w:r>
        <w:rPr>
          <w:rFonts w:cs="Miriam" w:hint="cs"/>
          <w:sz w:val="24"/>
          <w:szCs w:val="20"/>
          <w:rtl/>
        </w:rPr>
        <w:t>שהיה מלמדיני שום היתומים לרבי מאיר ששים יום, והייתי מקשה לו: 'הא אמר רבי מאיר שלשים'? והוא אמר לי:</w:t>
      </w:r>
      <w:r>
        <w:rPr>
          <w:szCs w:val="20"/>
          <w:rtl/>
        </w:rPr>
        <w:t>)</w:t>
      </w:r>
      <w:r>
        <w:rPr>
          <w:rtl/>
        </w:rPr>
        <w:t xml:space="preserve"> </w:t>
      </w:r>
      <w:r>
        <w:rPr>
          <w:rFonts w:hint="cs"/>
          <w:rtl/>
        </w:rPr>
        <w:t>בא להכריז רצופים</w:t>
      </w:r>
      <w:r>
        <w:rPr>
          <w:rtl/>
        </w:rPr>
        <w:t xml:space="preserve"> </w:t>
      </w:r>
      <w:r>
        <w:rPr>
          <w:rFonts w:hint="cs"/>
          <w:rtl/>
        </w:rPr>
        <w:t xml:space="preserve">- שלשים </w:t>
      </w:r>
      <w:r>
        <w:rPr>
          <w:szCs w:val="20"/>
          <w:rtl/>
        </w:rPr>
        <w:t>(</w:t>
      </w:r>
      <w:r>
        <w:rPr>
          <w:rFonts w:cs="Miriam" w:hint="cs"/>
          <w:sz w:val="24"/>
          <w:szCs w:val="20"/>
          <w:rtl/>
        </w:rPr>
        <w:t>שלשים יום, בין יתומין בין הקדש</w:t>
      </w:r>
      <w:r>
        <w:rPr>
          <w:szCs w:val="20"/>
          <w:rtl/>
        </w:rPr>
        <w:t>)</w:t>
      </w:r>
      <w:r>
        <w:rPr>
          <w:rFonts w:hint="cs"/>
          <w:rtl/>
        </w:rPr>
        <w:t xml:space="preserve">; </w:t>
      </w:r>
      <w:r>
        <w:rPr>
          <w:szCs w:val="20"/>
          <w:rtl/>
        </w:rPr>
        <w:t>(</w:t>
      </w:r>
      <w:r>
        <w:rPr>
          <w:rFonts w:cs="Miriam" w:hint="cs"/>
          <w:sz w:val="24"/>
          <w:szCs w:val="20"/>
          <w:rtl/>
        </w:rPr>
        <w:t>ואם בא להכריז</w:t>
      </w:r>
      <w:r>
        <w:rPr>
          <w:szCs w:val="20"/>
          <w:rtl/>
        </w:rPr>
        <w:t>)</w:t>
      </w:r>
      <w:r>
        <w:rPr>
          <w:rtl/>
        </w:rPr>
        <w:t xml:space="preserve"> </w:t>
      </w:r>
      <w:r>
        <w:rPr>
          <w:rFonts w:hint="cs"/>
          <w:rtl/>
        </w:rPr>
        <w:t xml:space="preserve">בשני ובחמישי </w:t>
      </w:r>
      <w:r>
        <w:rPr>
          <w:szCs w:val="20"/>
          <w:rtl/>
        </w:rPr>
        <w:t>(</w:t>
      </w:r>
      <w:r>
        <w:rPr>
          <w:rFonts w:cs="Miriam" w:hint="cs"/>
          <w:sz w:val="24"/>
          <w:szCs w:val="20"/>
          <w:rtl/>
        </w:rPr>
        <w:t>שהם ימי הדין</w:t>
      </w:r>
      <w:r>
        <w:rPr>
          <w:szCs w:val="20"/>
          <w:rtl/>
        </w:rPr>
        <w:t>)</w:t>
      </w:r>
      <w:r>
        <w:rPr>
          <w:rtl/>
        </w:rPr>
        <w:t xml:space="preserve"> –</w:t>
      </w:r>
      <w:r>
        <w:rPr>
          <w:rFonts w:hint="cs"/>
          <w:rtl/>
        </w:rPr>
        <w:t xml:space="preserve"> ששים, ואף על גב דכי חשיב להו מר ליומי הכרזה - לא הוו אלא תמניסר יומי </w:t>
      </w:r>
      <w:r>
        <w:rPr>
          <w:szCs w:val="20"/>
          <w:rtl/>
        </w:rPr>
        <w:t>(</w:t>
      </w:r>
      <w:r>
        <w:rPr>
          <w:rFonts w:cs="Miriam" w:hint="cs"/>
          <w:sz w:val="24"/>
          <w:szCs w:val="20"/>
          <w:rtl/>
        </w:rPr>
        <w:t>הוי השום ששים יום, וימי הכרזה שמונה עשר יום: צא וחשוב משני בשבת שמונה שבועות - הרי לך חמשים וששה ימים, ויהא בהם ששה עשר 'שני' ו'חמישי'; הוסיף עוד ארבעה ימים שני ושלישי ורביעי וחמישי בשבת - הרי ששים יום משהתחיל ההכרזה, ויש בהן שמונה עשר ימי הכרזה</w:t>
      </w:r>
      <w:r>
        <w:rPr>
          <w:szCs w:val="20"/>
          <w:rtl/>
        </w:rPr>
        <w:t>)</w:t>
      </w:r>
      <w:r>
        <w:rPr>
          <w:rFonts w:hint="cs"/>
          <w:rtl/>
        </w:rPr>
        <w:t xml:space="preserve">, כיון דמשכא מילתא שמעי אינשי. </w:t>
      </w:r>
    </w:p>
    <w:p w:rsidR="00B2784A" w:rsidRDefault="00B2784A" w:rsidP="00B2784A">
      <w:pPr>
        <w:rPr>
          <w:rFonts w:hint="cs"/>
          <w:rtl/>
        </w:rPr>
      </w:pPr>
      <w:r>
        <w:rPr>
          <w:rFonts w:hint="cs"/>
          <w:rtl/>
        </w:rPr>
        <w:t xml:space="preserve">אמר רב יהודה אמר רב אסי: אין נזקקין לנכסי יתומים </w:t>
      </w:r>
      <w:r>
        <w:rPr>
          <w:szCs w:val="20"/>
          <w:rtl/>
        </w:rPr>
        <w:t>(</w:t>
      </w:r>
      <w:r>
        <w:rPr>
          <w:rFonts w:cs="Miriam" w:hint="cs"/>
          <w:sz w:val="24"/>
          <w:szCs w:val="20"/>
          <w:rtl/>
        </w:rPr>
        <w:t>למוכרן</w:t>
      </w:r>
      <w:r>
        <w:rPr>
          <w:szCs w:val="20"/>
          <w:rtl/>
        </w:rPr>
        <w:t>)</w:t>
      </w:r>
      <w:r>
        <w:rPr>
          <w:rtl/>
        </w:rPr>
        <w:t xml:space="preserve"> </w:t>
      </w:r>
      <w:r>
        <w:rPr>
          <w:rFonts w:hint="cs"/>
          <w:rtl/>
        </w:rPr>
        <w:t xml:space="preserve">אלא אם כן היתה רבית אוכלת בהן </w:t>
      </w:r>
      <w:r>
        <w:rPr>
          <w:szCs w:val="20"/>
          <w:rtl/>
        </w:rPr>
        <w:t>(</w:t>
      </w:r>
      <w:r>
        <w:rPr>
          <w:rFonts w:cs="Miriam" w:hint="cs"/>
          <w:sz w:val="24"/>
          <w:szCs w:val="20"/>
          <w:rtl/>
        </w:rPr>
        <w:t>שהיו מחוייבין לעובד כוכבים מעות ברבית</w:t>
      </w:r>
      <w:r>
        <w:rPr>
          <w:szCs w:val="20"/>
          <w:rtl/>
        </w:rPr>
        <w:t>)</w:t>
      </w:r>
      <w:r>
        <w:rPr>
          <w:rFonts w:hint="cs"/>
          <w:rtl/>
        </w:rPr>
        <w:t xml:space="preserve">, ורבי יוחנן אומר: או לשטר שיש בו רבית, או לכתובת אשה משום מזוני </w:t>
      </w:r>
      <w:r>
        <w:rPr>
          <w:szCs w:val="20"/>
          <w:rtl/>
        </w:rPr>
        <w:t>(</w:t>
      </w:r>
      <w:r>
        <w:rPr>
          <w:rFonts w:cs="Miriam" w:hint="cs"/>
          <w:sz w:val="24"/>
          <w:szCs w:val="20"/>
          <w:rtl/>
        </w:rPr>
        <w:t>דכל זמן שאינה גובה כתובתה - נזונית משלהם, והוי פסידא דידהו</w:t>
      </w:r>
      <w:r>
        <w:rPr>
          <w:szCs w:val="20"/>
          <w:rtl/>
        </w:rPr>
        <w:t>)</w:t>
      </w:r>
      <w:r>
        <w:rPr>
          <w:rFonts w:hint="cs"/>
          <w:rtl/>
        </w:rPr>
        <w:t>.</w:t>
      </w:r>
    </w:p>
    <w:p w:rsidR="00B2784A" w:rsidRDefault="00B2784A" w:rsidP="00B2784A">
      <w:pPr>
        <w:rPr>
          <w:rFonts w:hint="cs"/>
          <w:rtl/>
        </w:rPr>
      </w:pPr>
      <w:r>
        <w:rPr>
          <w:rFonts w:hint="cs"/>
          <w:rtl/>
        </w:rPr>
        <w:t xml:space="preserve">ורב אסי, מאי טעמא לא אמר לכתובת אשה? </w:t>
      </w:r>
    </w:p>
    <w:p w:rsidR="00B2784A" w:rsidRDefault="00B2784A" w:rsidP="00B2784A">
      <w:pPr>
        <w:rPr>
          <w:rFonts w:hint="cs"/>
          <w:rtl/>
        </w:rPr>
      </w:pPr>
      <w:r>
        <w:rPr>
          <w:rFonts w:hint="cs"/>
          <w:rtl/>
        </w:rPr>
        <w:t xml:space="preserve">דהא תקינו ליה רבנן מעשה ידיה. </w:t>
      </w:r>
    </w:p>
    <w:p w:rsidR="00B2784A" w:rsidRDefault="00B2784A" w:rsidP="00B2784A">
      <w:pPr>
        <w:rPr>
          <w:rFonts w:hint="cs"/>
          <w:rtl/>
        </w:rPr>
      </w:pPr>
      <w:r>
        <w:rPr>
          <w:rFonts w:hint="cs"/>
          <w:rtl/>
        </w:rPr>
        <w:t>ואידך?</w:t>
      </w:r>
    </w:p>
    <w:p w:rsidR="00B2784A" w:rsidRDefault="00B2784A" w:rsidP="00B2784A">
      <w:pPr>
        <w:rPr>
          <w:rFonts w:hint="cs"/>
          <w:rtl/>
        </w:rPr>
      </w:pPr>
      <w:r>
        <w:rPr>
          <w:rFonts w:hint="cs"/>
          <w:rtl/>
        </w:rPr>
        <w:lastRenderedPageBreak/>
        <w:t>זימנין דלא ספקה.</w:t>
      </w:r>
    </w:p>
    <w:p w:rsidR="00B2784A" w:rsidRDefault="00B2784A" w:rsidP="00B2784A">
      <w:pPr>
        <w:rPr>
          <w:rFonts w:hint="cs"/>
          <w:rtl/>
        </w:rPr>
      </w:pPr>
      <w:r>
        <w:rPr>
          <w:rFonts w:hint="cs"/>
          <w:rtl/>
        </w:rPr>
        <w:t xml:space="preserve"> </w:t>
      </w:r>
    </w:p>
    <w:p w:rsidR="00B2784A" w:rsidRDefault="00B2784A" w:rsidP="00B2784A">
      <w:pPr>
        <w:rPr>
          <w:rFonts w:hint="cs"/>
          <w:rtl/>
        </w:rPr>
      </w:pPr>
      <w:r>
        <w:rPr>
          <w:rFonts w:hint="cs"/>
          <w:rtl/>
        </w:rPr>
        <w:t>תנן: '</w:t>
      </w:r>
      <w:r>
        <w:rPr>
          <w:rFonts w:hint="cs"/>
          <w:i/>
          <w:iCs/>
          <w:rtl/>
        </w:rPr>
        <w:t>שום היתומים שלשים יום ושום ההקדש ששים יום, ומכריזין בבקר ובערב</w:t>
      </w:r>
      <w:r>
        <w:rPr>
          <w:rFonts w:hint="cs"/>
          <w:rtl/>
        </w:rPr>
        <w:t xml:space="preserve">' - במאי עסקינן?: אילימא בבעל חוב עובד כוכבים </w:t>
      </w:r>
      <w:r>
        <w:rPr>
          <w:szCs w:val="20"/>
          <w:rtl/>
        </w:rPr>
        <w:t>(</w:t>
      </w:r>
      <w:r>
        <w:rPr>
          <w:rFonts w:cs="Miriam" w:hint="cs"/>
          <w:sz w:val="24"/>
          <w:szCs w:val="20"/>
          <w:rtl/>
        </w:rPr>
        <w:t>דשקיל רבית ולהכי נזקקין</w:t>
      </w:r>
      <w:r>
        <w:rPr>
          <w:szCs w:val="20"/>
          <w:rtl/>
        </w:rPr>
        <w:t>)</w:t>
      </w:r>
      <w:r>
        <w:rPr>
          <w:rtl/>
        </w:rPr>
        <w:t xml:space="preserve"> </w:t>
      </w:r>
      <w:r>
        <w:rPr>
          <w:rFonts w:hint="cs"/>
          <w:rtl/>
        </w:rPr>
        <w:t xml:space="preserve">- מי ציית </w:t>
      </w:r>
      <w:r>
        <w:rPr>
          <w:szCs w:val="20"/>
          <w:rtl/>
        </w:rPr>
        <w:t>(</w:t>
      </w:r>
      <w:r>
        <w:rPr>
          <w:rFonts w:cs="Miriam" w:hint="cs"/>
          <w:sz w:val="24"/>
          <w:szCs w:val="20"/>
          <w:rtl/>
        </w:rPr>
        <w:t>להמתין ימי הכרזתינו בלא רבית</w:t>
      </w:r>
      <w:r>
        <w:rPr>
          <w:szCs w:val="20"/>
          <w:rtl/>
        </w:rPr>
        <w:t>)</w:t>
      </w:r>
      <w:r>
        <w:rPr>
          <w:rFonts w:hint="cs"/>
          <w:rtl/>
        </w:rPr>
        <w:t xml:space="preserve">? אלא פשיטא בבעל חוב ישראל; אי דקאכיל ריביתא - מי שבקינן ליה? ואלא דלא קאכיל ריביתא, וקתני 'נזקקין'; בשלמא לרבי יוחנן - מוקי לה בכתובת אשה אלא לרב אסי קשיא? </w:t>
      </w:r>
    </w:p>
    <w:p w:rsidR="00B2784A" w:rsidRDefault="00B2784A" w:rsidP="00B2784A">
      <w:pPr>
        <w:rPr>
          <w:rFonts w:hint="cs"/>
          <w:rtl/>
        </w:rPr>
      </w:pPr>
      <w:r>
        <w:rPr>
          <w:rFonts w:hint="cs"/>
          <w:rtl/>
        </w:rPr>
        <w:t>אמר לך רב אסי: ולרבי יוחנן מי ניחא?: מי שבקינן מזוני דודאי קא מפסדא, ונקטינן הכרזה דלא ידעינן אי מרווחינן אי לא מרווחינן?</w:t>
      </w:r>
    </w:p>
    <w:p w:rsidR="00B2784A" w:rsidRDefault="00B2784A" w:rsidP="00B2784A">
      <w:pPr>
        <w:rPr>
          <w:rFonts w:cs="Miriam" w:hint="cs"/>
          <w:sz w:val="24"/>
          <w:szCs w:val="20"/>
          <w:rtl/>
        </w:rPr>
      </w:pPr>
      <w:r>
        <w:rPr>
          <w:rFonts w:hint="cs"/>
          <w:rtl/>
        </w:rPr>
        <w:t xml:space="preserve">הא לא קשיא: בתובעת כתובתה בבית דין, כדרב יהודה אמר שמואל, דאמר רב יהודה אמר שמואל: התובעת כתובתה בבית דין - אין לה מזונות </w:t>
      </w:r>
      <w:r>
        <w:rPr>
          <w:szCs w:val="20"/>
          <w:rtl/>
        </w:rPr>
        <w:t>(</w:t>
      </w:r>
      <w:r>
        <w:rPr>
          <w:rFonts w:cs="Miriam" w:hint="cs"/>
          <w:sz w:val="24"/>
          <w:szCs w:val="20"/>
          <w:rtl/>
        </w:rPr>
        <w:t>דכיון דשוב אין לה מזונות - לא מפסדי יתומים מידי בהמתנה</w:t>
      </w:r>
      <w:r>
        <w:rPr>
          <w:szCs w:val="20"/>
          <w:rtl/>
        </w:rPr>
        <w:t>)</w:t>
      </w:r>
      <w:r>
        <w:rPr>
          <w:rFonts w:hint="cs"/>
          <w:rtl/>
        </w:rPr>
        <w:t>.</w:t>
      </w:r>
      <w:r>
        <w:rPr>
          <w:rFonts w:cs="Miriam" w:hint="cs"/>
          <w:sz w:val="24"/>
          <w:szCs w:val="20"/>
          <w:rtl/>
        </w:rPr>
        <w:t xml:space="preserve"> </w:t>
      </w:r>
    </w:p>
    <w:p w:rsidR="00B2784A" w:rsidRDefault="00B2784A" w:rsidP="00B2784A">
      <w:pPr>
        <w:rPr>
          <w:rFonts w:hint="cs"/>
          <w:rtl/>
        </w:rPr>
      </w:pPr>
      <w:r>
        <w:rPr>
          <w:rFonts w:hint="cs"/>
          <w:rtl/>
        </w:rPr>
        <w:t xml:space="preserve">אי הכי איזדקוקי לא מיזדקקינן לה </w:t>
      </w:r>
      <w:r>
        <w:rPr>
          <w:szCs w:val="20"/>
          <w:rtl/>
        </w:rPr>
        <w:t>(</w:t>
      </w:r>
      <w:r>
        <w:rPr>
          <w:rFonts w:cs="Miriam" w:hint="cs"/>
          <w:sz w:val="24"/>
          <w:szCs w:val="20"/>
          <w:rtl/>
        </w:rPr>
        <w:t>לא נזדקיק לה לפרוע כתובתה, הואיל ומעכשיו אין מזונותיה על היתומים</w:t>
      </w:r>
      <w:r>
        <w:rPr>
          <w:szCs w:val="20"/>
          <w:rtl/>
        </w:rPr>
        <w:t>)</w:t>
      </w:r>
      <w:r>
        <w:rPr>
          <w:rFonts w:hint="cs"/>
          <w:rtl/>
        </w:rPr>
        <w:t>!?</w:t>
      </w:r>
    </w:p>
    <w:p w:rsidR="00B2784A" w:rsidRDefault="00B2784A" w:rsidP="00B2784A">
      <w:pPr>
        <w:rPr>
          <w:rFonts w:cs="Miriam" w:hint="cs"/>
          <w:sz w:val="24"/>
          <w:szCs w:val="20"/>
          <w:rtl/>
        </w:rPr>
      </w:pPr>
      <w:r>
        <w:rPr>
          <w:rFonts w:hint="cs"/>
          <w:rtl/>
        </w:rPr>
        <w:t xml:space="preserve">אלא כיון דאיזדקקינן לה מעיקרא </w:t>
      </w:r>
      <w:r>
        <w:rPr>
          <w:szCs w:val="20"/>
          <w:rtl/>
        </w:rPr>
        <w:t>(</w:t>
      </w:r>
      <w:r>
        <w:rPr>
          <w:rFonts w:cs="Miriam" w:hint="cs"/>
          <w:sz w:val="24"/>
          <w:szCs w:val="20"/>
          <w:rtl/>
        </w:rPr>
        <w:t>בתחילת תביעת כתובתה להפסידה מזונותיה</w:t>
      </w:r>
      <w:r>
        <w:rPr>
          <w:szCs w:val="20"/>
          <w:rtl/>
        </w:rPr>
        <w:t>)</w:t>
      </w:r>
      <w:r>
        <w:rPr>
          <w:rtl/>
        </w:rPr>
        <w:t xml:space="preserve"> </w:t>
      </w:r>
      <w:r>
        <w:rPr>
          <w:rFonts w:hint="cs"/>
          <w:rtl/>
        </w:rPr>
        <w:t xml:space="preserve">- מיזדקקין לה לבסוף </w:t>
      </w:r>
      <w:r>
        <w:rPr>
          <w:szCs w:val="20"/>
          <w:rtl/>
        </w:rPr>
        <w:t>(</w:t>
      </w:r>
      <w:r>
        <w:rPr>
          <w:rFonts w:cs="Miriam" w:hint="cs"/>
          <w:sz w:val="24"/>
          <w:szCs w:val="20"/>
          <w:rtl/>
        </w:rPr>
        <w:t>להגבותה כתובתה</w:t>
      </w:r>
      <w:r>
        <w:rPr>
          <w:szCs w:val="20"/>
          <w:rtl/>
        </w:rPr>
        <w:t>)</w:t>
      </w:r>
      <w:r>
        <w:rPr>
          <w:rFonts w:hint="cs"/>
          <w:rtl/>
        </w:rPr>
        <w:t>.</w:t>
      </w:r>
      <w:r>
        <w:rPr>
          <w:rFonts w:cs="Miriam" w:hint="cs"/>
          <w:sz w:val="24"/>
          <w:szCs w:val="20"/>
          <w:rtl/>
        </w:rPr>
        <w:t xml:space="preserve"> </w:t>
      </w:r>
    </w:p>
    <w:p w:rsidR="00B2784A" w:rsidRDefault="00B2784A" w:rsidP="00B2784A">
      <w:pPr>
        <w:rPr>
          <w:rFonts w:hint="cs"/>
          <w:rtl/>
        </w:rPr>
      </w:pPr>
      <w:r>
        <w:rPr>
          <w:rFonts w:hint="cs"/>
          <w:rtl/>
        </w:rPr>
        <w:t xml:space="preserve">מכל מקום לרב אסי קשיא? </w:t>
      </w:r>
    </w:p>
    <w:p w:rsidR="00B2784A" w:rsidRDefault="00B2784A" w:rsidP="00B2784A">
      <w:pPr>
        <w:rPr>
          <w:rFonts w:hint="cs"/>
          <w:rtl/>
        </w:rPr>
      </w:pPr>
      <w:r>
        <w:rPr>
          <w:rFonts w:hint="cs"/>
          <w:rtl/>
        </w:rPr>
        <w:t>לעולם בבעל חוב עובד כוכבים שקיבל עליו לדון בדיני ישראל.</w:t>
      </w:r>
    </w:p>
    <w:p w:rsidR="00B2784A" w:rsidRDefault="00B2784A" w:rsidP="00B2784A">
      <w:pPr>
        <w:rPr>
          <w:rFonts w:hint="cs"/>
          <w:rtl/>
        </w:rPr>
      </w:pPr>
      <w:r>
        <w:rPr>
          <w:rFonts w:hint="cs"/>
          <w:rtl/>
        </w:rPr>
        <w:t>אי הכי רבית נמי לא לישקול?</w:t>
      </w:r>
    </w:p>
    <w:p w:rsidR="00B2784A" w:rsidRDefault="00B2784A" w:rsidP="00B2784A">
      <w:pPr>
        <w:rPr>
          <w:rFonts w:hint="cs"/>
          <w:rtl/>
        </w:rPr>
      </w:pPr>
      <w:r>
        <w:rPr>
          <w:rFonts w:hint="cs"/>
          <w:rtl/>
        </w:rPr>
        <w:t>שקיבל עליו לזו ולא קיבל עליו לזו.</w:t>
      </w:r>
    </w:p>
    <w:p w:rsidR="00B2784A" w:rsidRDefault="00B2784A" w:rsidP="00B2784A">
      <w:pPr>
        <w:rPr>
          <w:rFonts w:cs="Miriam" w:hint="cs"/>
          <w:sz w:val="24"/>
          <w:szCs w:val="16"/>
          <w:rtl/>
        </w:rPr>
      </w:pPr>
    </w:p>
    <w:p w:rsidR="00B2784A" w:rsidRDefault="00B2784A" w:rsidP="00B2784A">
      <w:pPr>
        <w:rPr>
          <w:rFonts w:hint="cs"/>
          <w:rtl/>
        </w:rPr>
      </w:pPr>
      <w:r>
        <w:rPr>
          <w:rFonts w:hint="cs"/>
          <w:rtl/>
        </w:rPr>
        <w:t xml:space="preserve">תא שמע </w:t>
      </w:r>
      <w:r>
        <w:rPr>
          <w:rFonts w:cs="Miriam" w:hint="cs"/>
          <w:sz w:val="24"/>
          <w:szCs w:val="16"/>
          <w:rtl/>
        </w:rPr>
        <w:t>[גיטין פ"ה מ"ב]</w:t>
      </w:r>
      <w:r>
        <w:rPr>
          <w:rFonts w:hint="cs"/>
          <w:rtl/>
        </w:rPr>
        <w:t>: '</w:t>
      </w:r>
      <w:r>
        <w:rPr>
          <w:rFonts w:hint="cs"/>
          <w:i/>
          <w:iCs/>
          <w:rtl/>
        </w:rPr>
        <w:t>אין נפרעין מנכסי יתומים אלא מן הזיבורית</w:t>
      </w:r>
      <w:r>
        <w:rPr>
          <w:rFonts w:hint="cs"/>
          <w:rtl/>
        </w:rPr>
        <w:t>'; במאי עסקינן?: אילימא בבעל חוב עובד כוכבים - מי צאית? אלא פשיטא בבעל חוב ישראל; אי אכיל ריביתא - מי שבקינן ליה? אלא דלא אכיל ריביתא, וקתני 'נזקקין'; בשלמא לרבי יוחנן - מוקי לה בכתובת אשה, אלא לרב אסי קשיא?</w:t>
      </w:r>
    </w:p>
    <w:p w:rsidR="00B2784A" w:rsidRDefault="00B2784A" w:rsidP="00B2784A">
      <w:pPr>
        <w:rPr>
          <w:rFonts w:hint="cs"/>
          <w:rtl/>
        </w:rPr>
      </w:pPr>
      <w:r>
        <w:rPr>
          <w:rFonts w:hint="cs"/>
          <w:rtl/>
        </w:rPr>
        <w:t>אמר לך רב אסי: ולרבי יוחנן מי ניחא? אי כתובה - מאי איריא מיתמי? אפילו מיניה דידיה נמי בזיבורית!?</w:t>
      </w:r>
    </w:p>
    <w:p w:rsidR="00B2784A" w:rsidRDefault="00B2784A" w:rsidP="00B2784A">
      <w:pPr>
        <w:rPr>
          <w:rFonts w:hint="cs"/>
          <w:rtl/>
        </w:rPr>
      </w:pPr>
      <w:r>
        <w:rPr>
          <w:rFonts w:hint="cs"/>
          <w:rtl/>
        </w:rPr>
        <w:t xml:space="preserve">הא - לא קשיא: רבי מאיר היא, דאמר: כתובת אשה בבינונית </w:t>
      </w:r>
      <w:r>
        <w:rPr>
          <w:szCs w:val="20"/>
          <w:rtl/>
        </w:rPr>
        <w:t>(</w:t>
      </w:r>
      <w:r>
        <w:rPr>
          <w:rFonts w:cs="Miriam" w:hint="cs"/>
          <w:sz w:val="24"/>
          <w:szCs w:val="20"/>
          <w:rtl/>
        </w:rPr>
        <w:t>מיניה דידיה, כגון אם גירשה</w:t>
      </w:r>
      <w:r>
        <w:rPr>
          <w:szCs w:val="20"/>
          <w:rtl/>
        </w:rPr>
        <w:t>)</w:t>
      </w:r>
      <w:r>
        <w:rPr>
          <w:rtl/>
        </w:rPr>
        <w:t xml:space="preserve"> </w:t>
      </w:r>
      <w:r>
        <w:rPr>
          <w:rFonts w:hint="cs"/>
          <w:rtl/>
        </w:rPr>
        <w:t xml:space="preserve">ומיתמי בזיבורית </w:t>
      </w:r>
      <w:r>
        <w:rPr>
          <w:szCs w:val="20"/>
          <w:rtl/>
        </w:rPr>
        <w:t>(</w:t>
      </w:r>
      <w:r>
        <w:rPr>
          <w:rFonts w:cs="Miriam" w:hint="cs"/>
          <w:sz w:val="24"/>
          <w:szCs w:val="20"/>
          <w:rtl/>
        </w:rPr>
        <w:t>וקא משמע לן דמיתמי בזיבורית</w:t>
      </w:r>
      <w:r>
        <w:rPr>
          <w:szCs w:val="20"/>
          <w:rtl/>
        </w:rPr>
        <w:t>)</w:t>
      </w:r>
      <w:r>
        <w:rPr>
          <w:rFonts w:hint="cs"/>
          <w:rtl/>
        </w:rPr>
        <w:t>.</w:t>
      </w:r>
    </w:p>
    <w:p w:rsidR="00B2784A" w:rsidRDefault="00B2784A" w:rsidP="00B2784A">
      <w:pPr>
        <w:rPr>
          <w:rFonts w:hint="cs"/>
          <w:rtl/>
        </w:rPr>
      </w:pPr>
      <w:r>
        <w:rPr>
          <w:rFonts w:hint="cs"/>
          <w:rtl/>
        </w:rPr>
        <w:t>מכל מקום לרב אסי קשיא?</w:t>
      </w:r>
    </w:p>
    <w:p w:rsidR="00B2784A" w:rsidRDefault="00B2784A" w:rsidP="00B2784A">
      <w:pPr>
        <w:rPr>
          <w:rFonts w:hint="cs"/>
          <w:rtl/>
        </w:rPr>
      </w:pPr>
      <w:r>
        <w:rPr>
          <w:rFonts w:hint="cs"/>
          <w:rtl/>
        </w:rPr>
        <w:t>לעולם בבעל חוב עובד כוכבים שקיבל עליו לדון בדיני ישראל.</w:t>
      </w:r>
    </w:p>
    <w:p w:rsidR="00B2784A" w:rsidRDefault="00B2784A" w:rsidP="00B2784A">
      <w:pPr>
        <w:rPr>
          <w:rFonts w:hint="cs"/>
          <w:rtl/>
        </w:rPr>
      </w:pPr>
      <w:r>
        <w:rPr>
          <w:rFonts w:hint="cs"/>
          <w:rtl/>
        </w:rPr>
        <w:t>אי הכי רבית נמי לא נישקול? שקיבל לזו ולא קיבל עליו לזו.</w:t>
      </w:r>
    </w:p>
    <w:p w:rsidR="00B2784A" w:rsidRDefault="00B2784A" w:rsidP="00B2784A">
      <w:pPr>
        <w:rPr>
          <w:rFonts w:cs="Miriam" w:hint="cs"/>
          <w:sz w:val="24"/>
          <w:szCs w:val="16"/>
          <w:rtl/>
        </w:rPr>
      </w:pPr>
    </w:p>
    <w:p w:rsidR="00B2784A" w:rsidRDefault="00B2784A" w:rsidP="00B2784A">
      <w:pPr>
        <w:rPr>
          <w:rFonts w:hint="cs"/>
          <w:rtl/>
        </w:rPr>
      </w:pPr>
      <w:r>
        <w:rPr>
          <w:rFonts w:hint="cs"/>
          <w:rtl/>
        </w:rPr>
        <w:t xml:space="preserve">תא שמע: 'על מנת ליתן לאשה כתובתה ולבעל חוב חובו'; בשלמא בעל חוב - בין מר ובין מר, כדשנין </w:t>
      </w:r>
      <w:r>
        <w:rPr>
          <w:szCs w:val="20"/>
          <w:rtl/>
        </w:rPr>
        <w:t>(</w:t>
      </w:r>
      <w:r>
        <w:rPr>
          <w:rFonts w:cs="Miriam" w:hint="cs"/>
          <w:sz w:val="24"/>
          <w:szCs w:val="20"/>
          <w:rtl/>
        </w:rPr>
        <w:t>בבעל חוב עובד כוכבים</w:t>
      </w:r>
      <w:r>
        <w:rPr>
          <w:szCs w:val="20"/>
          <w:rtl/>
        </w:rPr>
        <w:t>)</w:t>
      </w:r>
      <w:r>
        <w:rPr>
          <w:rFonts w:hint="cs"/>
          <w:rtl/>
        </w:rPr>
        <w:t>, אלא כתובתה: בשלמא לרבי יוחנן ניחא, אלא לרב אסי קשיא?</w:t>
      </w:r>
    </w:p>
    <w:p w:rsidR="00B2784A" w:rsidRDefault="00B2784A" w:rsidP="00B2784A">
      <w:pPr>
        <w:rPr>
          <w:rFonts w:hint="cs"/>
          <w:rtl/>
        </w:rPr>
      </w:pPr>
      <w:r>
        <w:rPr>
          <w:rFonts w:hint="cs"/>
          <w:rtl/>
        </w:rPr>
        <w:t xml:space="preserve">הכא במאי עסקינן? - כשחייב מודה </w:t>
      </w:r>
      <w:r>
        <w:rPr>
          <w:szCs w:val="20"/>
          <w:rtl/>
        </w:rPr>
        <w:t>(</w:t>
      </w:r>
      <w:r>
        <w:rPr>
          <w:rFonts w:cs="Miriam" w:hint="cs"/>
          <w:sz w:val="24"/>
          <w:szCs w:val="20"/>
          <w:rtl/>
        </w:rPr>
        <w:t>בשעת מיתה הודה אביהם</w:t>
      </w:r>
      <w:r>
        <w:rPr>
          <w:szCs w:val="20"/>
          <w:rtl/>
        </w:rPr>
        <w:t>)</w:t>
      </w:r>
      <w:r>
        <w:rPr>
          <w:rFonts w:hint="cs"/>
          <w:rtl/>
        </w:rPr>
        <w:t>.</w:t>
      </w:r>
    </w:p>
    <w:p w:rsidR="00B2784A" w:rsidRDefault="00B2784A" w:rsidP="00B2784A">
      <w:pPr>
        <w:rPr>
          <w:rFonts w:cs="Miriam" w:hint="cs"/>
          <w:sz w:val="24"/>
          <w:szCs w:val="20"/>
          <w:rtl/>
        </w:rPr>
      </w:pPr>
      <w:r>
        <w:rPr>
          <w:rFonts w:hint="cs"/>
          <w:rtl/>
        </w:rPr>
        <w:t xml:space="preserve">השתא דאתית להכי - כולהו נמי כשחייב מודה </w:t>
      </w:r>
      <w:r>
        <w:rPr>
          <w:szCs w:val="20"/>
          <w:rtl/>
        </w:rPr>
        <w:t>(</w:t>
      </w:r>
      <w:r>
        <w:rPr>
          <w:rFonts w:cs="Miriam" w:hint="cs"/>
          <w:sz w:val="24"/>
          <w:szCs w:val="20"/>
          <w:rtl/>
        </w:rPr>
        <w:t>ובעל חוב ישראל</w:t>
      </w:r>
      <w:r>
        <w:rPr>
          <w:szCs w:val="20"/>
          <w:rtl/>
        </w:rPr>
        <w:t>)</w:t>
      </w:r>
      <w:r>
        <w:rPr>
          <w:rFonts w:hint="cs"/>
          <w:rtl/>
        </w:rPr>
        <w:t xml:space="preserve">. </w:t>
      </w:r>
    </w:p>
    <w:p w:rsidR="00B2784A" w:rsidRDefault="00B2784A" w:rsidP="00B2784A">
      <w:pPr>
        <w:rPr>
          <w:rFonts w:hint="cs"/>
          <w:rtl/>
        </w:rPr>
      </w:pPr>
    </w:p>
    <w:p w:rsidR="00B2784A" w:rsidRDefault="00B2784A" w:rsidP="00B2784A">
      <w:pPr>
        <w:rPr>
          <w:rFonts w:hint="cs"/>
          <w:rtl/>
        </w:rPr>
      </w:pPr>
      <w:r>
        <w:rPr>
          <w:rFonts w:hint="cs"/>
          <w:rtl/>
        </w:rPr>
        <w:t xml:space="preserve">מרימר אגבי כתובתה לגרושה מנכסי דיתמי </w:t>
      </w:r>
      <w:r>
        <w:rPr>
          <w:szCs w:val="20"/>
          <w:rtl/>
        </w:rPr>
        <w:t>(</w:t>
      </w:r>
      <w:r>
        <w:rPr>
          <w:rFonts w:cs="Miriam" w:hint="cs"/>
          <w:sz w:val="24"/>
          <w:szCs w:val="20"/>
          <w:rtl/>
        </w:rPr>
        <w:t>גרושה אין לה מזונות</w:t>
      </w:r>
      <w:r>
        <w:rPr>
          <w:szCs w:val="20"/>
          <w:rtl/>
        </w:rPr>
        <w:t>)</w:t>
      </w:r>
      <w:r>
        <w:rPr>
          <w:rFonts w:hint="cs"/>
          <w:rtl/>
        </w:rPr>
        <w:t>; אמר ליה רבינא לאמימר: והאמר רב יהודה אמר רב אסי 'אין נזקקין לנכסי יתומין אלא אם כן היתה רבית אוכלת בהן, רבי יוחנן אומר או לשטר שיש בו רבית או לכתובת אשה משום מזוני', ואפילו רבי יוחנן לא קאמר אלא באלמנה, דקמפסדא מזוני, אבל גרושה לא!?</w:t>
      </w:r>
    </w:p>
    <w:p w:rsidR="00B2784A" w:rsidRDefault="00B2784A" w:rsidP="00B2784A">
      <w:pPr>
        <w:rPr>
          <w:rFonts w:cs="Miriam" w:hint="cs"/>
          <w:sz w:val="24"/>
          <w:szCs w:val="20"/>
          <w:rtl/>
        </w:rPr>
      </w:pPr>
      <w:r>
        <w:rPr>
          <w:rFonts w:hint="cs"/>
          <w:rtl/>
        </w:rPr>
        <w:t xml:space="preserve">אמר ליה: הא אנן דרבי יוחנן </w:t>
      </w:r>
      <w:r>
        <w:rPr>
          <w:szCs w:val="20"/>
          <w:rtl/>
        </w:rPr>
        <w:t>(</w:t>
      </w:r>
      <w:r>
        <w:rPr>
          <w:rFonts w:cs="Miriam" w:hint="cs"/>
          <w:sz w:val="24"/>
          <w:szCs w:val="20"/>
          <w:rtl/>
        </w:rPr>
        <w:t>דאמר כתובת אשה מגבינן מיתמי</w:t>
      </w:r>
      <w:r>
        <w:rPr>
          <w:szCs w:val="20"/>
          <w:rtl/>
        </w:rPr>
        <w:t>)</w:t>
      </w:r>
      <w:r>
        <w:rPr>
          <w:rtl/>
        </w:rPr>
        <w:t xml:space="preserve"> </w:t>
      </w:r>
      <w:r>
        <w:rPr>
          <w:rFonts w:hint="cs"/>
          <w:rtl/>
        </w:rPr>
        <w:t xml:space="preserve">- משום חינא מתנינן לה </w:t>
      </w:r>
      <w:r>
        <w:rPr>
          <w:szCs w:val="20"/>
          <w:rtl/>
        </w:rPr>
        <w:t>(</w:t>
      </w:r>
      <w:r>
        <w:rPr>
          <w:rFonts w:cs="Miriam" w:hint="cs"/>
          <w:sz w:val="24"/>
          <w:szCs w:val="20"/>
          <w:rtl/>
        </w:rPr>
        <w:t>כדי שימצאו האנשים חן בעיני הנשים וינשאו להן, והלכך אפילו גרושה נמי</w:t>
      </w:r>
      <w:r>
        <w:rPr>
          <w:szCs w:val="20"/>
          <w:rtl/>
        </w:rPr>
        <w:t>)</w:t>
      </w:r>
      <w:r>
        <w:rPr>
          <w:rFonts w:hint="cs"/>
          <w:rtl/>
        </w:rPr>
        <w:t>.</w:t>
      </w:r>
      <w:r>
        <w:rPr>
          <w:rFonts w:cs="Miriam" w:hint="cs"/>
          <w:sz w:val="24"/>
          <w:szCs w:val="20"/>
          <w:rtl/>
        </w:rPr>
        <w:t xml:space="preserve"> </w:t>
      </w:r>
    </w:p>
    <w:p w:rsidR="00B2784A" w:rsidRDefault="00B2784A" w:rsidP="00B2784A">
      <w:pPr>
        <w:rPr>
          <w:rFonts w:cs="Miriam" w:hint="cs"/>
          <w:sz w:val="24"/>
          <w:szCs w:val="20"/>
          <w:rtl/>
        </w:rPr>
      </w:pPr>
    </w:p>
    <w:p w:rsidR="00B2784A" w:rsidRDefault="00B2784A" w:rsidP="00B2784A">
      <w:pPr>
        <w:rPr>
          <w:rFonts w:hint="cs"/>
          <w:rtl/>
        </w:rPr>
      </w:pPr>
      <w:r>
        <w:rPr>
          <w:rFonts w:hint="cs"/>
          <w:rtl/>
        </w:rPr>
        <w:t xml:space="preserve">אמר רב נחמן: מרישא לא הוה מיזדקיקנא לנכסי יתמי; כיון דשמענא להא דרב הונא חברין משמיה דרב: 'יתמי דאכלי דלא דידהו - ליזלו בתר שיבקייהו </w:t>
      </w:r>
      <w:r>
        <w:rPr>
          <w:szCs w:val="20"/>
          <w:rtl/>
        </w:rPr>
        <w:t>(</w:t>
      </w:r>
      <w:r>
        <w:rPr>
          <w:rFonts w:cs="Miriam" w:hint="cs"/>
          <w:sz w:val="24"/>
          <w:szCs w:val="20"/>
          <w:rtl/>
        </w:rPr>
        <w:t>ימותו כאביהם שהניח להם ממון זה</w:t>
      </w:r>
      <w:r>
        <w:rPr>
          <w:szCs w:val="20"/>
          <w:rtl/>
        </w:rPr>
        <w:t>)</w:t>
      </w:r>
      <w:r>
        <w:rPr>
          <w:rFonts w:hint="cs"/>
          <w:rtl/>
        </w:rPr>
        <w:t>' - מכאן ואילך מיזדקקנא.</w:t>
      </w:r>
    </w:p>
    <w:p w:rsidR="00B2784A" w:rsidRDefault="00B2784A" w:rsidP="00B2784A">
      <w:pPr>
        <w:rPr>
          <w:rFonts w:hint="cs"/>
          <w:rtl/>
        </w:rPr>
      </w:pPr>
      <w:r>
        <w:rPr>
          <w:rFonts w:hint="cs"/>
          <w:rtl/>
        </w:rPr>
        <w:t>מעיקרא מאי טעמא לא?</w:t>
      </w:r>
    </w:p>
    <w:p w:rsidR="00B2784A" w:rsidRDefault="00B2784A" w:rsidP="00B2784A">
      <w:pPr>
        <w:rPr>
          <w:rFonts w:hint="cs"/>
          <w:rtl/>
        </w:rPr>
      </w:pPr>
      <w:r>
        <w:rPr>
          <w:rFonts w:hint="cs"/>
          <w:rtl/>
        </w:rPr>
        <w:lastRenderedPageBreak/>
        <w:t xml:space="preserve">אמר רב פפא: פריעת בעל חוב מצוה, ויתמי לא בני מיעבד מצוה נינהו </w:t>
      </w:r>
      <w:r>
        <w:rPr>
          <w:szCs w:val="20"/>
          <w:rtl/>
        </w:rPr>
        <w:t>(</w:t>
      </w:r>
      <w:r>
        <w:rPr>
          <w:rFonts w:cs="Miriam" w:hint="cs"/>
          <w:sz w:val="24"/>
          <w:szCs w:val="20"/>
          <w:rtl/>
        </w:rPr>
        <w:t>דקטנים הן; אלא ימתין עד שיגדילו</w:t>
      </w:r>
      <w:r>
        <w:rPr>
          <w:szCs w:val="20"/>
          <w:rtl/>
        </w:rPr>
        <w:t>)</w:t>
      </w:r>
      <w:r>
        <w:rPr>
          <w:rFonts w:hint="cs"/>
          <w:rtl/>
        </w:rPr>
        <w:t>.</w:t>
      </w:r>
    </w:p>
    <w:p w:rsidR="00B2784A" w:rsidRDefault="00B2784A" w:rsidP="00B2784A">
      <w:pPr>
        <w:rPr>
          <w:rFonts w:hint="cs"/>
          <w:rtl/>
        </w:rPr>
      </w:pPr>
      <w:r>
        <w:rPr>
          <w:rFonts w:hint="cs"/>
          <w:rtl/>
        </w:rPr>
        <w:t xml:space="preserve">רב הונא בריה דרב יהושע אמר: אימר צררי אתפסיה </w:t>
      </w:r>
      <w:r>
        <w:rPr>
          <w:szCs w:val="20"/>
          <w:rtl/>
        </w:rPr>
        <w:t>(</w:t>
      </w:r>
      <w:r>
        <w:rPr>
          <w:rFonts w:cs="Miriam" w:hint="cs"/>
          <w:sz w:val="24"/>
          <w:szCs w:val="20"/>
          <w:rtl/>
        </w:rPr>
        <w:t>אביהם נתן לבעל חובו מעות או כסף וזהב במשכון בשעת מיתה, ולא הספיק ליטול את השטר מידו</w:t>
      </w:r>
      <w:r>
        <w:rPr>
          <w:szCs w:val="20"/>
          <w:rtl/>
        </w:rPr>
        <w:t>)</w:t>
      </w:r>
      <w:r>
        <w:rPr>
          <w:rFonts w:hint="cs"/>
          <w:rtl/>
        </w:rPr>
        <w:t>.</w:t>
      </w:r>
    </w:p>
    <w:p w:rsidR="00B2784A" w:rsidRDefault="00B2784A" w:rsidP="00B2784A">
      <w:pPr>
        <w:rPr>
          <w:rFonts w:hint="cs"/>
          <w:rtl/>
        </w:rPr>
      </w:pPr>
      <w:r>
        <w:rPr>
          <w:rFonts w:hint="cs"/>
          <w:rtl/>
        </w:rPr>
        <w:t>מאי בינייהו?</w:t>
      </w:r>
    </w:p>
    <w:p w:rsidR="00B2784A" w:rsidRDefault="00B2784A" w:rsidP="00B2784A">
      <w:pPr>
        <w:rPr>
          <w:rFonts w:hint="cs"/>
          <w:rtl/>
        </w:rPr>
      </w:pPr>
      <w:r>
        <w:rPr>
          <w:rFonts w:hint="cs"/>
          <w:rtl/>
        </w:rPr>
        <w:t xml:space="preserve">איכא בינייהו בשחייב מודה; אי נמי שמתוה </w:t>
      </w:r>
      <w:r>
        <w:rPr>
          <w:szCs w:val="20"/>
          <w:rtl/>
        </w:rPr>
        <w:t>(</w:t>
      </w:r>
      <w:r>
        <w:rPr>
          <w:rFonts w:cs="Miriam" w:hint="cs"/>
          <w:sz w:val="24"/>
          <w:szCs w:val="20"/>
          <w:rtl/>
        </w:rPr>
        <w:t>בית דין לאביהן על שאינו פורע לזה חובו</w:t>
      </w:r>
      <w:r>
        <w:rPr>
          <w:szCs w:val="20"/>
          <w:rtl/>
        </w:rPr>
        <w:t>)</w:t>
      </w:r>
      <w:r>
        <w:rPr>
          <w:rtl/>
        </w:rPr>
        <w:t xml:space="preserve"> </w:t>
      </w:r>
      <w:r>
        <w:rPr>
          <w:rFonts w:hint="cs"/>
          <w:rtl/>
        </w:rPr>
        <w:t xml:space="preserve">ומת בשמתיה </w:t>
      </w:r>
      <w:r>
        <w:rPr>
          <w:szCs w:val="20"/>
          <w:rtl/>
        </w:rPr>
        <w:t>(</w:t>
      </w:r>
      <w:r>
        <w:rPr>
          <w:rFonts w:cs="Miriam" w:hint="cs"/>
          <w:sz w:val="24"/>
          <w:szCs w:val="20"/>
          <w:rtl/>
        </w:rPr>
        <w:t>דהשתא ליכא למיחש לצררי, דלא היה פורעו אלא בבית דין כדי שיתירו נידויו</w:t>
      </w:r>
      <w:r>
        <w:rPr>
          <w:szCs w:val="20"/>
          <w:rtl/>
        </w:rPr>
        <w:t>)</w:t>
      </w:r>
      <w:r>
        <w:rPr>
          <w:rFonts w:hint="cs"/>
          <w:rtl/>
        </w:rPr>
        <w:t>.</w:t>
      </w:r>
    </w:p>
    <w:p w:rsidR="00B2784A" w:rsidRDefault="00B2784A" w:rsidP="00B2784A">
      <w:pPr>
        <w:rPr>
          <w:rFonts w:hint="cs"/>
          <w:rtl/>
        </w:rPr>
      </w:pPr>
      <w:r>
        <w:rPr>
          <w:rFonts w:hint="cs"/>
          <w:rtl/>
        </w:rPr>
        <w:t xml:space="preserve">שלחו מתם: </w:t>
      </w:r>
      <w:r>
        <w:rPr>
          <w:szCs w:val="20"/>
          <w:rtl/>
        </w:rPr>
        <w:t>(</w:t>
      </w:r>
      <w:r>
        <w:rPr>
          <w:rFonts w:cs="Miriam" w:hint="cs"/>
          <w:sz w:val="24"/>
          <w:szCs w:val="20"/>
          <w:rtl/>
        </w:rPr>
        <w:t>מיתוקמי כל הנך מתנייתא דלעיל דאמרו 'נזקקין'</w:t>
      </w:r>
      <w:r>
        <w:rPr>
          <w:szCs w:val="20"/>
          <w:rtl/>
        </w:rPr>
        <w:t>)</w:t>
      </w:r>
      <w:r>
        <w:rPr>
          <w:rtl/>
        </w:rPr>
        <w:t xml:space="preserve"> </w:t>
      </w:r>
      <w:r>
        <w:rPr>
          <w:rFonts w:hint="cs"/>
          <w:rtl/>
        </w:rPr>
        <w:t xml:space="preserve">דשמתוה ומית בשמתיה, והלכתא כרב הונא בריה דרב יהושע </w:t>
      </w:r>
      <w:r>
        <w:rPr>
          <w:szCs w:val="20"/>
          <w:rtl/>
        </w:rPr>
        <w:t>(</w:t>
      </w:r>
      <w:r>
        <w:rPr>
          <w:rFonts w:cs="Miriam" w:hint="cs"/>
          <w:sz w:val="24"/>
          <w:szCs w:val="20"/>
          <w:rtl/>
        </w:rPr>
        <w:t>דהיכא דלא שמתוה חייש לצררי</w:t>
      </w:r>
      <w:r>
        <w:rPr>
          <w:szCs w:val="20"/>
          <w:rtl/>
        </w:rPr>
        <w:t>)</w:t>
      </w:r>
      <w:r>
        <w:rPr>
          <w:rFonts w:hint="cs"/>
          <w:rtl/>
        </w:rPr>
        <w:t>.</w:t>
      </w:r>
    </w:p>
    <w:p w:rsidR="00B2784A" w:rsidRDefault="00B2784A" w:rsidP="00B2784A">
      <w:pPr>
        <w:rPr>
          <w:rFonts w:hint="cs"/>
          <w:rtl/>
        </w:rPr>
      </w:pPr>
    </w:p>
    <w:p w:rsidR="00B2784A" w:rsidRDefault="00B2784A" w:rsidP="00B2784A">
      <w:pPr>
        <w:rPr>
          <w:rtl/>
        </w:rPr>
      </w:pPr>
      <w:r>
        <w:rPr>
          <w:rtl/>
        </w:rPr>
        <w:t>(</w:t>
      </w:r>
      <w:r>
        <w:rPr>
          <w:rFonts w:hint="cs"/>
          <w:rtl/>
        </w:rPr>
        <w:t>ערכין כב,ב</w:t>
      </w:r>
      <w:r>
        <w:rPr>
          <w:rtl/>
        </w:rPr>
        <w:t>)</w:t>
      </w:r>
    </w:p>
    <w:p w:rsidR="00B2784A" w:rsidRDefault="00B2784A" w:rsidP="00B2784A">
      <w:pPr>
        <w:rPr>
          <w:rFonts w:hint="cs"/>
          <w:rtl/>
        </w:rPr>
      </w:pPr>
      <w:r>
        <w:rPr>
          <w:rFonts w:hint="cs"/>
          <w:rtl/>
        </w:rPr>
        <w:t>תנן: '</w:t>
      </w:r>
      <w:r>
        <w:rPr>
          <w:rFonts w:hint="cs"/>
          <w:i/>
          <w:iCs/>
          <w:rtl/>
        </w:rPr>
        <w:t>שום היתומים שלשים יום, ושום ההקדש ששים יום, ומכריזין בבקר ובערב</w:t>
      </w:r>
      <w:r>
        <w:rPr>
          <w:rFonts w:hint="cs"/>
          <w:rtl/>
        </w:rPr>
        <w:t xml:space="preserve">' - במאי עסקינן? אילימא בבעל חוב עובד כוכבים </w:t>
      </w:r>
      <w:r>
        <w:rPr>
          <w:szCs w:val="20"/>
          <w:rtl/>
        </w:rPr>
        <w:t>(</w:t>
      </w:r>
      <w:r>
        <w:rPr>
          <w:rFonts w:cs="Miriam" w:hint="cs"/>
          <w:sz w:val="24"/>
          <w:szCs w:val="20"/>
          <w:rtl/>
        </w:rPr>
        <w:t>דלא בעי למינטר עד דגדלי</w:t>
      </w:r>
      <w:r>
        <w:rPr>
          <w:szCs w:val="20"/>
          <w:rtl/>
        </w:rPr>
        <w:t>)</w:t>
      </w:r>
      <w:r>
        <w:rPr>
          <w:rtl/>
        </w:rPr>
        <w:t xml:space="preserve"> </w:t>
      </w:r>
      <w:r>
        <w:rPr>
          <w:rFonts w:hint="cs"/>
          <w:rtl/>
        </w:rPr>
        <w:t xml:space="preserve">- מי צאית </w:t>
      </w:r>
      <w:r>
        <w:rPr>
          <w:szCs w:val="20"/>
          <w:rtl/>
        </w:rPr>
        <w:t>(</w:t>
      </w:r>
      <w:r>
        <w:rPr>
          <w:rFonts w:cs="Miriam" w:hint="cs"/>
          <w:sz w:val="24"/>
          <w:szCs w:val="20"/>
          <w:rtl/>
        </w:rPr>
        <w:t>להמתין ימי הכרזה</w:t>
      </w:r>
      <w:r>
        <w:rPr>
          <w:szCs w:val="20"/>
          <w:rtl/>
        </w:rPr>
        <w:t>)</w:t>
      </w:r>
      <w:r>
        <w:rPr>
          <w:rFonts w:hint="cs"/>
          <w:rtl/>
        </w:rPr>
        <w:t>? אלא פשיטא בבעל חוב ישראל; בשלמא לרב הונא בריה דרב יהושע, מוקי לה בשחייב מודה, אלא לרב פפא קשיא?</w:t>
      </w:r>
    </w:p>
    <w:p w:rsidR="00B2784A" w:rsidRDefault="00B2784A" w:rsidP="00B2784A">
      <w:pPr>
        <w:rPr>
          <w:rFonts w:hint="cs"/>
          <w:rtl/>
        </w:rPr>
      </w:pPr>
      <w:r>
        <w:rPr>
          <w:rFonts w:hint="cs"/>
          <w:rtl/>
        </w:rPr>
        <w:t>אמר לך רב פפא: אי בעית אימא 'כתובה משום חינא', ואי בעית אימא בבעל חוב עובד כוכבים שקיבל עליו לדון בדיני ישראל.</w:t>
      </w:r>
    </w:p>
    <w:p w:rsidR="00B2784A" w:rsidRDefault="00B2784A" w:rsidP="00B2784A">
      <w:pPr>
        <w:rPr>
          <w:rFonts w:hint="cs"/>
          <w:rtl/>
        </w:rPr>
      </w:pPr>
      <w:r>
        <w:rPr>
          <w:rFonts w:hint="cs"/>
          <w:rtl/>
        </w:rPr>
        <w:t>אי קיבל עליו לינטר להו עד דגדלי?</w:t>
      </w:r>
    </w:p>
    <w:p w:rsidR="00B2784A" w:rsidRDefault="00B2784A" w:rsidP="00B2784A">
      <w:pPr>
        <w:rPr>
          <w:rFonts w:hint="cs"/>
          <w:rtl/>
        </w:rPr>
      </w:pPr>
      <w:r>
        <w:rPr>
          <w:rFonts w:hint="cs"/>
          <w:rtl/>
        </w:rPr>
        <w:t>שקיבל עליו לזו ולא קיבל עליו לזו.</w:t>
      </w:r>
    </w:p>
    <w:p w:rsidR="00B2784A" w:rsidRDefault="00B2784A" w:rsidP="00B2784A">
      <w:pPr>
        <w:rPr>
          <w:rFonts w:hint="cs"/>
          <w:rtl/>
        </w:rPr>
      </w:pPr>
      <w:r>
        <w:rPr>
          <w:rFonts w:hint="cs"/>
          <w:rtl/>
        </w:rPr>
        <w:t xml:space="preserve">תא שמע </w:t>
      </w:r>
      <w:r>
        <w:rPr>
          <w:szCs w:val="20"/>
          <w:rtl/>
        </w:rPr>
        <w:t>(</w:t>
      </w:r>
      <w:r>
        <w:rPr>
          <w:rFonts w:cs="Miriam" w:hint="cs"/>
          <w:sz w:val="24"/>
          <w:szCs w:val="20"/>
          <w:rtl/>
        </w:rPr>
        <w:t>לעיל גבי הכרזה</w:t>
      </w:r>
      <w:r>
        <w:rPr>
          <w:szCs w:val="20"/>
          <w:rtl/>
        </w:rPr>
        <w:t>)</w:t>
      </w:r>
      <w:r>
        <w:rPr>
          <w:rFonts w:hint="cs"/>
          <w:rtl/>
        </w:rPr>
        <w:t xml:space="preserve">: 'על מנת ליתן לאשה כתובתה ולבעל חוב חובו' - במאי עסקינן?: אילימא בבעל חוב עובד כוכבים - מי ציית </w:t>
      </w:r>
      <w:r>
        <w:rPr>
          <w:szCs w:val="20"/>
          <w:rtl/>
        </w:rPr>
        <w:t>(</w:t>
      </w:r>
      <w:r>
        <w:rPr>
          <w:rFonts w:cs="Miriam" w:hint="cs"/>
          <w:sz w:val="24"/>
          <w:szCs w:val="20"/>
          <w:rtl/>
        </w:rPr>
        <w:t>לימי הכרזה</w:t>
      </w:r>
      <w:r>
        <w:rPr>
          <w:szCs w:val="20"/>
          <w:rtl/>
        </w:rPr>
        <w:t>)</w:t>
      </w:r>
      <w:r>
        <w:rPr>
          <w:rFonts w:hint="cs"/>
          <w:rtl/>
        </w:rPr>
        <w:t>? אלא פשיטא בבעל חוב ישראל; בשלמא לרב הונא בריה דרב יהושע - מוקי לה בשחייב מודה; אלא לרב פפא, בשלמא כתובה - משום חינא, אלא בעל חוב קשיא?</w:t>
      </w:r>
    </w:p>
    <w:p w:rsidR="00B2784A" w:rsidRDefault="00B2784A" w:rsidP="00B2784A">
      <w:pPr>
        <w:rPr>
          <w:rFonts w:hint="cs"/>
          <w:rtl/>
        </w:rPr>
      </w:pPr>
      <w:r>
        <w:rPr>
          <w:rFonts w:hint="cs"/>
          <w:rtl/>
        </w:rPr>
        <w:t>לעולם בבעל חוב עובד כוכבים, וכגון שקיבל עליו לדון בדיני ישראל.</w:t>
      </w:r>
    </w:p>
    <w:p w:rsidR="00B2784A" w:rsidRDefault="00B2784A" w:rsidP="00B2784A">
      <w:pPr>
        <w:rPr>
          <w:rFonts w:hint="cs"/>
          <w:rtl/>
        </w:rPr>
      </w:pPr>
      <w:r>
        <w:rPr>
          <w:rFonts w:hint="cs"/>
          <w:rtl/>
        </w:rPr>
        <w:t>אי קיבל עליו לינטר להו עד דגדלי?</w:t>
      </w:r>
    </w:p>
    <w:p w:rsidR="00B2784A" w:rsidRDefault="00B2784A" w:rsidP="00B2784A">
      <w:pPr>
        <w:rPr>
          <w:rFonts w:hint="cs"/>
          <w:rtl/>
        </w:rPr>
      </w:pPr>
      <w:r>
        <w:rPr>
          <w:rFonts w:hint="cs"/>
          <w:rtl/>
        </w:rPr>
        <w:t>שקיבל עליו לזו ולא קיבל עליו לזו.</w:t>
      </w:r>
    </w:p>
    <w:p w:rsidR="00B2784A" w:rsidRDefault="00B2784A" w:rsidP="00B2784A">
      <w:pPr>
        <w:rPr>
          <w:rFonts w:hint="cs"/>
          <w:rtl/>
        </w:rPr>
      </w:pPr>
      <w:r>
        <w:rPr>
          <w:rFonts w:hint="cs"/>
          <w:rtl/>
        </w:rPr>
        <w:t xml:space="preserve">רבא אמר: </w:t>
      </w:r>
      <w:r>
        <w:rPr>
          <w:szCs w:val="20"/>
          <w:rtl/>
        </w:rPr>
        <w:t>(</w:t>
      </w:r>
      <w:r>
        <w:rPr>
          <w:rFonts w:cs="Miriam" w:hint="cs"/>
          <w:sz w:val="24"/>
          <w:szCs w:val="20"/>
          <w:rtl/>
        </w:rPr>
        <w:t>הא דאין נזקקין לנכסי יתומין -</w:t>
      </w:r>
      <w:r>
        <w:rPr>
          <w:szCs w:val="20"/>
          <w:rtl/>
        </w:rPr>
        <w:t>)</w:t>
      </w:r>
      <w:r>
        <w:rPr>
          <w:rtl/>
        </w:rPr>
        <w:t xml:space="preserve"> </w:t>
      </w:r>
      <w:r>
        <w:rPr>
          <w:rFonts w:hint="cs"/>
          <w:rtl/>
        </w:rPr>
        <w:t xml:space="preserve">משום שובר </w:t>
      </w:r>
      <w:r>
        <w:rPr>
          <w:szCs w:val="20"/>
          <w:rtl/>
        </w:rPr>
        <w:t>(</w:t>
      </w:r>
      <w:r>
        <w:rPr>
          <w:rFonts w:cs="Miriam" w:hint="cs"/>
          <w:sz w:val="24"/>
          <w:szCs w:val="20"/>
          <w:rtl/>
        </w:rPr>
        <w:t>דשמא שובר היה לאביהם על השטר הזה, שפרעו, ויתומים אין יודעין היכן הוא</w:t>
      </w:r>
      <w:r>
        <w:rPr>
          <w:szCs w:val="20"/>
          <w:rtl/>
        </w:rPr>
        <w:t>)</w:t>
      </w:r>
      <w:r>
        <w:rPr>
          <w:rFonts w:hint="cs"/>
          <w:rtl/>
        </w:rPr>
        <w:t>.</w:t>
      </w:r>
    </w:p>
    <w:p w:rsidR="00B2784A" w:rsidRDefault="00B2784A" w:rsidP="00B2784A">
      <w:pPr>
        <w:rPr>
          <w:rFonts w:hint="cs"/>
          <w:rtl/>
        </w:rPr>
      </w:pPr>
      <w:r>
        <w:rPr>
          <w:rFonts w:hint="cs"/>
          <w:rtl/>
        </w:rPr>
        <w:t xml:space="preserve">אמר ליה רב הונא בריה דרב יהושע לרבא: ומי חיישינן לשובר? והתנן </w:t>
      </w:r>
      <w:r>
        <w:rPr>
          <w:rFonts w:cs="Miriam" w:hint="cs"/>
          <w:sz w:val="24"/>
          <w:szCs w:val="16"/>
          <w:rtl/>
        </w:rPr>
        <w:t>[כתובות פ"ט מ"ח]</w:t>
      </w:r>
      <w:r>
        <w:rPr>
          <w:rFonts w:hint="cs"/>
          <w:rtl/>
        </w:rPr>
        <w:t>: '</w:t>
      </w:r>
      <w:r>
        <w:rPr>
          <w:rFonts w:hint="cs"/>
          <w:i/>
          <w:iCs/>
          <w:rtl/>
        </w:rPr>
        <w:t>הנפרעת</w:t>
      </w:r>
      <w:r>
        <w:rPr>
          <w:rFonts w:hint="cs"/>
          <w:rtl/>
        </w:rPr>
        <w:t xml:space="preserve"> </w:t>
      </w:r>
      <w:r>
        <w:rPr>
          <w:rFonts w:ascii="Courier New" w:hAnsi="Courier New" w:cs="Courier New" w:hint="cs"/>
          <w:sz w:val="16"/>
          <w:szCs w:val="20"/>
          <w:rtl/>
        </w:rPr>
        <w:t>[כתובתה]</w:t>
      </w:r>
      <w:r>
        <w:rPr>
          <w:rFonts w:hint="cs"/>
          <w:i/>
          <w:iCs/>
          <w:rtl/>
        </w:rPr>
        <w:t xml:space="preserve"> שלא בפניו</w:t>
      </w:r>
      <w:r>
        <w:rPr>
          <w:rFonts w:hint="cs"/>
          <w:rtl/>
        </w:rPr>
        <w:t xml:space="preserve"> </w:t>
      </w:r>
      <w:r>
        <w:rPr>
          <w:szCs w:val="20"/>
          <w:rtl/>
        </w:rPr>
        <w:t>(</w:t>
      </w:r>
      <w:r>
        <w:rPr>
          <w:rFonts w:cs="Miriam" w:hint="cs"/>
          <w:sz w:val="24"/>
          <w:szCs w:val="20"/>
          <w:rtl/>
        </w:rPr>
        <w:t>כגון ששלח לה בעל גט ממדינת הים</w:t>
      </w:r>
      <w:r>
        <w:rPr>
          <w:szCs w:val="20"/>
          <w:rtl/>
        </w:rPr>
        <w:t>)</w:t>
      </w:r>
      <w:r>
        <w:rPr>
          <w:rFonts w:hint="cs"/>
          <w:i/>
          <w:iCs/>
          <w:rtl/>
        </w:rPr>
        <w:t xml:space="preserve"> ... לא תפרע אלא בשבועה</w:t>
      </w:r>
      <w:r>
        <w:rPr>
          <w:rFonts w:hint="cs"/>
          <w:rtl/>
        </w:rPr>
        <w:t xml:space="preserve">' ואמר רבי אחא שר הבירה: מעשה בא לפני רבי יצחק נפחא לאנטוכיא, ואמר: 'לא שנו </w:t>
      </w:r>
      <w:r>
        <w:rPr>
          <w:szCs w:val="20"/>
          <w:rtl/>
        </w:rPr>
        <w:t>(</w:t>
      </w:r>
      <w:r>
        <w:rPr>
          <w:rFonts w:cs="Miriam" w:hint="cs"/>
          <w:sz w:val="24"/>
          <w:szCs w:val="20"/>
          <w:rtl/>
        </w:rPr>
        <w:t>דבית דין יורדין לנכסי אדם שלא בפניו</w:t>
      </w:r>
      <w:r>
        <w:rPr>
          <w:szCs w:val="20"/>
          <w:rtl/>
        </w:rPr>
        <w:t>)</w:t>
      </w:r>
      <w:r>
        <w:rPr>
          <w:rtl/>
        </w:rPr>
        <w:t xml:space="preserve"> </w:t>
      </w:r>
      <w:r>
        <w:rPr>
          <w:rFonts w:hint="cs"/>
          <w:rtl/>
        </w:rPr>
        <w:t xml:space="preserve">אלא כתובת אשה - משום חינא, אבל בעל חוב </w:t>
      </w:r>
      <w:r>
        <w:rPr>
          <w:rtl/>
        </w:rPr>
        <w:t>–</w:t>
      </w:r>
      <w:r>
        <w:rPr>
          <w:rFonts w:hint="cs"/>
          <w:rtl/>
        </w:rPr>
        <w:t xml:space="preserve"> לא' </w:t>
      </w:r>
      <w:r>
        <w:rPr>
          <w:szCs w:val="20"/>
          <w:rtl/>
        </w:rPr>
        <w:t>(</w:t>
      </w:r>
      <w:r>
        <w:rPr>
          <w:rFonts w:cs="Miriam" w:hint="cs"/>
          <w:sz w:val="24"/>
          <w:szCs w:val="20"/>
          <w:rtl/>
        </w:rPr>
        <w:t>בעל חוב ימתין עד שיחזור</w:t>
      </w:r>
      <w:r>
        <w:rPr>
          <w:szCs w:val="20"/>
          <w:rtl/>
        </w:rPr>
        <w:t>)</w:t>
      </w:r>
      <w:r>
        <w:rPr>
          <w:rFonts w:hint="cs"/>
          <w:rtl/>
        </w:rPr>
        <w:t>; ורבה אמר רב נחמן: אפילו בעל חוב נמי; ואי חיישת לשובר - התם נמי ניחוש?</w:t>
      </w:r>
    </w:p>
    <w:p w:rsidR="00B2784A" w:rsidRDefault="00B2784A" w:rsidP="00B2784A">
      <w:pPr>
        <w:rPr>
          <w:rFonts w:hint="cs"/>
          <w:rtl/>
        </w:rPr>
      </w:pPr>
      <w:r>
        <w:rPr>
          <w:rFonts w:hint="cs"/>
          <w:rtl/>
        </w:rPr>
        <w:t>אמר ליה: התם - כדאמרינן טעמא: שלא יהא כל אחד נוטל מעותיו של חבירו והולך ויושב לו במדינת הים.</w:t>
      </w:r>
    </w:p>
    <w:p w:rsidR="00B2784A" w:rsidRDefault="00B2784A" w:rsidP="00B2784A">
      <w:pPr>
        <w:rPr>
          <w:rFonts w:hint="cs"/>
          <w:rtl/>
        </w:rPr>
      </w:pPr>
      <w:r>
        <w:rPr>
          <w:rFonts w:hint="cs"/>
          <w:rtl/>
        </w:rPr>
        <w:t xml:space="preserve">אמר רבא: הלכתא: אין נזקקין לנכסי יתומין, </w:t>
      </w:r>
    </w:p>
    <w:p w:rsidR="00B2784A" w:rsidRDefault="00B2784A" w:rsidP="00B2784A">
      <w:pPr>
        <w:rPr>
          <w:rFonts w:hint="cs"/>
          <w:rtl/>
        </w:rPr>
      </w:pPr>
      <w:r>
        <w:rPr>
          <w:rFonts w:hint="cs"/>
          <w:rtl/>
        </w:rPr>
        <w:t xml:space="preserve">ואם אמר </w:t>
      </w:r>
      <w:r>
        <w:rPr>
          <w:szCs w:val="20"/>
          <w:rtl/>
        </w:rPr>
        <w:t>(</w:t>
      </w:r>
      <w:r>
        <w:rPr>
          <w:rFonts w:cs="Miriam" w:hint="cs"/>
          <w:sz w:val="24"/>
          <w:szCs w:val="20"/>
          <w:rtl/>
        </w:rPr>
        <w:t>אביהן</w:t>
      </w:r>
      <w:r>
        <w:rPr>
          <w:szCs w:val="20"/>
          <w:rtl/>
        </w:rPr>
        <w:t>)</w:t>
      </w:r>
      <w:r>
        <w:rPr>
          <w:rtl/>
        </w:rPr>
        <w:t xml:space="preserve"> </w:t>
      </w:r>
      <w:r>
        <w:rPr>
          <w:rFonts w:hint="cs"/>
          <w:rtl/>
        </w:rPr>
        <w:t xml:space="preserve">"תנו" </w:t>
      </w:r>
      <w:r>
        <w:rPr>
          <w:rtl/>
        </w:rPr>
        <w:t>–</w:t>
      </w:r>
      <w:r>
        <w:rPr>
          <w:rFonts w:hint="cs"/>
          <w:rtl/>
        </w:rPr>
        <w:t xml:space="preserve"> נזקקין; </w:t>
      </w:r>
    </w:p>
    <w:p w:rsidR="00B2784A" w:rsidRDefault="00B2784A" w:rsidP="00B2784A">
      <w:pPr>
        <w:rPr>
          <w:rFonts w:hint="cs"/>
          <w:rtl/>
        </w:rPr>
      </w:pPr>
      <w:r>
        <w:rPr>
          <w:szCs w:val="20"/>
          <w:rtl/>
        </w:rPr>
        <w:t>(</w:t>
      </w:r>
      <w:r>
        <w:rPr>
          <w:rFonts w:cs="Miriam" w:hint="cs"/>
          <w:sz w:val="24"/>
          <w:szCs w:val="20"/>
          <w:rtl/>
        </w:rPr>
        <w:t>אם אמר:</w:t>
      </w:r>
      <w:r>
        <w:rPr>
          <w:szCs w:val="20"/>
          <w:rtl/>
        </w:rPr>
        <w:t>)</w:t>
      </w:r>
      <w:r>
        <w:rPr>
          <w:rtl/>
        </w:rPr>
        <w:t xml:space="preserve"> </w:t>
      </w:r>
      <w:r>
        <w:rPr>
          <w:rFonts w:hint="cs"/>
          <w:rtl/>
        </w:rPr>
        <w:t>"</w:t>
      </w:r>
      <w:r>
        <w:rPr>
          <w:szCs w:val="20"/>
          <w:rtl/>
        </w:rPr>
        <w:t>(</w:t>
      </w:r>
      <w:r>
        <w:rPr>
          <w:rFonts w:cs="Miriam" w:hint="cs"/>
          <w:sz w:val="24"/>
          <w:szCs w:val="20"/>
          <w:rtl/>
        </w:rPr>
        <w:t xml:space="preserve"> תנו</w:t>
      </w:r>
      <w:r>
        <w:rPr>
          <w:szCs w:val="20"/>
          <w:rtl/>
        </w:rPr>
        <w:t>)</w:t>
      </w:r>
      <w:r>
        <w:rPr>
          <w:rtl/>
        </w:rPr>
        <w:t xml:space="preserve"> </w:t>
      </w:r>
      <w:r>
        <w:rPr>
          <w:rFonts w:hint="cs"/>
          <w:rtl/>
        </w:rPr>
        <w:t xml:space="preserve">שדה זו </w:t>
      </w:r>
      <w:r>
        <w:rPr>
          <w:szCs w:val="20"/>
          <w:rtl/>
        </w:rPr>
        <w:t>(</w:t>
      </w:r>
      <w:r>
        <w:rPr>
          <w:rFonts w:cs="Miriam" w:hint="cs"/>
          <w:sz w:val="24"/>
          <w:szCs w:val="20"/>
          <w:rtl/>
        </w:rPr>
        <w:t>לפלוני בחובו</w:t>
      </w:r>
      <w:r>
        <w:rPr>
          <w:szCs w:val="20"/>
          <w:rtl/>
        </w:rPr>
        <w:t>)</w:t>
      </w:r>
      <w:r>
        <w:rPr>
          <w:rFonts w:hint="cs"/>
          <w:rtl/>
        </w:rPr>
        <w:t xml:space="preserve">" ו"מנה זו" </w:t>
      </w:r>
      <w:r>
        <w:rPr>
          <w:rtl/>
        </w:rPr>
        <w:t>–</w:t>
      </w:r>
      <w:r>
        <w:rPr>
          <w:rFonts w:hint="cs"/>
          <w:rtl/>
        </w:rPr>
        <w:t xml:space="preserve"> נזקקין </w:t>
      </w:r>
      <w:r>
        <w:rPr>
          <w:szCs w:val="20"/>
          <w:rtl/>
        </w:rPr>
        <w:t>(</w:t>
      </w:r>
      <w:r>
        <w:rPr>
          <w:rFonts w:cs="Miriam" w:hint="cs"/>
          <w:sz w:val="24"/>
          <w:szCs w:val="20"/>
          <w:rtl/>
        </w:rPr>
        <w:t>ליתן לו</w:t>
      </w:r>
      <w:r>
        <w:rPr>
          <w:szCs w:val="20"/>
          <w:rtl/>
        </w:rPr>
        <w:t>)</w:t>
      </w:r>
      <w:r>
        <w:rPr>
          <w:rFonts w:hint="cs"/>
          <w:rtl/>
        </w:rPr>
        <w:t xml:space="preserve">, ואין מעמידין אפוטרופוס </w:t>
      </w:r>
      <w:r>
        <w:rPr>
          <w:szCs w:val="20"/>
          <w:rtl/>
        </w:rPr>
        <w:t>(</w:t>
      </w:r>
      <w:r>
        <w:rPr>
          <w:rFonts w:cs="Miriam" w:hint="cs"/>
          <w:sz w:val="24"/>
          <w:szCs w:val="20"/>
          <w:rtl/>
        </w:rPr>
        <w:t>ואין צריך להעמיד אפוטרופוס ליתומים על כך</w:t>
      </w:r>
      <w:r>
        <w:rPr>
          <w:szCs w:val="20"/>
          <w:rtl/>
        </w:rPr>
        <w:t>)</w:t>
      </w:r>
      <w:r>
        <w:rPr>
          <w:rFonts w:hint="cs"/>
          <w:rtl/>
        </w:rPr>
        <w:t xml:space="preserve">; </w:t>
      </w:r>
    </w:p>
    <w:p w:rsidR="00B2784A" w:rsidRDefault="00B2784A" w:rsidP="00B2784A">
      <w:pPr>
        <w:rPr>
          <w:rFonts w:hint="cs"/>
          <w:rtl/>
        </w:rPr>
      </w:pPr>
      <w:r>
        <w:rPr>
          <w:rFonts w:hint="cs"/>
          <w:rtl/>
        </w:rPr>
        <w:t xml:space="preserve">"שדה" סתם ו"מנה" סתם - נזקקין ומעמידין אפוטרופוס </w:t>
      </w:r>
      <w:r>
        <w:rPr>
          <w:szCs w:val="20"/>
          <w:rtl/>
        </w:rPr>
        <w:t>(</w:t>
      </w:r>
      <w:r>
        <w:rPr>
          <w:rFonts w:cs="Miriam" w:hint="cs"/>
          <w:sz w:val="24"/>
          <w:szCs w:val="20"/>
          <w:rtl/>
        </w:rPr>
        <w:t>ליתומין לברור להן חלק יפה ולהגבות את זה מן הזיבורית</w:t>
      </w:r>
      <w:r>
        <w:rPr>
          <w:szCs w:val="20"/>
          <w:rtl/>
        </w:rPr>
        <w:t>)</w:t>
      </w:r>
      <w:r>
        <w:rPr>
          <w:rFonts w:hint="cs"/>
          <w:rtl/>
        </w:rPr>
        <w:t>.</w:t>
      </w:r>
    </w:p>
    <w:p w:rsidR="00B2784A" w:rsidRDefault="00B2784A" w:rsidP="00B2784A">
      <w:pPr>
        <w:rPr>
          <w:rFonts w:hint="cs"/>
          <w:rtl/>
        </w:rPr>
      </w:pPr>
      <w:r>
        <w:rPr>
          <w:rFonts w:hint="cs"/>
          <w:rtl/>
        </w:rPr>
        <w:t xml:space="preserve">אמרי נהרדעי: בכולהו נזקקין ומעמידין אפוטרופוס לבד מנמצאת שדה שאינה שלו </w:t>
      </w:r>
      <w:r>
        <w:rPr>
          <w:szCs w:val="20"/>
          <w:rtl/>
        </w:rPr>
        <w:t>(</w:t>
      </w:r>
      <w:r>
        <w:rPr>
          <w:rFonts w:cs="Miriam" w:hint="cs"/>
          <w:sz w:val="24"/>
          <w:szCs w:val="20"/>
          <w:rtl/>
        </w:rPr>
        <w:t>אבל נמצאת ביד היתומים שדה אחת שלא היתה של אביהן אלא גזולה</w:t>
      </w:r>
      <w:r>
        <w:rPr>
          <w:szCs w:val="20"/>
          <w:rtl/>
        </w:rPr>
        <w:t>)</w:t>
      </w:r>
      <w:r>
        <w:rPr>
          <w:rFonts w:hint="cs"/>
          <w:rtl/>
        </w:rPr>
        <w:t xml:space="preserve">, </w:t>
      </w:r>
      <w:r>
        <w:rPr>
          <w:szCs w:val="20"/>
          <w:rtl/>
        </w:rPr>
        <w:t>(</w:t>
      </w:r>
      <w:r>
        <w:rPr>
          <w:rFonts w:cs="Miriam" w:hint="cs"/>
          <w:sz w:val="24"/>
          <w:szCs w:val="20"/>
          <w:rtl/>
        </w:rPr>
        <w:t>נזקקין להוציא גזילה מידם ואין צריך אפוטרופוס:</w:t>
      </w:r>
      <w:r>
        <w:rPr>
          <w:szCs w:val="20"/>
          <w:rtl/>
        </w:rPr>
        <w:t>)</w:t>
      </w:r>
      <w:r>
        <w:rPr>
          <w:rtl/>
        </w:rPr>
        <w:t xml:space="preserve"> </w:t>
      </w:r>
      <w:r>
        <w:rPr>
          <w:rFonts w:hint="cs"/>
          <w:rtl/>
        </w:rPr>
        <w:t>דאחזוקי סהדי בשקרי לא מחזקינן.</w:t>
      </w:r>
    </w:p>
    <w:p w:rsidR="00B2784A" w:rsidRDefault="00B2784A" w:rsidP="00B2784A">
      <w:pPr>
        <w:rPr>
          <w:rFonts w:cs="Miriam" w:hint="cs"/>
          <w:sz w:val="24"/>
          <w:szCs w:val="20"/>
          <w:rtl/>
        </w:rPr>
      </w:pPr>
      <w:r>
        <w:rPr>
          <w:rFonts w:hint="cs"/>
          <w:rtl/>
        </w:rPr>
        <w:t xml:space="preserve">אמר רב אשי: הלכך אזדקוקי לא מזדקקינן, דהא אמר רבא: הלכתא אין נזקקין, ואי מזדקקינן - מוקמינן אפוטרופוס, דאמרי נהרדעי: בכולהו </w:t>
      </w:r>
      <w:r>
        <w:rPr>
          <w:szCs w:val="20"/>
          <w:rtl/>
        </w:rPr>
        <w:t>(</w:t>
      </w:r>
      <w:r>
        <w:rPr>
          <w:rFonts w:cs="Miriam" w:hint="cs"/>
          <w:sz w:val="24"/>
          <w:szCs w:val="20"/>
          <w:rtl/>
        </w:rPr>
        <w:t>אפילו "שדה זו" ו"מנה זו"</w:t>
      </w:r>
      <w:r>
        <w:rPr>
          <w:szCs w:val="20"/>
          <w:rtl/>
        </w:rPr>
        <w:t>)</w:t>
      </w:r>
      <w:r>
        <w:rPr>
          <w:rtl/>
        </w:rPr>
        <w:t xml:space="preserve"> </w:t>
      </w:r>
      <w:r>
        <w:rPr>
          <w:rFonts w:hint="cs"/>
          <w:rtl/>
        </w:rPr>
        <w:t xml:space="preserve">נזקקין ומעמידין אפוטרופוס לבד מנמצאת שדה שאינה שלו </w:t>
      </w:r>
      <w:r>
        <w:rPr>
          <w:szCs w:val="20"/>
          <w:rtl/>
        </w:rPr>
        <w:t>(</w:t>
      </w:r>
      <w:r>
        <w:rPr>
          <w:rFonts w:cs="Miriam" w:hint="cs"/>
          <w:sz w:val="24"/>
          <w:szCs w:val="20"/>
          <w:rtl/>
        </w:rPr>
        <w:t>דאין צריך אפוטרופוס אלא מיד מוציאין אותה מידם</w:t>
      </w:r>
      <w:r>
        <w:rPr>
          <w:szCs w:val="20"/>
          <w:rtl/>
        </w:rPr>
        <w:t>)</w:t>
      </w:r>
      <w:r>
        <w:rPr>
          <w:rFonts w:hint="cs"/>
          <w:rtl/>
        </w:rPr>
        <w:t>: דאחזוקי סהדי בשקרי לא מחזקינן.</w:t>
      </w:r>
      <w:r>
        <w:rPr>
          <w:rFonts w:cs="Miriam" w:hint="cs"/>
          <w:sz w:val="24"/>
          <w:szCs w:val="20"/>
          <w:rtl/>
        </w:rPr>
        <w:t xml:space="preserve"> </w:t>
      </w:r>
    </w:p>
    <w:p w:rsidR="00B2784A" w:rsidRDefault="00B2784A" w:rsidP="00B2784A">
      <w:pPr>
        <w:rPr>
          <w:rFonts w:hint="cs"/>
          <w:rtl/>
        </w:rPr>
      </w:pPr>
    </w:p>
    <w:p w:rsidR="00B2784A" w:rsidRDefault="00B2784A" w:rsidP="00B2784A">
      <w:pPr>
        <w:rPr>
          <w:rtl/>
        </w:rPr>
      </w:pPr>
      <w:r>
        <w:rPr>
          <w:rtl/>
        </w:rPr>
        <w:t>(</w:t>
      </w:r>
      <w:r>
        <w:rPr>
          <w:rFonts w:hint="cs"/>
          <w:rtl/>
        </w:rPr>
        <w:t>ערכין כג,א</w:t>
      </w:r>
      <w:r>
        <w:rPr>
          <w:rtl/>
        </w:rPr>
        <w:t>)</w:t>
      </w:r>
    </w:p>
    <w:p w:rsidR="00B2784A" w:rsidRDefault="00B2784A" w:rsidP="00B2784A">
      <w:pPr>
        <w:rPr>
          <w:rFonts w:hint="cs"/>
          <w:rtl/>
        </w:rPr>
      </w:pPr>
      <w:r>
        <w:rPr>
          <w:rFonts w:hint="cs"/>
          <w:rtl/>
        </w:rPr>
        <w:t>משנה:</w:t>
      </w:r>
    </w:p>
    <w:p w:rsidR="00B2784A" w:rsidRDefault="00B2784A" w:rsidP="00B2784A">
      <w:pPr>
        <w:rPr>
          <w:rFonts w:hint="cs"/>
          <w:rtl/>
        </w:rPr>
      </w:pPr>
      <w:r>
        <w:rPr>
          <w:rFonts w:hint="cs"/>
          <w:rtl/>
        </w:rPr>
        <w:lastRenderedPageBreak/>
        <w:t xml:space="preserve">המקדיש נכסיו, והיתה עליו כתובת אשה: </w:t>
      </w:r>
    </w:p>
    <w:p w:rsidR="00B2784A" w:rsidRDefault="00B2784A" w:rsidP="00B2784A">
      <w:pPr>
        <w:rPr>
          <w:rFonts w:hint="cs"/>
          <w:rtl/>
        </w:rPr>
      </w:pPr>
      <w:r>
        <w:rPr>
          <w:rFonts w:hint="cs"/>
          <w:rtl/>
        </w:rPr>
        <w:t xml:space="preserve">רבי אליעזר אומר: כשיגרשנה ידור הנאה </w:t>
      </w:r>
      <w:r>
        <w:rPr>
          <w:szCs w:val="20"/>
          <w:rtl/>
        </w:rPr>
        <w:t>(</w:t>
      </w:r>
      <w:r>
        <w:rPr>
          <w:rFonts w:cs="Miriam" w:hint="cs"/>
          <w:sz w:val="24"/>
          <w:szCs w:val="20"/>
          <w:rtl/>
        </w:rPr>
        <w:t>ידור שלא יחזירנה לעולם, דשמא משום ערמה מגרש לה: שתגבה כתובתה מן ההקדש ויחזירנה</w:t>
      </w:r>
      <w:r>
        <w:rPr>
          <w:szCs w:val="20"/>
          <w:rtl/>
        </w:rPr>
        <w:t>)</w:t>
      </w:r>
      <w:r>
        <w:rPr>
          <w:rFonts w:hint="cs"/>
          <w:rtl/>
        </w:rPr>
        <w:t>;</w:t>
      </w:r>
    </w:p>
    <w:p w:rsidR="00B2784A" w:rsidRDefault="00B2784A" w:rsidP="00B2784A">
      <w:pPr>
        <w:rPr>
          <w:rFonts w:hint="cs"/>
          <w:rtl/>
        </w:rPr>
      </w:pPr>
      <w:r>
        <w:rPr>
          <w:rFonts w:hint="cs"/>
          <w:rtl/>
        </w:rPr>
        <w:t xml:space="preserve">רבי יהושע אומר: אינו צריך. </w:t>
      </w:r>
    </w:p>
    <w:p w:rsidR="00B2784A" w:rsidRDefault="00B2784A" w:rsidP="00B2784A">
      <w:pPr>
        <w:rPr>
          <w:rFonts w:hint="cs"/>
          <w:rtl/>
        </w:rPr>
      </w:pPr>
      <w:r>
        <w:rPr>
          <w:rFonts w:hint="cs"/>
          <w:rtl/>
        </w:rPr>
        <w:t xml:space="preserve">כיוצא בדבר אמר רבן שמעון בן גמליאל: אף הערב לאשה בכתובתה והיה בעלה מגרשה - ידירנה הנאה שמא יעשה קינוניא </w:t>
      </w:r>
      <w:r>
        <w:rPr>
          <w:szCs w:val="20"/>
          <w:rtl/>
        </w:rPr>
        <w:t>(</w:t>
      </w:r>
      <w:r>
        <w:rPr>
          <w:rFonts w:cs="Miriam" w:hint="cs"/>
          <w:sz w:val="24"/>
          <w:szCs w:val="20"/>
          <w:rtl/>
        </w:rPr>
        <w:t>ערמה</w:t>
      </w:r>
      <w:r>
        <w:rPr>
          <w:szCs w:val="20"/>
          <w:rtl/>
        </w:rPr>
        <w:t>)</w:t>
      </w:r>
      <w:r>
        <w:rPr>
          <w:rtl/>
        </w:rPr>
        <w:t xml:space="preserve"> </w:t>
      </w:r>
      <w:r>
        <w:rPr>
          <w:rFonts w:hint="cs"/>
          <w:rtl/>
        </w:rPr>
        <w:t>על נכסים של זה ויחזיר את אשתו.</w:t>
      </w:r>
    </w:p>
    <w:p w:rsidR="00B2784A" w:rsidRDefault="00B2784A" w:rsidP="00B2784A">
      <w:pPr>
        <w:rPr>
          <w:rFonts w:hint="cs"/>
          <w:rtl/>
        </w:rPr>
      </w:pPr>
    </w:p>
    <w:p w:rsidR="00B2784A" w:rsidRDefault="00B2784A" w:rsidP="00B2784A">
      <w:pPr>
        <w:rPr>
          <w:rFonts w:hint="cs"/>
          <w:rtl/>
        </w:rPr>
      </w:pPr>
      <w:r>
        <w:rPr>
          <w:rFonts w:hint="cs"/>
          <w:rtl/>
        </w:rPr>
        <w:t>גמרא:</w:t>
      </w:r>
    </w:p>
    <w:p w:rsidR="00B2784A" w:rsidRDefault="00B2784A" w:rsidP="00B2784A">
      <w:pPr>
        <w:rPr>
          <w:rFonts w:hint="cs"/>
          <w:rtl/>
        </w:rPr>
      </w:pPr>
      <w:r>
        <w:rPr>
          <w:rFonts w:hint="cs"/>
          <w:rtl/>
        </w:rPr>
        <w:t>במאי קמיפלגי?</w:t>
      </w:r>
    </w:p>
    <w:p w:rsidR="00B2784A" w:rsidRDefault="00B2784A" w:rsidP="00B2784A">
      <w:pPr>
        <w:rPr>
          <w:rFonts w:hint="cs"/>
          <w:rtl/>
        </w:rPr>
      </w:pPr>
      <w:r>
        <w:rPr>
          <w:rFonts w:hint="cs"/>
          <w:rtl/>
        </w:rPr>
        <w:t>רבי אליעזר סבר אדם עושה קינוניא על ההקדש, ורבי יהושע סבר אין אדם עושה קינוניא על ההקדש.</w:t>
      </w:r>
    </w:p>
    <w:p w:rsidR="00B2784A" w:rsidRDefault="00B2784A" w:rsidP="00B2784A">
      <w:pPr>
        <w:rPr>
          <w:rFonts w:hint="cs"/>
          <w:rtl/>
        </w:rPr>
      </w:pPr>
      <w:r>
        <w:rPr>
          <w:rFonts w:hint="cs"/>
          <w:rtl/>
        </w:rPr>
        <w:t xml:space="preserve">ואלא הא, דאמר רב הונא: שכיב מרע שהקדיש כל נכסיו, ואמר "מנה לפלוני בידי" </w:t>
      </w:r>
      <w:r>
        <w:rPr>
          <w:rtl/>
        </w:rPr>
        <w:t>–</w:t>
      </w:r>
      <w:r>
        <w:rPr>
          <w:rFonts w:hint="cs"/>
          <w:rtl/>
        </w:rPr>
        <w:t xml:space="preserve"> נאמן, חזקה אין עושה קינוניא על הקדש' - לימא כתנאי אמרה לשמעתיה </w:t>
      </w:r>
      <w:r>
        <w:rPr>
          <w:szCs w:val="20"/>
          <w:rtl/>
        </w:rPr>
        <w:t>(</w:t>
      </w:r>
      <w:r>
        <w:rPr>
          <w:rFonts w:cs="Miriam" w:hint="cs"/>
          <w:sz w:val="24"/>
          <w:szCs w:val="20"/>
          <w:rtl/>
        </w:rPr>
        <w:t>ולאו דברי הכל היא</w:t>
      </w:r>
      <w:r>
        <w:rPr>
          <w:szCs w:val="20"/>
          <w:rtl/>
        </w:rPr>
        <w:t>)</w:t>
      </w:r>
      <w:r>
        <w:rPr>
          <w:rFonts w:hint="cs"/>
          <w:rtl/>
        </w:rPr>
        <w:t>?</w:t>
      </w:r>
    </w:p>
    <w:p w:rsidR="00B2784A" w:rsidRDefault="00B2784A" w:rsidP="00B2784A">
      <w:pPr>
        <w:rPr>
          <w:rFonts w:hint="cs"/>
          <w:rtl/>
        </w:rPr>
      </w:pPr>
      <w:r>
        <w:rPr>
          <w:rFonts w:hint="cs"/>
          <w:rtl/>
        </w:rPr>
        <w:t xml:space="preserve">לא! עד כאן לא פליגי אלא בבריא </w:t>
      </w:r>
      <w:r>
        <w:rPr>
          <w:szCs w:val="20"/>
          <w:rtl/>
        </w:rPr>
        <w:t>(</w:t>
      </w:r>
      <w:r>
        <w:rPr>
          <w:rFonts w:cs="Miriam" w:hint="cs"/>
          <w:sz w:val="24"/>
          <w:szCs w:val="20"/>
          <w:rtl/>
        </w:rPr>
        <w:t>דהתם קאמר רבי אליעזר דאדם עושה קינוניא על ההקדש, משום דמאי דשקיל מהקדש ליהוי דידיה</w:t>
      </w:r>
      <w:r>
        <w:rPr>
          <w:szCs w:val="20"/>
          <w:rtl/>
        </w:rPr>
        <w:t>)</w:t>
      </w:r>
      <w:r>
        <w:rPr>
          <w:rFonts w:hint="cs"/>
          <w:rtl/>
        </w:rPr>
        <w:t xml:space="preserve">, אבל בשכיב מרע </w:t>
      </w:r>
      <w:r>
        <w:rPr>
          <w:szCs w:val="20"/>
          <w:rtl/>
        </w:rPr>
        <w:t>(</w:t>
      </w:r>
      <w:r>
        <w:rPr>
          <w:rFonts w:cs="Miriam" w:hint="cs"/>
          <w:sz w:val="24"/>
          <w:szCs w:val="20"/>
          <w:rtl/>
        </w:rPr>
        <w:t>דלמיתה קאי</w:t>
      </w:r>
      <w:r>
        <w:rPr>
          <w:szCs w:val="20"/>
          <w:rtl/>
        </w:rPr>
        <w:t>)</w:t>
      </w:r>
      <w:r>
        <w:rPr>
          <w:rtl/>
        </w:rPr>
        <w:t xml:space="preserve"> </w:t>
      </w:r>
      <w:r>
        <w:rPr>
          <w:rFonts w:hint="cs"/>
          <w:rtl/>
        </w:rPr>
        <w:t>- דברי הכל אין אדם עושה קינוניא על ההקדש;</w:t>
      </w:r>
    </w:p>
    <w:p w:rsidR="00B2784A" w:rsidRDefault="00B2784A" w:rsidP="00B2784A">
      <w:pPr>
        <w:rPr>
          <w:rFonts w:hint="cs"/>
          <w:rtl/>
        </w:rPr>
      </w:pPr>
      <w:r>
        <w:rPr>
          <w:rFonts w:hint="cs"/>
          <w:rtl/>
        </w:rPr>
        <w:t>מאי טעמא?</w:t>
      </w:r>
    </w:p>
    <w:p w:rsidR="00B2784A" w:rsidRDefault="00B2784A" w:rsidP="00B2784A">
      <w:pPr>
        <w:rPr>
          <w:rFonts w:hint="cs"/>
          <w:rtl/>
        </w:rPr>
      </w:pPr>
      <w:r>
        <w:rPr>
          <w:rFonts w:hint="cs"/>
          <w:rtl/>
        </w:rPr>
        <w:t xml:space="preserve">אין אדם חוטא ולא לו </w:t>
      </w:r>
      <w:r>
        <w:rPr>
          <w:szCs w:val="20"/>
          <w:rtl/>
        </w:rPr>
        <w:t>(</w:t>
      </w:r>
      <w:r>
        <w:rPr>
          <w:rFonts w:cs="Miriam" w:hint="cs"/>
          <w:sz w:val="24"/>
          <w:szCs w:val="20"/>
          <w:rtl/>
        </w:rPr>
        <w:t>להרויח בשביל אחר - לא יחטא</w:t>
      </w:r>
      <w:r>
        <w:rPr>
          <w:szCs w:val="20"/>
          <w:rtl/>
        </w:rPr>
        <w:t>)</w:t>
      </w:r>
      <w:r>
        <w:rPr>
          <w:rFonts w:hint="cs"/>
          <w:rtl/>
        </w:rPr>
        <w:t>.</w:t>
      </w:r>
    </w:p>
    <w:p w:rsidR="00B2784A" w:rsidRDefault="00B2784A" w:rsidP="00B2784A">
      <w:pPr>
        <w:rPr>
          <w:rFonts w:hint="cs"/>
          <w:rtl/>
        </w:rPr>
      </w:pPr>
      <w:r>
        <w:rPr>
          <w:rFonts w:hint="cs"/>
          <w:rtl/>
        </w:rPr>
        <w:t xml:space="preserve">איכא דאמרי בבריא דכולי עלמא לא פליגי דאדם עושה קינוניא על הקדש, והכא - בנדר שהודר ברבים קמיפלגי: מר סבר יש לו הפרה </w:t>
      </w:r>
      <w:r>
        <w:rPr>
          <w:szCs w:val="20"/>
          <w:rtl/>
        </w:rPr>
        <w:t>(</w:t>
      </w:r>
      <w:r>
        <w:rPr>
          <w:rFonts w:cs="Miriam" w:hint="cs"/>
          <w:sz w:val="24"/>
          <w:szCs w:val="20"/>
          <w:rtl/>
        </w:rPr>
        <w:t>ומשום הכי אינו צריך: דהא לא מהני מידי</w:t>
      </w:r>
      <w:r>
        <w:rPr>
          <w:szCs w:val="20"/>
          <w:rtl/>
        </w:rPr>
        <w:t>)</w:t>
      </w:r>
      <w:r>
        <w:rPr>
          <w:rFonts w:hint="cs"/>
          <w:rtl/>
        </w:rPr>
        <w:t xml:space="preserve">, ומר </w:t>
      </w:r>
      <w:r>
        <w:rPr>
          <w:szCs w:val="20"/>
          <w:rtl/>
        </w:rPr>
        <w:t>(</w:t>
      </w:r>
      <w:r>
        <w:rPr>
          <w:rFonts w:cs="Miriam" w:hint="cs"/>
          <w:sz w:val="24"/>
          <w:szCs w:val="20"/>
          <w:rtl/>
        </w:rPr>
        <w:t>רבי אליעזר</w:t>
      </w:r>
      <w:r>
        <w:rPr>
          <w:szCs w:val="20"/>
          <w:rtl/>
        </w:rPr>
        <w:t>)</w:t>
      </w:r>
      <w:r>
        <w:rPr>
          <w:rtl/>
        </w:rPr>
        <w:t xml:space="preserve"> </w:t>
      </w:r>
      <w:r>
        <w:rPr>
          <w:rFonts w:hint="cs"/>
          <w:rtl/>
        </w:rPr>
        <w:t xml:space="preserve">סבר </w:t>
      </w:r>
      <w:r>
        <w:rPr>
          <w:szCs w:val="20"/>
          <w:rtl/>
        </w:rPr>
        <w:t>(</w:t>
      </w:r>
      <w:r>
        <w:rPr>
          <w:rFonts w:cs="Miriam" w:hint="cs"/>
          <w:sz w:val="24"/>
          <w:szCs w:val="20"/>
          <w:rtl/>
        </w:rPr>
        <w:t>כיון דמדרינן ליה ברבים שלא יחזירנה</w:t>
      </w:r>
      <w:r>
        <w:rPr>
          <w:szCs w:val="20"/>
          <w:rtl/>
        </w:rPr>
        <w:t>)</w:t>
      </w:r>
      <w:r>
        <w:rPr>
          <w:rtl/>
        </w:rPr>
        <w:t xml:space="preserve"> </w:t>
      </w:r>
      <w:r>
        <w:rPr>
          <w:szCs w:val="20"/>
          <w:rtl/>
        </w:rPr>
        <w:t>(</w:t>
      </w:r>
      <w:r>
        <w:rPr>
          <w:rFonts w:cs="Miriam" w:hint="cs"/>
          <w:sz w:val="24"/>
          <w:szCs w:val="20"/>
          <w:rtl/>
        </w:rPr>
        <w:t>שוב</w:t>
      </w:r>
      <w:r>
        <w:rPr>
          <w:szCs w:val="20"/>
          <w:rtl/>
        </w:rPr>
        <w:t>)</w:t>
      </w:r>
      <w:r>
        <w:rPr>
          <w:rtl/>
        </w:rPr>
        <w:t xml:space="preserve"> </w:t>
      </w:r>
      <w:r>
        <w:rPr>
          <w:rFonts w:hint="cs"/>
          <w:rtl/>
        </w:rPr>
        <w:t xml:space="preserve">אין לו הפרה </w:t>
      </w:r>
      <w:r>
        <w:rPr>
          <w:szCs w:val="20"/>
          <w:rtl/>
        </w:rPr>
        <w:t>(</w:t>
      </w:r>
      <w:r>
        <w:rPr>
          <w:rFonts w:cs="Miriam" w:hint="cs"/>
          <w:sz w:val="24"/>
          <w:szCs w:val="20"/>
          <w:rtl/>
        </w:rPr>
        <w:t>הלכך מהני הנדר ומדרינן</w:t>
      </w:r>
      <w:r>
        <w:rPr>
          <w:szCs w:val="20"/>
          <w:rtl/>
        </w:rPr>
        <w:t>)</w:t>
      </w:r>
      <w:r>
        <w:rPr>
          <w:rFonts w:hint="cs"/>
          <w:rtl/>
        </w:rPr>
        <w:t>;</w:t>
      </w:r>
    </w:p>
    <w:p w:rsidR="00B2784A" w:rsidRDefault="00B2784A" w:rsidP="00B2784A">
      <w:pPr>
        <w:rPr>
          <w:rFonts w:hint="cs"/>
          <w:rtl/>
        </w:rPr>
      </w:pPr>
      <w:r>
        <w:rPr>
          <w:rFonts w:hint="cs"/>
          <w:rtl/>
        </w:rPr>
        <w:t xml:space="preserve">ואיבעית אימא דכולי עלמא נדר שהודר ברבים יש לו הפרה, והכא בנדר שהודר </w:t>
      </w:r>
      <w:r>
        <w:rPr>
          <w:rFonts w:hint="cs"/>
          <w:u w:val="single"/>
          <w:rtl/>
        </w:rPr>
        <w:t>על דעת</w:t>
      </w:r>
      <w:r>
        <w:rPr>
          <w:rFonts w:hint="cs"/>
          <w:rtl/>
        </w:rPr>
        <w:t xml:space="preserve"> רבים </w:t>
      </w:r>
      <w:r>
        <w:rPr>
          <w:szCs w:val="20"/>
          <w:rtl/>
        </w:rPr>
        <w:t>(</w:t>
      </w:r>
      <w:r>
        <w:rPr>
          <w:rFonts w:cs="Miriam" w:hint="cs"/>
          <w:sz w:val="24"/>
          <w:szCs w:val="20"/>
          <w:rtl/>
        </w:rPr>
        <w:t>שאומרים לו נדור</w:t>
      </w:r>
      <w:r>
        <w:rPr>
          <w:szCs w:val="20"/>
          <w:rtl/>
        </w:rPr>
        <w:t>)</w:t>
      </w:r>
      <w:r>
        <w:rPr>
          <w:rtl/>
        </w:rPr>
        <w:t xml:space="preserve"> </w:t>
      </w:r>
      <w:r>
        <w:rPr>
          <w:rFonts w:hint="cs"/>
          <w:rtl/>
        </w:rPr>
        <w:t>קמיפלגי;</w:t>
      </w:r>
    </w:p>
    <w:p w:rsidR="00B2784A" w:rsidRDefault="00B2784A" w:rsidP="00B2784A">
      <w:pPr>
        <w:rPr>
          <w:rFonts w:hint="cs"/>
          <w:rtl/>
        </w:rPr>
      </w:pPr>
      <w:r>
        <w:rPr>
          <w:rFonts w:hint="cs"/>
          <w:rtl/>
        </w:rPr>
        <w:t>ואלא הא דאמר אמימר 'נדר שהודר ברבים יש לו הפרה, על דעת רבים אין לו הפרה' - לימא כתנאי אמרה לשמעתיה? ותו: '</w:t>
      </w:r>
      <w:r>
        <w:rPr>
          <w:rFonts w:hint="cs"/>
          <w:i/>
          <w:iCs/>
          <w:rtl/>
        </w:rPr>
        <w:t>רבי יהושע אומר אינו צריך</w:t>
      </w:r>
      <w:r>
        <w:rPr>
          <w:rFonts w:hint="cs"/>
          <w:rtl/>
        </w:rPr>
        <w:t>'- 'אינו מועיל' מיבעי ליה!?</w:t>
      </w:r>
    </w:p>
    <w:p w:rsidR="00B2784A" w:rsidRDefault="00B2784A" w:rsidP="00B2784A">
      <w:pPr>
        <w:rPr>
          <w:rFonts w:cs="Miriam" w:hint="cs"/>
          <w:sz w:val="24"/>
          <w:szCs w:val="20"/>
          <w:rtl/>
        </w:rPr>
      </w:pPr>
      <w:r>
        <w:rPr>
          <w:rFonts w:hint="cs"/>
          <w:rtl/>
        </w:rPr>
        <w:t xml:space="preserve">אלא הכא בשאלה דהקדש קמיפלגי. </w:t>
      </w:r>
      <w:r>
        <w:rPr>
          <w:szCs w:val="20"/>
          <w:rtl/>
        </w:rPr>
        <w:t>(</w:t>
      </w:r>
      <w:r>
        <w:rPr>
          <w:rFonts w:cs="Miriam" w:hint="cs"/>
          <w:sz w:val="24"/>
          <w:szCs w:val="20"/>
          <w:rtl/>
        </w:rPr>
        <w:t>רבי אליעזר סבר: אין נשאלין על ההקדש לחכם, ואפילו אומר לו לחכם "לא לדעת כן נדרתי", והקדש טעות הוא - אפילו הכי אין חכם מתיר נדרו, הלכך: זה המגרש את אשתו בהקדישו מתחרט ואינו מוצא חכם שיתירנו, ולכך עושה קינוניא זו; ורבי יהושע סבר: נשאלין על הקדש, והכא אינו צריך לידור הנאה: דאי משום קינוניא הוה עביד - הוה מתשיל על נדריה ולא בעי לגרשה!</w:t>
      </w:r>
      <w:r>
        <w:rPr>
          <w:szCs w:val="20"/>
          <w:rtl/>
        </w:rPr>
        <w:t>)</w:t>
      </w:r>
      <w:r>
        <w:rPr>
          <w:rFonts w:cs="Miriam" w:hint="cs"/>
          <w:sz w:val="24"/>
          <w:szCs w:val="20"/>
          <w:rtl/>
        </w:rPr>
        <w:t xml:space="preserve"> </w:t>
      </w:r>
    </w:p>
    <w:p w:rsidR="00B2784A" w:rsidRDefault="00B2784A" w:rsidP="00B2784A">
      <w:pPr>
        <w:rPr>
          <w:rFonts w:hint="cs"/>
          <w:rtl/>
        </w:rPr>
      </w:pPr>
      <w:r>
        <w:rPr>
          <w:rFonts w:hint="cs"/>
          <w:rtl/>
        </w:rPr>
        <w:t xml:space="preserve">והתניא </w:t>
      </w:r>
      <w:r>
        <w:rPr>
          <w:szCs w:val="20"/>
          <w:rtl/>
        </w:rPr>
        <w:t>(</w:t>
      </w:r>
      <w:r>
        <w:rPr>
          <w:rFonts w:cs="Miriam" w:hint="cs"/>
          <w:sz w:val="24"/>
          <w:szCs w:val="20"/>
          <w:rtl/>
        </w:rPr>
        <w:t>בניחותא דבשאלה פליגי</w:t>
      </w:r>
      <w:r>
        <w:rPr>
          <w:szCs w:val="20"/>
          <w:rtl/>
        </w:rPr>
        <w:t>)</w:t>
      </w:r>
      <w:r>
        <w:rPr>
          <w:rFonts w:hint="cs"/>
          <w:rtl/>
        </w:rPr>
        <w:t>: '</w:t>
      </w:r>
      <w:r>
        <w:rPr>
          <w:rFonts w:hint="cs"/>
          <w:i/>
          <w:iCs/>
          <w:rtl/>
        </w:rPr>
        <w:t xml:space="preserve">המקדיש נכסיו והיתה עליו כתובת אשה: רבי אליעזר אומר: כשהוא מגרשה ידור הנאה; רבי יהושע אומר: אינו צריך; ואמר רבי אלעזר ברבי שמעון: הן הן דברי בית שמאי הן הן דברי בית הלל </w:t>
      </w:r>
      <w:r>
        <w:rPr>
          <w:szCs w:val="20"/>
          <w:rtl/>
        </w:rPr>
        <w:t>(</w:t>
      </w:r>
      <w:r>
        <w:rPr>
          <w:rFonts w:cs="Miriam" w:hint="cs"/>
          <w:sz w:val="24"/>
          <w:szCs w:val="20"/>
          <w:rtl/>
        </w:rPr>
        <w:t>מחלוקת רבי אליעזר ורבי יהושע היינו נמי מחלוקת בית שמאי ובית הלל</w:t>
      </w:r>
      <w:r>
        <w:rPr>
          <w:szCs w:val="20"/>
          <w:rtl/>
        </w:rPr>
        <w:t>)</w:t>
      </w:r>
      <w:r>
        <w:rPr>
          <w:rFonts w:hint="cs"/>
          <w:i/>
          <w:iCs/>
          <w:rtl/>
        </w:rPr>
        <w:t xml:space="preserve">, שבית שמאי אומרים: הקדש טעות </w:t>
      </w:r>
      <w:r>
        <w:rPr>
          <w:szCs w:val="20"/>
          <w:rtl/>
        </w:rPr>
        <w:t>(</w:t>
      </w:r>
      <w:r>
        <w:rPr>
          <w:rFonts w:cs="Miriam" w:hint="cs"/>
          <w:sz w:val="24"/>
          <w:szCs w:val="20"/>
          <w:rtl/>
        </w:rPr>
        <w:t>כגון "שור לבן היוצא מביתי הקדש" ונמצא שחור</w:t>
      </w:r>
      <w:r>
        <w:rPr>
          <w:szCs w:val="20"/>
          <w:rtl/>
        </w:rPr>
        <w:t>)</w:t>
      </w:r>
      <w:r>
        <w:rPr>
          <w:i/>
          <w:iCs/>
          <w:rtl/>
        </w:rPr>
        <w:t xml:space="preserve"> </w:t>
      </w:r>
      <w:r>
        <w:rPr>
          <w:rFonts w:hint="cs"/>
          <w:i/>
          <w:iCs/>
          <w:rtl/>
        </w:rPr>
        <w:t xml:space="preserve">= הקדש </w:t>
      </w:r>
      <w:r>
        <w:rPr>
          <w:szCs w:val="20"/>
          <w:rtl/>
        </w:rPr>
        <w:t>(</w:t>
      </w:r>
      <w:r>
        <w:rPr>
          <w:rFonts w:cs="Miriam" w:hint="cs"/>
          <w:sz w:val="24"/>
          <w:szCs w:val="20"/>
          <w:rtl/>
        </w:rPr>
        <w:t>ואין שאלה להקדש</w:t>
      </w:r>
      <w:r>
        <w:rPr>
          <w:szCs w:val="20"/>
          <w:rtl/>
        </w:rPr>
        <w:t>)</w:t>
      </w:r>
      <w:r>
        <w:rPr>
          <w:rFonts w:hint="cs"/>
          <w:i/>
          <w:iCs/>
          <w:rtl/>
        </w:rPr>
        <w:t>, ובית הלל אומרים: הקדש טעות אינו הקדש</w:t>
      </w:r>
      <w:r>
        <w:rPr>
          <w:rFonts w:hint="cs"/>
          <w:rtl/>
        </w:rPr>
        <w:t>.'</w:t>
      </w:r>
    </w:p>
    <w:p w:rsidR="00B2784A" w:rsidRDefault="00B2784A" w:rsidP="00B2784A">
      <w:pPr>
        <w:rPr>
          <w:rFonts w:hint="cs"/>
          <w:rtl/>
        </w:rPr>
      </w:pPr>
    </w:p>
    <w:p w:rsidR="00B2784A" w:rsidRDefault="00B2784A" w:rsidP="00B2784A">
      <w:pPr>
        <w:rPr>
          <w:rFonts w:hint="cs"/>
          <w:rtl/>
        </w:rPr>
      </w:pPr>
      <w:r>
        <w:rPr>
          <w:rFonts w:hint="cs"/>
          <w:rtl/>
        </w:rPr>
        <w:t xml:space="preserve">וכן היה רבן שמעון בן גמליאל אומר </w:t>
      </w:r>
      <w:r>
        <w:rPr>
          <w:rFonts w:cs="Narkisim"/>
          <w:rtl/>
        </w:rPr>
        <w:t>[</w:t>
      </w:r>
      <w:r>
        <w:rPr>
          <w:rFonts w:hint="cs"/>
          <w:szCs w:val="20"/>
          <w:rtl/>
        </w:rPr>
        <w:t>אף הערב לאשה בכתובתה והיה בעלה מגרשה - ידירנה הנאה שמא יעשה קינוניא</w:t>
      </w:r>
      <w:r>
        <w:rPr>
          <w:szCs w:val="20"/>
          <w:rtl/>
        </w:rPr>
        <w:t xml:space="preserve"> </w:t>
      </w:r>
      <w:r>
        <w:rPr>
          <w:rFonts w:hint="cs"/>
          <w:szCs w:val="20"/>
          <w:rtl/>
        </w:rPr>
        <w:t>על נכסים של זה ויחזיר את אשתו</w:t>
      </w:r>
      <w:r>
        <w:rPr>
          <w:rFonts w:cs="Narkisim"/>
          <w:rtl/>
        </w:rPr>
        <w:t>]</w:t>
      </w:r>
      <w:r>
        <w:rPr>
          <w:rFonts w:hint="cs"/>
          <w:rtl/>
        </w:rPr>
        <w:t xml:space="preserve">: </w:t>
      </w:r>
    </w:p>
    <w:p w:rsidR="00B2784A" w:rsidRDefault="00B2784A" w:rsidP="00B2784A">
      <w:pPr>
        <w:rPr>
          <w:rFonts w:hint="cs"/>
          <w:rtl/>
        </w:rPr>
      </w:pPr>
      <w:r>
        <w:rPr>
          <w:rFonts w:hint="cs"/>
          <w:rtl/>
        </w:rPr>
        <w:t>משה בר עצרי - ערבא דכלתיה הוה, ורב הונא בריה - צורבא מרבנן הוה, ודחיקא ליה מילתא; אמר אביי: ליכא דנסבי עצה לרב הונא דליגרש לדביתהו ותיתבע כתובתה מאבוה ולהדרה מיהדרי?</w:t>
      </w:r>
    </w:p>
    <w:p w:rsidR="00B2784A" w:rsidRDefault="00B2784A" w:rsidP="00B2784A">
      <w:pPr>
        <w:rPr>
          <w:rFonts w:hint="cs"/>
          <w:rtl/>
        </w:rPr>
      </w:pPr>
      <w:r>
        <w:rPr>
          <w:rFonts w:hint="cs"/>
          <w:rtl/>
        </w:rPr>
        <w:t>אמר ליה רבא: והאנן '</w:t>
      </w:r>
      <w:r>
        <w:rPr>
          <w:rFonts w:hint="cs"/>
          <w:i/>
          <w:iCs/>
          <w:rtl/>
        </w:rPr>
        <w:t>ידור הנאה</w:t>
      </w:r>
      <w:r>
        <w:rPr>
          <w:rFonts w:hint="cs"/>
          <w:rtl/>
        </w:rPr>
        <w:t>' תנן!?</w:t>
      </w:r>
    </w:p>
    <w:p w:rsidR="00B2784A" w:rsidRDefault="00B2784A" w:rsidP="00B2784A">
      <w:pPr>
        <w:rPr>
          <w:rFonts w:hint="cs"/>
          <w:rtl/>
        </w:rPr>
      </w:pPr>
      <w:r>
        <w:rPr>
          <w:rFonts w:hint="cs"/>
          <w:rtl/>
        </w:rPr>
        <w:t>ואביי?</w:t>
      </w:r>
    </w:p>
    <w:p w:rsidR="00B2784A" w:rsidRDefault="00B2784A" w:rsidP="00B2784A">
      <w:pPr>
        <w:rPr>
          <w:rFonts w:hint="cs"/>
          <w:rtl/>
        </w:rPr>
      </w:pPr>
      <w:r>
        <w:rPr>
          <w:rFonts w:hint="cs"/>
          <w:rtl/>
        </w:rPr>
        <w:t xml:space="preserve">אטו כל דמגרש בבי דינא מגרש </w:t>
      </w:r>
      <w:r>
        <w:rPr>
          <w:szCs w:val="20"/>
          <w:rtl/>
        </w:rPr>
        <w:t>(</w:t>
      </w:r>
      <w:r>
        <w:rPr>
          <w:rFonts w:cs="Miriam" w:hint="cs"/>
          <w:sz w:val="24"/>
          <w:szCs w:val="20"/>
          <w:rtl/>
        </w:rPr>
        <w:t>שיאמרו לו 'דור הנאה'!? ילך בצנעה ויגרשנה</w:t>
      </w:r>
      <w:r>
        <w:rPr>
          <w:szCs w:val="20"/>
          <w:rtl/>
        </w:rPr>
        <w:t>)</w:t>
      </w:r>
      <w:r>
        <w:rPr>
          <w:rFonts w:hint="cs"/>
          <w:rtl/>
        </w:rPr>
        <w:t>?</w:t>
      </w:r>
    </w:p>
    <w:p w:rsidR="00B2784A" w:rsidRDefault="00B2784A" w:rsidP="00B2784A">
      <w:pPr>
        <w:rPr>
          <w:rFonts w:hint="cs"/>
          <w:rtl/>
        </w:rPr>
      </w:pPr>
      <w:r>
        <w:rPr>
          <w:rFonts w:hint="cs"/>
          <w:rtl/>
        </w:rPr>
        <w:t xml:space="preserve">לסוף איגלאי מלתא דכהן הוה </w:t>
      </w:r>
      <w:r>
        <w:rPr>
          <w:szCs w:val="20"/>
          <w:rtl/>
        </w:rPr>
        <w:t>(</w:t>
      </w:r>
      <w:r>
        <w:rPr>
          <w:rFonts w:cs="Miriam" w:hint="cs"/>
          <w:sz w:val="24"/>
          <w:szCs w:val="20"/>
          <w:rtl/>
        </w:rPr>
        <w:t>רב הונא, ואי הוה מגרשה לא מצי לאהדורה</w:t>
      </w:r>
      <w:r>
        <w:rPr>
          <w:szCs w:val="20"/>
          <w:rtl/>
        </w:rPr>
        <w:t>)</w:t>
      </w:r>
      <w:r>
        <w:rPr>
          <w:rFonts w:hint="cs"/>
          <w:rtl/>
        </w:rPr>
        <w:t>.</w:t>
      </w:r>
    </w:p>
    <w:p w:rsidR="00B2784A" w:rsidRDefault="00B2784A" w:rsidP="00B2784A">
      <w:pPr>
        <w:rPr>
          <w:rFonts w:hint="cs"/>
          <w:rtl/>
        </w:rPr>
      </w:pPr>
      <w:r>
        <w:rPr>
          <w:rFonts w:hint="cs"/>
          <w:rtl/>
        </w:rPr>
        <w:t xml:space="preserve">אמר אביי: בתר עניא אזלא עניותא </w:t>
      </w:r>
    </w:p>
    <w:p w:rsidR="00B2784A" w:rsidRDefault="00B2784A" w:rsidP="00B2784A">
      <w:pPr>
        <w:rPr>
          <w:rFonts w:hint="cs"/>
          <w:rtl/>
        </w:rPr>
      </w:pPr>
      <w:r>
        <w:rPr>
          <w:rFonts w:hint="cs"/>
          <w:rtl/>
        </w:rPr>
        <w:t xml:space="preserve">ומי אמר אביי הכי? והאמר אביי 'איזהו רשע ערום? - זה המשיא עצה למכור בנכסים כרבן שמעון בן גמליאל </w:t>
      </w:r>
      <w:r>
        <w:rPr>
          <w:szCs w:val="20"/>
          <w:rtl/>
        </w:rPr>
        <w:t>(</w:t>
      </w:r>
      <w:r>
        <w:rPr>
          <w:rFonts w:cs="Miriam" w:hint="cs"/>
          <w:sz w:val="24"/>
          <w:szCs w:val="20"/>
          <w:rtl/>
        </w:rPr>
        <w:t xml:space="preserve">במסכת כתובות </w:t>
      </w:r>
      <w:r>
        <w:rPr>
          <w:rFonts w:cs="Miriam" w:hint="cs"/>
          <w:sz w:val="24"/>
          <w:szCs w:val="16"/>
          <w:rtl/>
        </w:rPr>
        <w:t>(דף צה:)</w:t>
      </w:r>
      <w:r>
        <w:rPr>
          <w:rFonts w:cs="Miriam" w:hint="cs"/>
          <w:sz w:val="24"/>
          <w:szCs w:val="20"/>
          <w:rtl/>
        </w:rPr>
        <w:t>: '</w:t>
      </w:r>
      <w:r>
        <w:rPr>
          <w:rFonts w:cs="Miriam" w:hint="cs"/>
          <w:i/>
          <w:iCs/>
          <w:sz w:val="24"/>
          <w:szCs w:val="20"/>
          <w:rtl/>
        </w:rPr>
        <w:t>האומר</w:t>
      </w:r>
      <w:r>
        <w:rPr>
          <w:rFonts w:cs="Miriam" w:hint="cs"/>
          <w:sz w:val="24"/>
          <w:szCs w:val="20"/>
          <w:rtl/>
        </w:rPr>
        <w:t xml:space="preserve"> בשעת מיתה </w:t>
      </w:r>
      <w:r>
        <w:rPr>
          <w:rFonts w:cs="Miriam" w:hint="cs"/>
          <w:i/>
          <w:iCs/>
          <w:sz w:val="24"/>
          <w:szCs w:val="20"/>
          <w:rtl/>
        </w:rPr>
        <w:t>"נכסיי לך ואחריך לפלוני" וירד הראשון ומכר [ואכל כו'], רשב"ג אומר: אין לשני אלא מה ששייר הראשון</w:t>
      </w:r>
      <w:r>
        <w:rPr>
          <w:rFonts w:cs="Miriam" w:hint="cs"/>
          <w:sz w:val="24"/>
          <w:szCs w:val="20"/>
          <w:rtl/>
        </w:rPr>
        <w:t>; וה"נ הוי רשע ערום.</w:t>
      </w:r>
      <w:r>
        <w:rPr>
          <w:szCs w:val="20"/>
          <w:rtl/>
        </w:rPr>
        <w:t>)</w:t>
      </w:r>
      <w:r>
        <w:rPr>
          <w:rtl/>
        </w:rPr>
        <w:t xml:space="preserve"> </w:t>
      </w:r>
    </w:p>
    <w:p w:rsidR="00B2784A" w:rsidRDefault="00B2784A" w:rsidP="00B2784A">
      <w:pPr>
        <w:rPr>
          <w:rFonts w:hint="cs"/>
          <w:rtl/>
        </w:rPr>
      </w:pPr>
      <w:r>
        <w:rPr>
          <w:rFonts w:hint="cs"/>
          <w:rtl/>
        </w:rPr>
        <w:t>בריה שאני, וצורבא מרבנן שאני.</w:t>
      </w:r>
    </w:p>
    <w:p w:rsidR="00B2784A" w:rsidRDefault="00B2784A" w:rsidP="00B2784A">
      <w:pPr>
        <w:rPr>
          <w:rFonts w:hint="cs"/>
          <w:rtl/>
        </w:rPr>
      </w:pPr>
      <w:r>
        <w:rPr>
          <w:rFonts w:hint="cs"/>
          <w:rtl/>
        </w:rPr>
        <w:lastRenderedPageBreak/>
        <w:t>ותיפוק ליה דערב דכתובה לא משתעבד?</w:t>
      </w:r>
    </w:p>
    <w:p w:rsidR="00B2784A" w:rsidRDefault="00B2784A" w:rsidP="00B2784A">
      <w:pPr>
        <w:rPr>
          <w:rFonts w:hint="cs"/>
          <w:rtl/>
        </w:rPr>
      </w:pPr>
    </w:p>
    <w:p w:rsidR="00B2784A" w:rsidRDefault="00B2784A" w:rsidP="00B2784A">
      <w:pPr>
        <w:rPr>
          <w:rtl/>
        </w:rPr>
      </w:pPr>
      <w:r>
        <w:rPr>
          <w:rtl/>
        </w:rPr>
        <w:t>(</w:t>
      </w:r>
      <w:r>
        <w:rPr>
          <w:rFonts w:hint="cs"/>
          <w:rtl/>
        </w:rPr>
        <w:t>ערכין כג,ב</w:t>
      </w:r>
      <w:r>
        <w:rPr>
          <w:rtl/>
        </w:rPr>
        <w:t>)</w:t>
      </w:r>
    </w:p>
    <w:p w:rsidR="00B2784A" w:rsidRDefault="00B2784A" w:rsidP="00B2784A">
      <w:pPr>
        <w:rPr>
          <w:rFonts w:hint="cs"/>
          <w:rtl/>
        </w:rPr>
      </w:pPr>
      <w:r>
        <w:rPr>
          <w:rFonts w:hint="cs"/>
          <w:rtl/>
        </w:rPr>
        <w:t xml:space="preserve">קבלן הוה </w:t>
      </w:r>
      <w:r>
        <w:rPr>
          <w:szCs w:val="20"/>
          <w:rtl/>
        </w:rPr>
        <w:t>(</w:t>
      </w:r>
      <w:r>
        <w:rPr>
          <w:rFonts w:cs="Miriam" w:hint="cs"/>
          <w:sz w:val="24"/>
          <w:szCs w:val="20"/>
          <w:rtl/>
        </w:rPr>
        <w:t>שהתפיסה רב הונא מטלטלי לכתובתה, והיא השלימתו לאביו, והיינו 'קבלן': שנושא ונותן ביד</w:t>
      </w:r>
      <w:r>
        <w:rPr>
          <w:szCs w:val="20"/>
          <w:rtl/>
        </w:rPr>
        <w:t>)</w:t>
      </w:r>
      <w:r>
        <w:rPr>
          <w:rFonts w:hint="cs"/>
          <w:rtl/>
        </w:rPr>
        <w:t>.</w:t>
      </w:r>
    </w:p>
    <w:p w:rsidR="00B2784A" w:rsidRDefault="00B2784A" w:rsidP="00B2784A">
      <w:pPr>
        <w:rPr>
          <w:rFonts w:hint="cs"/>
          <w:rtl/>
        </w:rPr>
      </w:pPr>
      <w:r>
        <w:rPr>
          <w:rFonts w:hint="cs"/>
          <w:rtl/>
        </w:rPr>
        <w:t xml:space="preserve">הניחא למאן דאמר קבלן, אף על גב דלית ליה נכסים ללוה משתעבד, אלא למאן דאמר: אית ליה משתעבד, לית ליה </w:t>
      </w:r>
      <w:r>
        <w:rPr>
          <w:szCs w:val="20"/>
          <w:rtl/>
        </w:rPr>
        <w:t>(</w:t>
      </w:r>
      <w:r>
        <w:rPr>
          <w:rFonts w:cs="Miriam" w:hint="cs"/>
          <w:sz w:val="24"/>
          <w:szCs w:val="20"/>
          <w:rtl/>
        </w:rPr>
        <w:t>נכסי ללוה בשעת הלואה</w:t>
      </w:r>
      <w:r>
        <w:rPr>
          <w:szCs w:val="20"/>
          <w:rtl/>
        </w:rPr>
        <w:t>)</w:t>
      </w:r>
      <w:r>
        <w:rPr>
          <w:rtl/>
        </w:rPr>
        <w:t xml:space="preserve"> </w:t>
      </w:r>
      <w:r>
        <w:rPr>
          <w:rFonts w:hint="cs"/>
          <w:rtl/>
        </w:rPr>
        <w:t xml:space="preserve">לא משתעבד </w:t>
      </w:r>
      <w:r>
        <w:rPr>
          <w:szCs w:val="20"/>
          <w:rtl/>
        </w:rPr>
        <w:t>(</w:t>
      </w:r>
      <w:r>
        <w:rPr>
          <w:rFonts w:cs="Miriam" w:hint="cs"/>
          <w:sz w:val="24"/>
          <w:szCs w:val="20"/>
          <w:rtl/>
        </w:rPr>
        <w:t>ערב באמירתו: דכיון דאין לו ממה ליפרע מן הלוה - לא גמר ומשעבד נפשיה</w:t>
      </w:r>
      <w:r>
        <w:rPr>
          <w:szCs w:val="20"/>
          <w:rtl/>
        </w:rPr>
        <w:t>)</w:t>
      </w:r>
      <w:r>
        <w:rPr>
          <w:rtl/>
        </w:rPr>
        <w:t xml:space="preserve"> </w:t>
      </w:r>
      <w:r>
        <w:rPr>
          <w:rFonts w:hint="cs"/>
          <w:rtl/>
        </w:rPr>
        <w:t>- מאי איכא למימר?</w:t>
      </w:r>
    </w:p>
    <w:p w:rsidR="00B2784A" w:rsidRDefault="00B2784A" w:rsidP="00B2784A">
      <w:pPr>
        <w:rPr>
          <w:rFonts w:hint="cs"/>
          <w:rtl/>
        </w:rPr>
      </w:pPr>
      <w:r>
        <w:rPr>
          <w:rFonts w:hint="cs"/>
          <w:rtl/>
        </w:rPr>
        <w:t>איבעית אימא: רב הונא הוה ליה, ואישתדוף;</w:t>
      </w:r>
    </w:p>
    <w:p w:rsidR="00B2784A" w:rsidRDefault="00B2784A" w:rsidP="00B2784A">
      <w:pPr>
        <w:rPr>
          <w:rFonts w:hint="cs"/>
          <w:rtl/>
        </w:rPr>
      </w:pPr>
      <w:r>
        <w:rPr>
          <w:rFonts w:hint="cs"/>
          <w:rtl/>
        </w:rPr>
        <w:t xml:space="preserve">ואיבעית אימא: אבא לגביה בריה - שעבדה משעבד נפשיה; </w:t>
      </w:r>
    </w:p>
    <w:p w:rsidR="00B2784A" w:rsidRDefault="00B2784A" w:rsidP="00B2784A">
      <w:pPr>
        <w:rPr>
          <w:rFonts w:hint="cs"/>
          <w:rtl/>
        </w:rPr>
      </w:pPr>
      <w:r>
        <w:rPr>
          <w:rFonts w:hint="cs"/>
          <w:rtl/>
        </w:rPr>
        <w:t xml:space="preserve">דאיתמר </w:t>
      </w:r>
      <w:r>
        <w:rPr>
          <w:szCs w:val="20"/>
          <w:rtl/>
        </w:rPr>
        <w:t>(</w:t>
      </w:r>
      <w:r>
        <w:rPr>
          <w:rFonts w:cs="Miriam" w:hint="cs"/>
          <w:sz w:val="24"/>
          <w:szCs w:val="20"/>
          <w:rtl/>
        </w:rPr>
        <w:t>לעיל קאי, דאמרן 'הניחא למאן דאמר: קבלן, וכו'</w:t>
      </w:r>
      <w:r>
        <w:rPr>
          <w:szCs w:val="20"/>
          <w:rtl/>
        </w:rPr>
        <w:t>)</w:t>
      </w:r>
      <w:r>
        <w:rPr>
          <w:rFonts w:hint="cs"/>
          <w:rtl/>
        </w:rPr>
        <w:t xml:space="preserve">: ערב דכתובה דברי הכל לא משתעבד; קבלן דבעל חוב דברי הכל משתעבד; ערב דבעל חוב וקבלן דכתובה פליגי: איכא למאן דאמר 'אית ליה נכסי ללוה </w:t>
      </w:r>
      <w:r>
        <w:rPr>
          <w:rtl/>
        </w:rPr>
        <w:t>–</w:t>
      </w:r>
      <w:r>
        <w:rPr>
          <w:rFonts w:hint="cs"/>
          <w:rtl/>
        </w:rPr>
        <w:t xml:space="preserve"> משתעבד, לית ליה - לא משתעבד' ואיכא למאן דאמר: אף על גב דלית ליה </w:t>
      </w:r>
      <w:r>
        <w:rPr>
          <w:rtl/>
        </w:rPr>
        <w:t>–</w:t>
      </w:r>
      <w:r>
        <w:rPr>
          <w:rFonts w:hint="cs"/>
          <w:rtl/>
        </w:rPr>
        <w:t xml:space="preserve"> משתעבד.</w:t>
      </w:r>
    </w:p>
    <w:p w:rsidR="00B2784A" w:rsidRDefault="00B2784A" w:rsidP="00B2784A">
      <w:pPr>
        <w:rPr>
          <w:rFonts w:hint="cs"/>
          <w:rtl/>
        </w:rPr>
      </w:pPr>
      <w:r>
        <w:rPr>
          <w:rFonts w:hint="cs"/>
          <w:rtl/>
        </w:rPr>
        <w:t xml:space="preserve">והלכתא בכולהו: אף על גב דלית ליה נמי משתעבד, לבר מערב דכתובה: דאף על גב דאית ליה - לא משתעבד; מאי טעמא? מצוה קעביד </w:t>
      </w:r>
      <w:r>
        <w:rPr>
          <w:szCs w:val="20"/>
          <w:rtl/>
        </w:rPr>
        <w:t>(</w:t>
      </w:r>
      <w:r>
        <w:rPr>
          <w:rFonts w:cs="Miriam" w:hint="cs"/>
          <w:sz w:val="24"/>
          <w:szCs w:val="20"/>
          <w:rtl/>
        </w:rPr>
        <w:t>לזווגם</w:t>
      </w:r>
      <w:r>
        <w:rPr>
          <w:szCs w:val="20"/>
          <w:rtl/>
        </w:rPr>
        <w:t>)</w:t>
      </w:r>
      <w:r>
        <w:rPr>
          <w:rtl/>
        </w:rPr>
        <w:t xml:space="preserve"> </w:t>
      </w:r>
      <w:r>
        <w:rPr>
          <w:rFonts w:hint="cs"/>
          <w:rtl/>
        </w:rPr>
        <w:t xml:space="preserve">ולא מידי חסריה </w:t>
      </w:r>
      <w:r>
        <w:rPr>
          <w:szCs w:val="20"/>
          <w:rtl/>
        </w:rPr>
        <w:t>(</w:t>
      </w:r>
      <w:r>
        <w:rPr>
          <w:rFonts w:cs="Miriam" w:hint="cs"/>
          <w:sz w:val="24"/>
          <w:szCs w:val="20"/>
          <w:rtl/>
        </w:rPr>
        <w:t>דהא לא יהיבא זוזי</w:t>
      </w:r>
      <w:r>
        <w:rPr>
          <w:szCs w:val="20"/>
          <w:rtl/>
        </w:rPr>
        <w:t>)</w:t>
      </w:r>
      <w:r>
        <w:rPr>
          <w:rFonts w:hint="cs"/>
          <w:rtl/>
        </w:rPr>
        <w:t>.</w:t>
      </w:r>
    </w:p>
    <w:p w:rsidR="00B2784A" w:rsidRDefault="00B2784A" w:rsidP="00B2784A">
      <w:pPr>
        <w:rPr>
          <w:rFonts w:hint="cs"/>
          <w:rtl/>
        </w:rPr>
      </w:pPr>
    </w:p>
    <w:p w:rsidR="00B2784A" w:rsidRDefault="00B2784A" w:rsidP="00B2784A">
      <w:pPr>
        <w:rPr>
          <w:rFonts w:hint="cs"/>
          <w:rtl/>
        </w:rPr>
      </w:pPr>
      <w:r>
        <w:rPr>
          <w:rFonts w:hint="cs"/>
          <w:rtl/>
        </w:rPr>
        <w:t xml:space="preserve">ההוא גברא דזבנינהו לנכסיה וקא גרשה לדביתהו; שלחה רב יוסף בריה דרבא לקמיה דרב פפא: ערב תנן </w:t>
      </w:r>
      <w:r>
        <w:rPr>
          <w:szCs w:val="20"/>
          <w:rtl/>
        </w:rPr>
        <w:t>(</w:t>
      </w:r>
      <w:r>
        <w:rPr>
          <w:rFonts w:cs="Miriam" w:hint="cs"/>
          <w:sz w:val="24"/>
          <w:szCs w:val="20"/>
          <w:rtl/>
        </w:rPr>
        <w:t>דחיישינן שמא יעשו קנוניא עליו, וידור הנאה</w:t>
      </w:r>
      <w:r>
        <w:rPr>
          <w:szCs w:val="20"/>
          <w:rtl/>
        </w:rPr>
        <w:t>)</w:t>
      </w:r>
      <w:r>
        <w:rPr>
          <w:rFonts w:hint="cs"/>
          <w:rtl/>
        </w:rPr>
        <w:t xml:space="preserve">, הקדש תנן, לוקח מהו </w:t>
      </w:r>
      <w:r>
        <w:rPr>
          <w:szCs w:val="20"/>
          <w:rtl/>
        </w:rPr>
        <w:t>(</w:t>
      </w:r>
      <w:r>
        <w:rPr>
          <w:rFonts w:cs="Miriam" w:hint="cs"/>
          <w:sz w:val="24"/>
          <w:szCs w:val="20"/>
          <w:rtl/>
        </w:rPr>
        <w:t>מי חיישינן לקנוניא: שלאחר שתטרוף זו קרקע מן הלוקח יחזירנה, וידור הנאה</w:t>
      </w:r>
      <w:r>
        <w:rPr>
          <w:szCs w:val="20"/>
          <w:rtl/>
        </w:rPr>
        <w:t>)</w:t>
      </w:r>
      <w:r>
        <w:rPr>
          <w:rFonts w:hint="cs"/>
          <w:rtl/>
        </w:rPr>
        <w:t>?</w:t>
      </w:r>
    </w:p>
    <w:p w:rsidR="00B2784A" w:rsidRDefault="00B2784A" w:rsidP="00B2784A">
      <w:pPr>
        <w:rPr>
          <w:rFonts w:hint="cs"/>
          <w:rtl/>
        </w:rPr>
      </w:pPr>
      <w:r>
        <w:rPr>
          <w:rFonts w:hint="cs"/>
          <w:rtl/>
        </w:rPr>
        <w:t xml:space="preserve">אמר ליה: תנא כי רוכלא ניחשיב וניזיל? </w:t>
      </w:r>
      <w:r>
        <w:rPr>
          <w:szCs w:val="20"/>
          <w:rtl/>
        </w:rPr>
        <w:t>(</w:t>
      </w:r>
      <w:r>
        <w:rPr>
          <w:rFonts w:cs="Miriam" w:hint="cs"/>
          <w:sz w:val="24"/>
          <w:szCs w:val="20"/>
          <w:rtl/>
        </w:rPr>
        <w:t>כסוחר זה שמונה מעותיו, כלומר: תנא הני, והוא הדין ללוקח.</w:t>
      </w:r>
      <w:r>
        <w:rPr>
          <w:szCs w:val="20"/>
          <w:rtl/>
        </w:rPr>
        <w:t>)</w:t>
      </w:r>
    </w:p>
    <w:p w:rsidR="00B2784A" w:rsidRDefault="00B2784A" w:rsidP="00B2784A">
      <w:pPr>
        <w:rPr>
          <w:rFonts w:hint="cs"/>
          <w:rtl/>
        </w:rPr>
      </w:pPr>
      <w:r>
        <w:rPr>
          <w:rFonts w:hint="cs"/>
          <w:rtl/>
        </w:rPr>
        <w:t xml:space="preserve">נהרדעי אמרי: דתנן </w:t>
      </w:r>
      <w:r>
        <w:rPr>
          <w:rtl/>
        </w:rPr>
        <w:t>–</w:t>
      </w:r>
      <w:r>
        <w:rPr>
          <w:rFonts w:hint="cs"/>
          <w:rtl/>
        </w:rPr>
        <w:t xml:space="preserve"> תנן, דלא תנן - לא תנן.</w:t>
      </w:r>
    </w:p>
    <w:p w:rsidR="00B2784A" w:rsidRDefault="00B2784A" w:rsidP="00B2784A">
      <w:pPr>
        <w:rPr>
          <w:rFonts w:cs="Miriam" w:hint="cs"/>
          <w:sz w:val="24"/>
          <w:szCs w:val="20"/>
          <w:rtl/>
        </w:rPr>
      </w:pPr>
      <w:r>
        <w:rPr>
          <w:rFonts w:hint="cs"/>
          <w:rtl/>
        </w:rPr>
        <w:t xml:space="preserve">אמר רב משרשיא: מאי טעמא דנהרדעי? - בשלמא הקדש משום ריוח דהקדש; ערב - נמי מצוה הוא דעבד, ולאו מידי חסריה; אלא לוקח מכדי מידע ידע דכל חד וחד איכא עליה כתובה, אמאי ניזיל וניזבון </w:t>
      </w:r>
      <w:r>
        <w:rPr>
          <w:szCs w:val="20"/>
          <w:rtl/>
        </w:rPr>
        <w:t>(</w:t>
      </w:r>
      <w:r>
        <w:rPr>
          <w:rFonts w:cs="Miriam" w:hint="cs"/>
          <w:sz w:val="24"/>
          <w:szCs w:val="20"/>
          <w:rtl/>
        </w:rPr>
        <w:t>בתמיה וכי היה לו לקנות</w:t>
      </w:r>
      <w:r>
        <w:rPr>
          <w:szCs w:val="20"/>
          <w:rtl/>
        </w:rPr>
        <w:t>)</w:t>
      </w:r>
      <w:r>
        <w:rPr>
          <w:rFonts w:hint="cs"/>
          <w:rtl/>
        </w:rPr>
        <w:t>? - איהו הוא דאפסיד אנפשיה.</w:t>
      </w:r>
    </w:p>
    <w:p w:rsidR="00B2784A" w:rsidRDefault="00B2784A" w:rsidP="00B2784A">
      <w:pPr>
        <w:rPr>
          <w:rFonts w:hint="cs"/>
          <w:rtl/>
        </w:rPr>
      </w:pPr>
    </w:p>
    <w:p w:rsidR="00B2784A" w:rsidRDefault="00B2784A" w:rsidP="00B2784A">
      <w:pPr>
        <w:rPr>
          <w:rFonts w:hint="cs"/>
          <w:rtl/>
        </w:rPr>
      </w:pPr>
    </w:p>
    <w:p w:rsidR="00B2784A" w:rsidRDefault="00B2784A" w:rsidP="00B2784A">
      <w:pPr>
        <w:rPr>
          <w:rFonts w:hint="cs"/>
          <w:rtl/>
        </w:rPr>
      </w:pPr>
      <w:r>
        <w:rPr>
          <w:rFonts w:hint="cs"/>
          <w:rtl/>
        </w:rPr>
        <w:t>משנה:</w:t>
      </w:r>
    </w:p>
    <w:p w:rsidR="00B2784A" w:rsidRDefault="00B2784A" w:rsidP="00B2784A">
      <w:pPr>
        <w:rPr>
          <w:rFonts w:hint="cs"/>
          <w:rtl/>
        </w:rPr>
      </w:pPr>
      <w:r>
        <w:rPr>
          <w:rFonts w:hint="cs"/>
          <w:rtl/>
        </w:rPr>
        <w:t xml:space="preserve">המקדיש נכסיו והיתה עליו כתובת אשה </w:t>
      </w:r>
      <w:r>
        <w:rPr>
          <w:szCs w:val="20"/>
          <w:rtl/>
        </w:rPr>
        <w:t>(</w:t>
      </w:r>
      <w:r>
        <w:rPr>
          <w:rFonts w:cs="Miriam" w:hint="cs"/>
          <w:sz w:val="24"/>
          <w:szCs w:val="20"/>
          <w:rtl/>
        </w:rPr>
        <w:t>כגון שקדמו גירושין להקדש, דליכא קינוניא</w:t>
      </w:r>
      <w:r>
        <w:rPr>
          <w:szCs w:val="20"/>
          <w:rtl/>
        </w:rPr>
        <w:t>)</w:t>
      </w:r>
      <w:r>
        <w:rPr>
          <w:rtl/>
        </w:rPr>
        <w:t xml:space="preserve"> </w:t>
      </w:r>
      <w:r>
        <w:rPr>
          <w:rFonts w:hint="cs"/>
          <w:rtl/>
        </w:rPr>
        <w:t xml:space="preserve">ובעל חוב - אין האשה יכולה לגבות כתובתה מן ההקדש, ולא בעל חוב את חובו, אלא הפודה פודה </w:t>
      </w:r>
      <w:r>
        <w:rPr>
          <w:szCs w:val="20"/>
          <w:rtl/>
        </w:rPr>
        <w:t>(</w:t>
      </w:r>
      <w:r>
        <w:rPr>
          <w:rFonts w:cs="Miriam" w:hint="cs"/>
          <w:sz w:val="24"/>
          <w:szCs w:val="20"/>
          <w:rtl/>
        </w:rPr>
        <w:t>בעלים פודין אותן מן ההקדש בזול בדינר או בדבר מועט על מנת לשלם, דודאי לא חייל עלייהו הקדש, שהרי אינו שלו! והאי 'דבר מועט' - משום גזירה הוא, כדמפרש בגמרא</w:t>
      </w:r>
      <w:r>
        <w:rPr>
          <w:szCs w:val="20"/>
          <w:rtl/>
        </w:rPr>
        <w:t>)</w:t>
      </w:r>
      <w:r>
        <w:rPr>
          <w:rtl/>
        </w:rPr>
        <w:t xml:space="preserve"> </w:t>
      </w:r>
      <w:r>
        <w:rPr>
          <w:rFonts w:hint="cs"/>
          <w:rtl/>
        </w:rPr>
        <w:t>על מנת ליתן לאשה בכתובתה ולבעל חוב את חובו.</w:t>
      </w:r>
    </w:p>
    <w:p w:rsidR="00B2784A" w:rsidRDefault="00B2784A" w:rsidP="00B2784A">
      <w:pPr>
        <w:rPr>
          <w:rFonts w:hint="cs"/>
          <w:rtl/>
        </w:rPr>
      </w:pPr>
      <w:r>
        <w:rPr>
          <w:rFonts w:hint="cs"/>
          <w:rtl/>
        </w:rPr>
        <w:t xml:space="preserve">הקדיש תשעים מנה והיה חובו מאה מנה - מוסיף עוד דינר </w:t>
      </w:r>
      <w:r>
        <w:rPr>
          <w:szCs w:val="20"/>
          <w:rtl/>
        </w:rPr>
        <w:t>(</w:t>
      </w:r>
      <w:r>
        <w:rPr>
          <w:rFonts w:cs="Miriam" w:hint="cs"/>
          <w:sz w:val="24"/>
          <w:szCs w:val="20"/>
          <w:rtl/>
        </w:rPr>
        <w:t>בעל חוב יוסיף עוד להלוותו דינר לזה</w:t>
      </w:r>
      <w:r>
        <w:rPr>
          <w:szCs w:val="20"/>
          <w:rtl/>
        </w:rPr>
        <w:t>)</w:t>
      </w:r>
      <w:r>
        <w:rPr>
          <w:rtl/>
        </w:rPr>
        <w:t xml:space="preserve"> </w:t>
      </w:r>
      <w:r>
        <w:rPr>
          <w:rFonts w:hint="cs"/>
          <w:rtl/>
        </w:rPr>
        <w:t>ופודה את הנכסים האלו על מנת ליתן לאשה כתובתה ולבעל חוב את חובו.</w:t>
      </w:r>
    </w:p>
    <w:p w:rsidR="00B2784A" w:rsidRDefault="00B2784A" w:rsidP="00B2784A">
      <w:pPr>
        <w:rPr>
          <w:rFonts w:ascii="Courier New" w:hAnsi="Courier New" w:cs="Courier New" w:hint="cs"/>
          <w:sz w:val="16"/>
          <w:szCs w:val="20"/>
          <w:rtl/>
        </w:rPr>
      </w:pPr>
      <w:r>
        <w:rPr>
          <w:rFonts w:ascii="Courier New" w:hAnsi="Courier New" w:cs="Courier New" w:hint="cs"/>
          <w:sz w:val="16"/>
          <w:szCs w:val="20"/>
          <w:rtl/>
        </w:rPr>
        <w:t xml:space="preserve">[מדוע? כשבעל פודה עליו להוסיף חומש וממילא אין לו? תשובה: כי בתנאים שכתובים במשנה איש לא יפדה אלא בנכוי דמי החוב, ואם נאלצחם לעשות תקנה לאחר </w:t>
      </w:r>
      <w:r>
        <w:rPr>
          <w:rFonts w:ascii="Courier New" w:hAnsi="Courier New" w:cs="Courier New"/>
          <w:sz w:val="16"/>
          <w:szCs w:val="20"/>
          <w:rtl/>
        </w:rPr>
        <w:t>–</w:t>
      </w:r>
      <w:r>
        <w:rPr>
          <w:rFonts w:ascii="Courier New" w:hAnsi="Courier New" w:cs="Courier New" w:hint="cs"/>
          <w:sz w:val="16"/>
          <w:szCs w:val="20"/>
          <w:rtl/>
        </w:rPr>
        <w:t xml:space="preserve"> נעשה למקדיש עצמו, שהרי הקדיש דבר המשועבד, כלומר: שאינו שלו]</w:t>
      </w:r>
    </w:p>
    <w:p w:rsidR="00B2784A" w:rsidRDefault="00B2784A" w:rsidP="00B2784A">
      <w:pPr>
        <w:rPr>
          <w:rFonts w:hint="cs"/>
          <w:rtl/>
        </w:rPr>
      </w:pPr>
    </w:p>
    <w:p w:rsidR="00B2784A" w:rsidRDefault="00B2784A" w:rsidP="00B2784A">
      <w:pPr>
        <w:rPr>
          <w:rFonts w:hint="cs"/>
          <w:rtl/>
        </w:rPr>
      </w:pPr>
      <w:r>
        <w:rPr>
          <w:rFonts w:hint="cs"/>
          <w:rtl/>
        </w:rPr>
        <w:t>גמרא:</w:t>
      </w:r>
    </w:p>
    <w:p w:rsidR="00B2784A" w:rsidRDefault="00B2784A" w:rsidP="00B2784A">
      <w:pPr>
        <w:rPr>
          <w:rFonts w:hint="cs"/>
          <w:rtl/>
        </w:rPr>
      </w:pPr>
      <w:r>
        <w:rPr>
          <w:rFonts w:hint="cs"/>
          <w:rtl/>
        </w:rPr>
        <w:t>למה לי למימר '</w:t>
      </w:r>
      <w:r>
        <w:rPr>
          <w:rFonts w:hint="cs"/>
          <w:i/>
          <w:iCs/>
          <w:rtl/>
        </w:rPr>
        <w:t>הפודה פודה</w:t>
      </w:r>
      <w:r>
        <w:rPr>
          <w:rFonts w:hint="cs"/>
          <w:rtl/>
        </w:rPr>
        <w:t xml:space="preserve">' </w:t>
      </w:r>
      <w:r>
        <w:rPr>
          <w:szCs w:val="20"/>
          <w:rtl/>
        </w:rPr>
        <w:t>(</w:t>
      </w:r>
      <w:r>
        <w:rPr>
          <w:rFonts w:cs="Miriam" w:hint="cs"/>
          <w:sz w:val="24"/>
          <w:szCs w:val="20"/>
          <w:rtl/>
        </w:rPr>
        <w:t>תשקול אשה ובעל חוב בלא פדיון, דהא לא חל הקדש עלייהו, ואין אדם מקדיש דבר שאינו שלו</w:t>
      </w:r>
      <w:r>
        <w:rPr>
          <w:szCs w:val="20"/>
          <w:rtl/>
        </w:rPr>
        <w:t>)</w:t>
      </w:r>
      <w:r>
        <w:rPr>
          <w:rFonts w:hint="cs"/>
          <w:rtl/>
        </w:rPr>
        <w:t>?</w:t>
      </w:r>
    </w:p>
    <w:p w:rsidR="00B2784A" w:rsidRDefault="00B2784A" w:rsidP="00B2784A">
      <w:pPr>
        <w:pStyle w:val="3"/>
        <w:rPr>
          <w:rFonts w:hint="cs"/>
          <w:rtl/>
        </w:rPr>
      </w:pPr>
      <w:r>
        <w:rPr>
          <w:rFonts w:hint="cs"/>
          <w:rtl/>
        </w:rPr>
        <w:t xml:space="preserve">משום דרבי אבהו, דאמר רבי אבהו </w:t>
      </w:r>
      <w:r>
        <w:rPr>
          <w:rFonts w:cs="Miriam"/>
          <w:sz w:val="24"/>
          <w:szCs w:val="16"/>
          <w:rtl/>
        </w:rPr>
        <w:t>(</w:t>
      </w:r>
      <w:r>
        <w:rPr>
          <w:rFonts w:cs="Miriam" w:hint="cs"/>
          <w:sz w:val="24"/>
          <w:szCs w:val="16"/>
          <w:rtl/>
        </w:rPr>
        <w:t>בפרק בתרא (לקמן לג.)</w:t>
      </w:r>
      <w:r>
        <w:rPr>
          <w:rFonts w:cs="Miriam"/>
          <w:sz w:val="24"/>
          <w:szCs w:val="16"/>
          <w:rtl/>
        </w:rPr>
        <w:t>)</w:t>
      </w:r>
      <w:r>
        <w:rPr>
          <w:rFonts w:hint="cs"/>
          <w:rtl/>
        </w:rPr>
        <w:t xml:space="preserve">: שלא יאמרו 'הקדש יוצא בלא פדיון'. </w:t>
      </w:r>
    </w:p>
    <w:p w:rsidR="00B2784A" w:rsidRDefault="00B2784A" w:rsidP="00B2784A">
      <w:pPr>
        <w:pStyle w:val="3"/>
        <w:rPr>
          <w:rFonts w:hint="cs"/>
          <w:rtl/>
        </w:rPr>
      </w:pPr>
    </w:p>
    <w:p w:rsidR="00B2784A" w:rsidRDefault="00B2784A" w:rsidP="00B2784A">
      <w:pPr>
        <w:rPr>
          <w:rFonts w:hint="cs"/>
          <w:rtl/>
        </w:rPr>
      </w:pPr>
      <w:r>
        <w:rPr>
          <w:rFonts w:hint="cs"/>
          <w:rtl/>
        </w:rPr>
        <w:t xml:space="preserve">מתניתין דלא כרבן שמעון בן גמליאל, דתניא: 'רבן שמעון בן גמליאל אומר: אם היה חובו כנגד הקדשו - פודה </w:t>
      </w:r>
      <w:r>
        <w:rPr>
          <w:szCs w:val="20"/>
          <w:rtl/>
        </w:rPr>
        <w:t>(</w:t>
      </w:r>
      <w:r>
        <w:rPr>
          <w:rFonts w:cs="Miriam" w:hint="cs"/>
          <w:sz w:val="24"/>
          <w:szCs w:val="20"/>
          <w:rtl/>
        </w:rPr>
        <w:t>בדבר מועט, כדאמרן: השתא איכא למימר: כי אוזפיה מעיקרא - אדעתא למיגביה מהנך נכסי אוזפיה</w:t>
      </w:r>
      <w:r>
        <w:rPr>
          <w:szCs w:val="20"/>
          <w:rtl/>
        </w:rPr>
        <w:t>)</w:t>
      </w:r>
      <w:r>
        <w:rPr>
          <w:rtl/>
        </w:rPr>
        <w:t xml:space="preserve"> </w:t>
      </w:r>
      <w:r>
        <w:rPr>
          <w:rFonts w:hint="cs"/>
          <w:rtl/>
        </w:rPr>
        <w:t xml:space="preserve">ואם לאו </w:t>
      </w:r>
      <w:r>
        <w:rPr>
          <w:szCs w:val="20"/>
          <w:rtl/>
        </w:rPr>
        <w:t>(</w:t>
      </w:r>
      <w:r>
        <w:rPr>
          <w:rFonts w:cs="Miriam" w:hint="cs"/>
          <w:sz w:val="24"/>
          <w:szCs w:val="20"/>
          <w:rtl/>
        </w:rPr>
        <w:t>דחובו יותר מהקדישו</w:t>
      </w:r>
      <w:r>
        <w:rPr>
          <w:szCs w:val="20"/>
          <w:rtl/>
        </w:rPr>
        <w:t>)</w:t>
      </w:r>
      <w:r>
        <w:rPr>
          <w:rtl/>
        </w:rPr>
        <w:t xml:space="preserve"> </w:t>
      </w:r>
      <w:r>
        <w:rPr>
          <w:rFonts w:hint="cs"/>
          <w:rtl/>
        </w:rPr>
        <w:t xml:space="preserve">אינו פודה' </w:t>
      </w:r>
      <w:r>
        <w:rPr>
          <w:szCs w:val="20"/>
          <w:rtl/>
        </w:rPr>
        <w:t>(</w:t>
      </w:r>
      <w:r>
        <w:rPr>
          <w:rFonts w:cs="Miriam" w:hint="cs"/>
          <w:sz w:val="24"/>
          <w:szCs w:val="20"/>
          <w:rtl/>
        </w:rPr>
        <w:t xml:space="preserve">לאו אדעתא דהכי אוזפיה, אלא המוני הימניה, הלכך לא גבי מהקדש. לישנא אחרינא: </w:t>
      </w:r>
      <w:r>
        <w:rPr>
          <w:rFonts w:cs="Miriam" w:hint="cs"/>
          <w:b/>
          <w:bCs/>
          <w:sz w:val="24"/>
          <w:szCs w:val="20"/>
          <w:rtl/>
        </w:rPr>
        <w:t>ואם לאו אינו פודה</w:t>
      </w:r>
      <w:r>
        <w:rPr>
          <w:rFonts w:cs="Miriam" w:hint="cs"/>
          <w:sz w:val="24"/>
          <w:szCs w:val="20"/>
          <w:rtl/>
        </w:rPr>
        <w:t xml:space="preserve"> אלא בלא פדיון יקח; והראשון שמעתי והוא עיקר.</w:t>
      </w:r>
      <w:r>
        <w:rPr>
          <w:szCs w:val="20"/>
          <w:rtl/>
        </w:rPr>
        <w:t>)</w:t>
      </w:r>
    </w:p>
    <w:p w:rsidR="00B2784A" w:rsidRDefault="00B2784A" w:rsidP="00B2784A">
      <w:pPr>
        <w:rPr>
          <w:rFonts w:hint="cs"/>
          <w:rtl/>
        </w:rPr>
      </w:pPr>
      <w:r>
        <w:rPr>
          <w:rFonts w:hint="cs"/>
          <w:rtl/>
        </w:rPr>
        <w:t xml:space="preserve">ורבנן עד כמה? </w:t>
      </w:r>
      <w:r>
        <w:rPr>
          <w:szCs w:val="20"/>
          <w:rtl/>
        </w:rPr>
        <w:t>(</w:t>
      </w:r>
      <w:r>
        <w:rPr>
          <w:rFonts w:cs="Miriam" w:hint="cs"/>
          <w:sz w:val="24"/>
          <w:szCs w:val="20"/>
          <w:rtl/>
        </w:rPr>
        <w:t>עד כמה סבירא להו דאדעתא דהני נכסי אוזפיה?</w:t>
      </w:r>
      <w:r>
        <w:rPr>
          <w:szCs w:val="20"/>
          <w:rtl/>
        </w:rPr>
        <w:t>)</w:t>
      </w:r>
      <w:r>
        <w:rPr>
          <w:rtl/>
        </w:rPr>
        <w:t xml:space="preserve"> </w:t>
      </w:r>
    </w:p>
    <w:p w:rsidR="00B2784A" w:rsidRDefault="00B2784A" w:rsidP="00B2784A">
      <w:pPr>
        <w:rPr>
          <w:rFonts w:cs="Miriam" w:hint="cs"/>
          <w:sz w:val="24"/>
          <w:szCs w:val="20"/>
          <w:rtl/>
        </w:rPr>
      </w:pPr>
      <w:r>
        <w:rPr>
          <w:rFonts w:hint="cs"/>
          <w:rtl/>
        </w:rPr>
        <w:lastRenderedPageBreak/>
        <w:t xml:space="preserve">אמר רב הונא בר יהודה אמר רב ששת: עד פלגא. </w:t>
      </w:r>
      <w:r>
        <w:rPr>
          <w:szCs w:val="20"/>
          <w:rtl/>
        </w:rPr>
        <w:t>(</w:t>
      </w:r>
      <w:r>
        <w:rPr>
          <w:rFonts w:cs="Miriam" w:hint="cs"/>
          <w:sz w:val="24"/>
          <w:szCs w:val="20"/>
          <w:rtl/>
        </w:rPr>
        <w:t>אבל בציר מפלגא - לא.</w:t>
      </w:r>
      <w:r>
        <w:rPr>
          <w:szCs w:val="20"/>
          <w:rtl/>
        </w:rPr>
        <w:t>)</w:t>
      </w:r>
      <w:r>
        <w:rPr>
          <w:rtl/>
        </w:rPr>
        <w:t xml:space="preserve"> </w:t>
      </w:r>
    </w:p>
    <w:p w:rsidR="00B2784A" w:rsidRDefault="00B2784A" w:rsidP="00B2784A">
      <w:pPr>
        <w:rPr>
          <w:rFonts w:hint="cs"/>
          <w:rtl/>
        </w:rPr>
      </w:pPr>
    </w:p>
    <w:p w:rsidR="00B2784A" w:rsidRDefault="00B2784A" w:rsidP="00B2784A">
      <w:pPr>
        <w:rPr>
          <w:rFonts w:hint="cs"/>
          <w:rtl/>
        </w:rPr>
      </w:pPr>
    </w:p>
    <w:p w:rsidR="00B2784A" w:rsidRDefault="00B2784A" w:rsidP="00B2784A">
      <w:pPr>
        <w:rPr>
          <w:rFonts w:hint="cs"/>
          <w:rtl/>
        </w:rPr>
      </w:pPr>
      <w:r>
        <w:rPr>
          <w:rFonts w:hint="cs"/>
          <w:rtl/>
        </w:rPr>
        <w:t>משנה:</w:t>
      </w:r>
    </w:p>
    <w:p w:rsidR="00B2784A" w:rsidRDefault="00B2784A" w:rsidP="00B2784A">
      <w:pPr>
        <w:rPr>
          <w:rFonts w:hint="cs"/>
          <w:rtl/>
        </w:rPr>
      </w:pPr>
      <w:r>
        <w:rPr>
          <w:rFonts w:hint="cs"/>
          <w:rtl/>
        </w:rPr>
        <w:t xml:space="preserve">אף על פי שאמרו 'חייבי ערכין ממשכנין אותו </w:t>
      </w:r>
      <w:r>
        <w:rPr>
          <w:szCs w:val="20"/>
          <w:rtl/>
        </w:rPr>
        <w:t>(</w:t>
      </w:r>
      <w:r>
        <w:rPr>
          <w:rFonts w:cs="Miriam" w:hint="cs"/>
          <w:sz w:val="24"/>
          <w:szCs w:val="20"/>
          <w:rtl/>
        </w:rPr>
        <w:t>גזבר נכנס לבתיהן ונוטל בעל כרחן</w:t>
      </w:r>
      <w:r>
        <w:rPr>
          <w:szCs w:val="20"/>
          <w:rtl/>
        </w:rPr>
        <w:t>)</w:t>
      </w:r>
      <w:r>
        <w:rPr>
          <w:rFonts w:hint="cs"/>
          <w:rtl/>
        </w:rPr>
        <w:t xml:space="preserve">' - נותנין לו מזון שלשים יום וכסות שנים עשר חדש, מטה מוצעת וסנדליו ותפליו </w:t>
      </w:r>
      <w:r>
        <w:rPr>
          <w:szCs w:val="20"/>
          <w:rtl/>
        </w:rPr>
        <w:t>(</w:t>
      </w:r>
      <w:r>
        <w:rPr>
          <w:rFonts w:cs="Miriam" w:hint="cs"/>
          <w:sz w:val="24"/>
          <w:szCs w:val="20"/>
          <w:rtl/>
        </w:rPr>
        <w:t>אכולהו משיירינן לו מעות לקנותן אם אין לו</w:t>
      </w:r>
      <w:r>
        <w:rPr>
          <w:szCs w:val="20"/>
          <w:rtl/>
        </w:rPr>
        <w:t>)</w:t>
      </w:r>
      <w:r>
        <w:rPr>
          <w:rFonts w:hint="cs"/>
          <w:rtl/>
        </w:rPr>
        <w:t xml:space="preserve">; </w:t>
      </w:r>
    </w:p>
    <w:p w:rsidR="00B2784A" w:rsidRDefault="00B2784A" w:rsidP="00B2784A">
      <w:pPr>
        <w:rPr>
          <w:rFonts w:hint="cs"/>
          <w:rtl/>
        </w:rPr>
      </w:pPr>
      <w:r>
        <w:rPr>
          <w:rFonts w:hint="cs"/>
          <w:rtl/>
        </w:rPr>
        <w:t>'</w:t>
      </w:r>
      <w:r>
        <w:rPr>
          <w:rFonts w:hint="cs"/>
          <w:i/>
          <w:iCs/>
          <w:rtl/>
        </w:rPr>
        <w:t>לו</w:t>
      </w:r>
      <w:r>
        <w:rPr>
          <w:rFonts w:hint="cs"/>
          <w:rtl/>
        </w:rPr>
        <w:t>' - אבל לא לאשתו ולבניו.</w:t>
      </w:r>
    </w:p>
    <w:p w:rsidR="00B2784A" w:rsidRDefault="00B2784A" w:rsidP="00B2784A">
      <w:pPr>
        <w:rPr>
          <w:rFonts w:hint="cs"/>
          <w:rtl/>
        </w:rPr>
      </w:pPr>
      <w:r>
        <w:rPr>
          <w:rFonts w:hint="cs"/>
          <w:rtl/>
        </w:rPr>
        <w:t xml:space="preserve">אם היה אומן נותן לו שני כלי אומנות מכל מין ומין </w:t>
      </w:r>
      <w:r>
        <w:rPr>
          <w:szCs w:val="20"/>
          <w:rtl/>
        </w:rPr>
        <w:t>(</w:t>
      </w:r>
      <w:r>
        <w:rPr>
          <w:rFonts w:cs="Miriam" w:hint="cs"/>
          <w:sz w:val="24"/>
          <w:szCs w:val="20"/>
          <w:rtl/>
        </w:rPr>
        <w:t>שיש אומנות שצריכה ארבע וחמש כלים</w:t>
      </w:r>
      <w:r>
        <w:rPr>
          <w:szCs w:val="20"/>
          <w:rtl/>
        </w:rPr>
        <w:t>)</w:t>
      </w:r>
      <w:r>
        <w:rPr>
          <w:rFonts w:hint="cs"/>
          <w:rtl/>
        </w:rPr>
        <w:t>:</w:t>
      </w:r>
    </w:p>
    <w:p w:rsidR="00B2784A" w:rsidRDefault="00B2784A" w:rsidP="00B2784A">
      <w:pPr>
        <w:rPr>
          <w:rFonts w:hint="cs"/>
          <w:rtl/>
        </w:rPr>
      </w:pPr>
      <w:r>
        <w:rPr>
          <w:rFonts w:hint="cs"/>
          <w:rtl/>
        </w:rPr>
        <w:t xml:space="preserve">חרש נותנין לו שני מצעדין </w:t>
      </w:r>
      <w:r>
        <w:rPr>
          <w:szCs w:val="20"/>
          <w:rtl/>
        </w:rPr>
        <w:t>(</w:t>
      </w:r>
      <w:r>
        <w:rPr>
          <w:rFonts w:cs="Miriam" w:hint="cs"/>
          <w:sz w:val="24"/>
          <w:szCs w:val="20"/>
          <w:rtl/>
        </w:rPr>
        <w:t>דלדור"ש</w:t>
      </w:r>
      <w:r>
        <w:rPr>
          <w:szCs w:val="20"/>
          <w:rtl/>
        </w:rPr>
        <w:t>)</w:t>
      </w:r>
      <w:r>
        <w:rPr>
          <w:rtl/>
        </w:rPr>
        <w:t xml:space="preserve"> </w:t>
      </w:r>
      <w:r>
        <w:rPr>
          <w:rFonts w:hint="cs"/>
          <w:rtl/>
        </w:rPr>
        <w:t xml:space="preserve">ושני מגירות </w:t>
      </w:r>
      <w:r>
        <w:rPr>
          <w:szCs w:val="20"/>
          <w:rtl/>
        </w:rPr>
        <w:t>(</w:t>
      </w:r>
      <w:r>
        <w:rPr>
          <w:rFonts w:cs="Miriam" w:hint="cs"/>
          <w:sz w:val="24"/>
          <w:szCs w:val="20"/>
          <w:rtl/>
        </w:rPr>
        <w:t xml:space="preserve">שייג"א </w:t>
      </w:r>
      <w:r>
        <w:rPr>
          <w:rFonts w:ascii="Courier New" w:hAnsi="Courier New" w:cs="Courier New" w:hint="cs"/>
          <w:sz w:val="16"/>
          <w:szCs w:val="16"/>
          <w:rtl/>
        </w:rPr>
        <w:t>[משׂוֹר]</w:t>
      </w:r>
      <w:r>
        <w:rPr>
          <w:rFonts w:cs="Miriam" w:hint="cs"/>
          <w:sz w:val="24"/>
          <w:szCs w:val="20"/>
          <w:rtl/>
        </w:rPr>
        <w:t>: סכין מלא פגימות, וחותך מהר, כעין שיש לעושי מסריקות</w:t>
      </w:r>
      <w:r>
        <w:rPr>
          <w:szCs w:val="20"/>
          <w:rtl/>
        </w:rPr>
        <w:t>)</w:t>
      </w:r>
      <w:r>
        <w:rPr>
          <w:rFonts w:hint="cs"/>
          <w:rtl/>
        </w:rPr>
        <w:t>.</w:t>
      </w:r>
    </w:p>
    <w:p w:rsidR="00B2784A" w:rsidRDefault="00B2784A" w:rsidP="00B2784A">
      <w:pPr>
        <w:rPr>
          <w:rFonts w:hint="cs"/>
          <w:rtl/>
        </w:rPr>
      </w:pPr>
      <w:r>
        <w:rPr>
          <w:rFonts w:hint="cs"/>
          <w:rtl/>
        </w:rPr>
        <w:t xml:space="preserve">רבי אליעזר אומר: אם היה איכר - נותן לו צמדו </w:t>
      </w:r>
      <w:r>
        <w:rPr>
          <w:szCs w:val="20"/>
          <w:rtl/>
        </w:rPr>
        <w:t>(</w:t>
      </w:r>
      <w:r>
        <w:rPr>
          <w:rFonts w:cs="Miriam" w:hint="cs"/>
          <w:sz w:val="24"/>
          <w:szCs w:val="20"/>
          <w:rtl/>
        </w:rPr>
        <w:t>צמד בקר הן כלי אומנתו</w:t>
      </w:r>
      <w:r>
        <w:rPr>
          <w:szCs w:val="20"/>
          <w:rtl/>
        </w:rPr>
        <w:t>)</w:t>
      </w:r>
      <w:r>
        <w:rPr>
          <w:rFonts w:hint="cs"/>
          <w:rtl/>
        </w:rPr>
        <w:t>, חמר - נותן לו חמורו;</w:t>
      </w:r>
    </w:p>
    <w:p w:rsidR="00B2784A" w:rsidRDefault="00B2784A" w:rsidP="00B2784A">
      <w:pPr>
        <w:rPr>
          <w:rFonts w:hint="cs"/>
          <w:rtl/>
        </w:rPr>
      </w:pPr>
      <w:r>
        <w:rPr>
          <w:rFonts w:hint="cs"/>
          <w:rtl/>
        </w:rPr>
        <w:t xml:space="preserve">היה לו מין אחד מרובה ומין אחד מועט </w:t>
      </w:r>
      <w:r>
        <w:rPr>
          <w:szCs w:val="20"/>
          <w:rtl/>
        </w:rPr>
        <w:t>(</w:t>
      </w:r>
      <w:r>
        <w:rPr>
          <w:rFonts w:cs="Miriam" w:hint="cs"/>
          <w:sz w:val="24"/>
          <w:szCs w:val="20"/>
          <w:rtl/>
        </w:rPr>
        <w:t>כגון שלשה מעצדים ומגירה אחת</w:t>
      </w:r>
      <w:r>
        <w:rPr>
          <w:szCs w:val="20"/>
          <w:rtl/>
        </w:rPr>
        <w:t>)</w:t>
      </w:r>
      <w:r>
        <w:rPr>
          <w:rtl/>
        </w:rPr>
        <w:t xml:space="preserve"> </w:t>
      </w:r>
      <w:r>
        <w:rPr>
          <w:rFonts w:hint="cs"/>
          <w:rtl/>
        </w:rPr>
        <w:t xml:space="preserve">- אין אומר למכור את המרובה וליקח מן המועט, אלא נותנין לו שני מינין מן המרובה </w:t>
      </w:r>
      <w:r>
        <w:rPr>
          <w:szCs w:val="20"/>
          <w:rtl/>
        </w:rPr>
        <w:t>(</w:t>
      </w:r>
      <w:r>
        <w:rPr>
          <w:rFonts w:cs="Miriam" w:hint="cs"/>
          <w:sz w:val="24"/>
          <w:szCs w:val="20"/>
          <w:rtl/>
        </w:rPr>
        <w:t>נותן שנים מן המרובה, והשלישית לגזבר</w:t>
      </w:r>
      <w:r>
        <w:rPr>
          <w:szCs w:val="20"/>
          <w:rtl/>
        </w:rPr>
        <w:t>)</w:t>
      </w:r>
      <w:r>
        <w:rPr>
          <w:rtl/>
        </w:rPr>
        <w:t xml:space="preserve"> </w:t>
      </w:r>
      <w:r>
        <w:rPr>
          <w:rFonts w:hint="cs"/>
          <w:rtl/>
        </w:rPr>
        <w:t xml:space="preserve">וכל שיש לו מן המועט </w:t>
      </w:r>
      <w:r>
        <w:rPr>
          <w:szCs w:val="20"/>
          <w:rtl/>
        </w:rPr>
        <w:t>(</w:t>
      </w:r>
      <w:r>
        <w:rPr>
          <w:rFonts w:cs="Miriam" w:hint="cs"/>
          <w:sz w:val="24"/>
          <w:szCs w:val="20"/>
          <w:rtl/>
        </w:rPr>
        <w:t>כמה שיש לו, ולא זבנינא ליה אחריתי: דכי היכי דעד השתא הוה סגי ליה בהכי - השתא נמי תיסגי ליה</w:t>
      </w:r>
      <w:r>
        <w:rPr>
          <w:szCs w:val="20"/>
          <w:rtl/>
        </w:rPr>
        <w:t>)</w:t>
      </w:r>
      <w:r>
        <w:rPr>
          <w:rFonts w:hint="cs"/>
          <w:rtl/>
        </w:rPr>
        <w:t>.</w:t>
      </w:r>
    </w:p>
    <w:p w:rsidR="00B2784A" w:rsidRDefault="00B2784A" w:rsidP="00B2784A">
      <w:pPr>
        <w:rPr>
          <w:rFonts w:cs="Miriam" w:hint="cs"/>
          <w:sz w:val="24"/>
          <w:szCs w:val="20"/>
          <w:rtl/>
        </w:rPr>
      </w:pPr>
      <w:r>
        <w:rPr>
          <w:rFonts w:hint="cs"/>
          <w:rtl/>
        </w:rPr>
        <w:t xml:space="preserve">המקדיש נכסיו - מעלין לו תפיליו </w:t>
      </w:r>
      <w:r>
        <w:rPr>
          <w:szCs w:val="20"/>
          <w:rtl/>
        </w:rPr>
        <w:t>(</w:t>
      </w:r>
      <w:r>
        <w:rPr>
          <w:rFonts w:cs="Miriam" w:hint="cs"/>
          <w:sz w:val="24"/>
          <w:szCs w:val="20"/>
          <w:rtl/>
        </w:rPr>
        <w:t>תפילין בכלל נכסיו, ופודה אותן</w:t>
      </w:r>
      <w:r>
        <w:rPr>
          <w:szCs w:val="20"/>
          <w:rtl/>
        </w:rPr>
        <w:t>)</w:t>
      </w:r>
      <w:r>
        <w:rPr>
          <w:rFonts w:hint="cs"/>
          <w:rtl/>
        </w:rPr>
        <w:t>.</w:t>
      </w:r>
    </w:p>
    <w:p w:rsidR="00B2784A" w:rsidRDefault="00B2784A" w:rsidP="00B2784A">
      <w:pPr>
        <w:rPr>
          <w:rFonts w:hint="cs"/>
          <w:rtl/>
        </w:rPr>
      </w:pPr>
    </w:p>
    <w:p w:rsidR="00B2784A" w:rsidRDefault="00B2784A" w:rsidP="00B2784A">
      <w:pPr>
        <w:rPr>
          <w:rFonts w:hint="cs"/>
          <w:rtl/>
        </w:rPr>
      </w:pPr>
      <w:r>
        <w:rPr>
          <w:rFonts w:hint="cs"/>
          <w:rtl/>
        </w:rPr>
        <w:t>גמרא:</w:t>
      </w:r>
    </w:p>
    <w:p w:rsidR="00B2784A" w:rsidRDefault="00B2784A" w:rsidP="00B2784A">
      <w:pPr>
        <w:rPr>
          <w:rFonts w:hint="cs"/>
          <w:rtl/>
        </w:rPr>
      </w:pPr>
      <w:r>
        <w:rPr>
          <w:rFonts w:hint="cs"/>
          <w:rtl/>
        </w:rPr>
        <w:t>מאי טעמא?</w:t>
      </w:r>
    </w:p>
    <w:p w:rsidR="00B2784A" w:rsidRDefault="00B2784A" w:rsidP="00B2784A">
      <w:pPr>
        <w:rPr>
          <w:rFonts w:hint="cs"/>
          <w:rtl/>
        </w:rPr>
      </w:pPr>
      <w:r>
        <w:rPr>
          <w:rFonts w:hint="cs"/>
          <w:rtl/>
        </w:rPr>
        <w:t>דאמר קרא</w:t>
      </w:r>
    </w:p>
    <w:p w:rsidR="00B2784A" w:rsidRDefault="00B2784A" w:rsidP="00B2784A">
      <w:pPr>
        <w:rPr>
          <w:rFonts w:hint="cs"/>
          <w:rtl/>
        </w:rPr>
      </w:pPr>
    </w:p>
    <w:p w:rsidR="00B2784A" w:rsidRDefault="00B2784A" w:rsidP="00B2784A">
      <w:pPr>
        <w:rPr>
          <w:rtl/>
        </w:rPr>
      </w:pPr>
      <w:r>
        <w:rPr>
          <w:rtl/>
        </w:rPr>
        <w:t>(</w:t>
      </w:r>
      <w:r>
        <w:rPr>
          <w:rFonts w:hint="cs"/>
          <w:rtl/>
        </w:rPr>
        <w:t>ערכין כד,א</w:t>
      </w:r>
      <w:r>
        <w:rPr>
          <w:rtl/>
        </w:rPr>
        <w:t>)</w:t>
      </w:r>
    </w:p>
    <w:p w:rsidR="00B2784A" w:rsidRDefault="00B2784A" w:rsidP="00B2784A">
      <w:pPr>
        <w:rPr>
          <w:rFonts w:hint="cs"/>
          <w:rtl/>
        </w:rPr>
      </w:pPr>
      <w:r>
        <w:rPr>
          <w:rFonts w:cs="Miriam" w:hint="cs"/>
          <w:sz w:val="24"/>
          <w:szCs w:val="16"/>
          <w:rtl/>
        </w:rPr>
        <w:t>(ויקרא כז</w:t>
      </w:r>
      <w:r>
        <w:rPr>
          <w:rFonts w:cs="Miriam"/>
          <w:sz w:val="24"/>
          <w:szCs w:val="16"/>
          <w:rtl/>
        </w:rPr>
        <w:t>,</w:t>
      </w:r>
      <w:r>
        <w:rPr>
          <w:rFonts w:cs="Miriam" w:hint="cs"/>
          <w:sz w:val="24"/>
          <w:szCs w:val="16"/>
          <w:rtl/>
        </w:rPr>
        <w:t>ח)</w:t>
      </w:r>
      <w:r>
        <w:rPr>
          <w:rFonts w:cs="Narkisim" w:hint="cs"/>
          <w:rtl/>
        </w:rPr>
        <w:t xml:space="preserve"> ואם מך הוא מערכך </w:t>
      </w:r>
      <w:r>
        <w:rPr>
          <w:rFonts w:cs="Narkisim"/>
          <w:szCs w:val="20"/>
          <w:rtl/>
        </w:rPr>
        <w:t>[</w:t>
      </w:r>
      <w:r>
        <w:rPr>
          <w:rFonts w:cs="Narkisim" w:hint="cs"/>
          <w:szCs w:val="20"/>
          <w:rtl/>
        </w:rPr>
        <w:t>והעמידו לפני הכהן והעריך אתו הכהן על פי אשר תשיג יד הנדר יעריכנו הכהן</w:t>
      </w:r>
      <w:r>
        <w:rPr>
          <w:rFonts w:cs="Narkisim"/>
          <w:szCs w:val="20"/>
          <w:rtl/>
        </w:rPr>
        <w:t>]</w:t>
      </w:r>
      <w:r>
        <w:rPr>
          <w:rFonts w:hint="cs"/>
          <w:rtl/>
        </w:rPr>
        <w:t xml:space="preserve"> -</w:t>
      </w:r>
      <w:r>
        <w:rPr>
          <w:rtl/>
        </w:rPr>
        <w:t xml:space="preserve"> </w:t>
      </w:r>
      <w:r>
        <w:rPr>
          <w:szCs w:val="20"/>
          <w:rtl/>
        </w:rPr>
        <w:t>(</w:t>
      </w:r>
      <w:r>
        <w:rPr>
          <w:rFonts w:cs="Miriam" w:hint="cs"/>
          <w:sz w:val="24"/>
          <w:szCs w:val="20"/>
          <w:rtl/>
        </w:rPr>
        <w:t>דרשינן</w:t>
      </w:r>
      <w:r>
        <w:rPr>
          <w:szCs w:val="20"/>
          <w:rtl/>
        </w:rPr>
        <w:t>)</w:t>
      </w:r>
      <w:r>
        <w:rPr>
          <w:rtl/>
        </w:rPr>
        <w:t xml:space="preserve"> </w:t>
      </w:r>
      <w:r>
        <w:rPr>
          <w:rFonts w:hint="cs"/>
          <w:rtl/>
        </w:rPr>
        <w:t xml:space="preserve">החייהו מערכך </w:t>
      </w:r>
      <w:r>
        <w:rPr>
          <w:szCs w:val="20"/>
          <w:rtl/>
        </w:rPr>
        <w:t>(</w:t>
      </w:r>
      <w:r>
        <w:rPr>
          <w:rFonts w:cs="Miriam" w:hint="cs"/>
          <w:sz w:val="24"/>
          <w:szCs w:val="20"/>
          <w:rtl/>
        </w:rPr>
        <w:t>דהכי משמע: הוא יהיה קיים מערכך</w:t>
      </w:r>
      <w:r>
        <w:rPr>
          <w:szCs w:val="20"/>
          <w:rtl/>
        </w:rPr>
        <w:t>)</w:t>
      </w:r>
      <w:r>
        <w:rPr>
          <w:rFonts w:hint="cs"/>
          <w:rtl/>
        </w:rPr>
        <w:t xml:space="preserve">. </w:t>
      </w:r>
    </w:p>
    <w:p w:rsidR="00B2784A" w:rsidRDefault="00B2784A" w:rsidP="00B2784A">
      <w:pPr>
        <w:rPr>
          <w:rFonts w:hint="cs"/>
          <w:rtl/>
        </w:rPr>
      </w:pPr>
    </w:p>
    <w:p w:rsidR="00B2784A" w:rsidRDefault="00B2784A" w:rsidP="00B2784A">
      <w:pPr>
        <w:rPr>
          <w:rFonts w:hint="cs"/>
          <w:rtl/>
        </w:rPr>
      </w:pPr>
      <w:r>
        <w:rPr>
          <w:rFonts w:hint="cs"/>
          <w:rtl/>
        </w:rPr>
        <w:t xml:space="preserve">אבל לא לאשתו ובניו וכו': </w:t>
      </w:r>
    </w:p>
    <w:p w:rsidR="00B2784A" w:rsidRDefault="00B2784A" w:rsidP="00B2784A">
      <w:pPr>
        <w:rPr>
          <w:rFonts w:hint="cs"/>
          <w:rtl/>
        </w:rPr>
      </w:pPr>
      <w:r>
        <w:rPr>
          <w:rFonts w:hint="cs"/>
          <w:rtl/>
        </w:rPr>
        <w:t>מאי טעמא?</w:t>
      </w:r>
    </w:p>
    <w:p w:rsidR="00B2784A" w:rsidRDefault="00B2784A" w:rsidP="00B2784A">
      <w:pPr>
        <w:rPr>
          <w:rFonts w:hint="cs"/>
          <w:rtl/>
        </w:rPr>
      </w:pPr>
      <w:r>
        <w:rPr>
          <w:rFonts w:hint="cs"/>
          <w:rtl/>
        </w:rPr>
        <w:t>'</w:t>
      </w:r>
      <w:r>
        <w:rPr>
          <w:rFonts w:cs="Narkisim" w:hint="cs"/>
          <w:rtl/>
        </w:rPr>
        <w:t>הוא מערכך</w:t>
      </w:r>
      <w:r>
        <w:rPr>
          <w:rFonts w:hint="cs"/>
          <w:rtl/>
        </w:rPr>
        <w:t>' - ולא אשתו ובניו מערכך.</w:t>
      </w:r>
    </w:p>
    <w:p w:rsidR="00B2784A" w:rsidRDefault="00B2784A" w:rsidP="00B2784A">
      <w:pPr>
        <w:rPr>
          <w:rFonts w:hint="cs"/>
          <w:rtl/>
        </w:rPr>
      </w:pPr>
    </w:p>
    <w:p w:rsidR="00B2784A" w:rsidRDefault="00B2784A" w:rsidP="00B2784A">
      <w:pPr>
        <w:rPr>
          <w:rFonts w:hint="cs"/>
          <w:rtl/>
        </w:rPr>
      </w:pPr>
      <w:r>
        <w:rPr>
          <w:rFonts w:hint="cs"/>
          <w:rtl/>
        </w:rPr>
        <w:t xml:space="preserve">רבי אליעזר אומר אם היה איכר נותן לו צמדו </w:t>
      </w:r>
      <w:r>
        <w:rPr>
          <w:rFonts w:hint="cs"/>
          <w:szCs w:val="20"/>
          <w:rtl/>
        </w:rPr>
        <w:t>[חמר - נותן לו חמורו]</w:t>
      </w:r>
      <w:r>
        <w:rPr>
          <w:rFonts w:hint="cs"/>
          <w:rtl/>
        </w:rPr>
        <w:t xml:space="preserve">: </w:t>
      </w:r>
    </w:p>
    <w:p w:rsidR="00B2784A" w:rsidRDefault="00B2784A" w:rsidP="00B2784A">
      <w:pPr>
        <w:rPr>
          <w:rFonts w:hint="cs"/>
          <w:rtl/>
        </w:rPr>
      </w:pPr>
      <w:r>
        <w:rPr>
          <w:rFonts w:hint="cs"/>
          <w:rtl/>
        </w:rPr>
        <w:t>ורבנן?</w:t>
      </w:r>
    </w:p>
    <w:p w:rsidR="00B2784A" w:rsidRDefault="00B2784A" w:rsidP="00B2784A">
      <w:pPr>
        <w:rPr>
          <w:rFonts w:hint="cs"/>
          <w:rtl/>
        </w:rPr>
      </w:pPr>
      <w:r>
        <w:rPr>
          <w:rFonts w:hint="cs"/>
          <w:rtl/>
        </w:rPr>
        <w:t>הנהו לאו כלי אומנות נינהו, אלא נכסים נינהו.</w:t>
      </w:r>
    </w:p>
    <w:p w:rsidR="00B2784A" w:rsidRDefault="00B2784A" w:rsidP="00B2784A">
      <w:pPr>
        <w:rPr>
          <w:rFonts w:hint="cs"/>
          <w:rtl/>
        </w:rPr>
      </w:pPr>
    </w:p>
    <w:p w:rsidR="00B2784A" w:rsidRDefault="00B2784A" w:rsidP="00B2784A">
      <w:pPr>
        <w:rPr>
          <w:rFonts w:hint="cs"/>
          <w:rtl/>
        </w:rPr>
      </w:pPr>
      <w:r>
        <w:rPr>
          <w:rFonts w:hint="cs"/>
          <w:rtl/>
        </w:rPr>
        <w:t xml:space="preserve">היה לו מין אחד </w:t>
      </w:r>
      <w:r>
        <w:rPr>
          <w:rFonts w:hint="cs"/>
          <w:szCs w:val="20"/>
          <w:rtl/>
        </w:rPr>
        <w:t>[מרובה ומין אחד מועט</w:t>
      </w:r>
      <w:r>
        <w:rPr>
          <w:szCs w:val="20"/>
          <w:rtl/>
        </w:rPr>
        <w:t xml:space="preserve"> </w:t>
      </w:r>
      <w:r>
        <w:rPr>
          <w:rFonts w:hint="cs"/>
          <w:szCs w:val="20"/>
          <w:rtl/>
        </w:rPr>
        <w:t>- אין אומר למכור את המרובה וליקח מן המועט, אלא נותנין לו שני מינין מן המרובה וכל שיש לו מן המועט]</w:t>
      </w:r>
      <w:r>
        <w:rPr>
          <w:rFonts w:hint="cs"/>
          <w:rtl/>
        </w:rPr>
        <w:t xml:space="preserve">: </w:t>
      </w:r>
    </w:p>
    <w:p w:rsidR="00B2784A" w:rsidRDefault="00B2784A" w:rsidP="00B2784A">
      <w:pPr>
        <w:rPr>
          <w:rFonts w:hint="cs"/>
          <w:rtl/>
        </w:rPr>
      </w:pPr>
      <w:r>
        <w:rPr>
          <w:rFonts w:hint="cs"/>
          <w:rtl/>
        </w:rPr>
        <w:t>פשיטא!: כי היכי דסגי ליה עד השתא - השתא נמי סגי ליה!?</w:t>
      </w:r>
    </w:p>
    <w:p w:rsidR="00B2784A" w:rsidRDefault="00B2784A" w:rsidP="00B2784A">
      <w:pPr>
        <w:rPr>
          <w:rFonts w:hint="cs"/>
          <w:rtl/>
        </w:rPr>
      </w:pPr>
      <w:r>
        <w:rPr>
          <w:rFonts w:hint="cs"/>
          <w:rtl/>
        </w:rPr>
        <w:t xml:space="preserve">מהו דתימא 'עד האידנא דהוה ליה </w:t>
      </w:r>
      <w:r>
        <w:rPr>
          <w:szCs w:val="20"/>
          <w:rtl/>
        </w:rPr>
        <w:t>(</w:t>
      </w:r>
      <w:r>
        <w:rPr>
          <w:rFonts w:cs="Miriam" w:hint="cs"/>
          <w:sz w:val="24"/>
          <w:szCs w:val="20"/>
          <w:rtl/>
        </w:rPr>
        <w:t>מעצד יתירה</w:t>
      </w:r>
      <w:r>
        <w:rPr>
          <w:szCs w:val="20"/>
          <w:rtl/>
        </w:rPr>
        <w:t>)</w:t>
      </w:r>
      <w:r>
        <w:rPr>
          <w:rtl/>
        </w:rPr>
        <w:t xml:space="preserve"> </w:t>
      </w:r>
      <w:r>
        <w:rPr>
          <w:rFonts w:hint="cs"/>
          <w:rtl/>
        </w:rPr>
        <w:t>לאושולי</w:t>
      </w:r>
      <w:r>
        <w:rPr>
          <w:rtl/>
        </w:rPr>
        <w:t xml:space="preserve"> </w:t>
      </w:r>
      <w:r>
        <w:rPr>
          <w:rFonts w:hint="cs"/>
          <w:rtl/>
        </w:rPr>
        <w:t xml:space="preserve">הוה מושלי ליה </w:t>
      </w:r>
      <w:r>
        <w:rPr>
          <w:szCs w:val="20"/>
          <w:rtl/>
        </w:rPr>
        <w:t>(</w:t>
      </w:r>
      <w:r>
        <w:rPr>
          <w:rFonts w:cs="Miriam" w:hint="cs"/>
          <w:sz w:val="24"/>
          <w:szCs w:val="20"/>
          <w:rtl/>
        </w:rPr>
        <w:t>מגירות</w:t>
      </w:r>
      <w:r>
        <w:rPr>
          <w:szCs w:val="20"/>
          <w:rtl/>
        </w:rPr>
        <w:t>)</w:t>
      </w:r>
      <w:r>
        <w:rPr>
          <w:rFonts w:hint="cs"/>
          <w:rtl/>
        </w:rPr>
        <w:t>, השתא, דליכא דמשיל ליה - לא' - קא משמע לן.</w:t>
      </w:r>
    </w:p>
    <w:p w:rsidR="00B2784A" w:rsidRDefault="00B2784A" w:rsidP="00B2784A">
      <w:pPr>
        <w:rPr>
          <w:rFonts w:hint="cs"/>
          <w:rtl/>
        </w:rPr>
      </w:pPr>
    </w:p>
    <w:p w:rsidR="00B2784A" w:rsidRDefault="00B2784A" w:rsidP="00B2784A">
      <w:pPr>
        <w:rPr>
          <w:rFonts w:hint="cs"/>
          <w:rtl/>
        </w:rPr>
      </w:pPr>
      <w:r>
        <w:rPr>
          <w:rFonts w:hint="cs"/>
          <w:rtl/>
        </w:rPr>
        <w:t xml:space="preserve">המקדיש את נכסיו מעלין לו תפילין: </w:t>
      </w:r>
    </w:p>
    <w:p w:rsidR="00B2784A" w:rsidRDefault="00B2784A" w:rsidP="00B2784A">
      <w:pPr>
        <w:rPr>
          <w:rFonts w:hint="cs"/>
          <w:rtl/>
        </w:rPr>
      </w:pPr>
      <w:r>
        <w:rPr>
          <w:rFonts w:hint="cs"/>
          <w:rtl/>
        </w:rPr>
        <w:t xml:space="preserve">ההוא גברא דזבנינהו לנכסיה, אתא לקמיה דרב יימר, אמר להו: סליקו ליה תפילין </w:t>
      </w:r>
      <w:r>
        <w:rPr>
          <w:szCs w:val="20"/>
          <w:rtl/>
        </w:rPr>
        <w:t>(</w:t>
      </w:r>
      <w:r>
        <w:rPr>
          <w:rFonts w:cs="Miriam" w:hint="cs"/>
          <w:sz w:val="24"/>
          <w:szCs w:val="20"/>
          <w:rtl/>
        </w:rPr>
        <w:t>חלצו לו תפילין מראשו עד שיפדם בדמים</w:t>
      </w:r>
      <w:r>
        <w:rPr>
          <w:szCs w:val="20"/>
          <w:rtl/>
        </w:rPr>
        <w:t>)</w:t>
      </w:r>
      <w:r>
        <w:rPr>
          <w:rFonts w:hint="cs"/>
          <w:rtl/>
        </w:rPr>
        <w:t>.</w:t>
      </w:r>
    </w:p>
    <w:p w:rsidR="00B2784A" w:rsidRDefault="00B2784A" w:rsidP="00B2784A">
      <w:pPr>
        <w:rPr>
          <w:rFonts w:hint="cs"/>
          <w:rtl/>
        </w:rPr>
      </w:pPr>
      <w:r>
        <w:rPr>
          <w:rFonts w:hint="cs"/>
          <w:rtl/>
        </w:rPr>
        <w:t>מאי קא משמע לן? מתניתין היא: 'המקדיש נכסיו מעלין לו תפיליו'!?</w:t>
      </w:r>
    </w:p>
    <w:p w:rsidR="00B2784A" w:rsidRDefault="00B2784A" w:rsidP="00B2784A">
      <w:pPr>
        <w:rPr>
          <w:rFonts w:hint="cs"/>
          <w:rtl/>
        </w:rPr>
      </w:pPr>
      <w:r>
        <w:rPr>
          <w:rFonts w:hint="cs"/>
          <w:rtl/>
        </w:rPr>
        <w:t xml:space="preserve">מהו דתימא 'התם הוא, דסבר מצוה קא עבידנא </w:t>
      </w:r>
      <w:r>
        <w:rPr>
          <w:szCs w:val="20"/>
          <w:rtl/>
        </w:rPr>
        <w:t>(</w:t>
      </w:r>
      <w:r>
        <w:rPr>
          <w:rFonts w:cs="Miriam" w:hint="cs"/>
          <w:sz w:val="24"/>
          <w:szCs w:val="20"/>
          <w:rtl/>
        </w:rPr>
        <w:t>דיהיבנא לבדק הבית, הילכך אכל נכסיה הוה דעתיה</w:t>
      </w:r>
      <w:r>
        <w:rPr>
          <w:szCs w:val="20"/>
          <w:rtl/>
        </w:rPr>
        <w:t>)</w:t>
      </w:r>
      <w:r>
        <w:rPr>
          <w:rFonts w:hint="cs"/>
          <w:rtl/>
        </w:rPr>
        <w:t>, אבל לענין זבוני מצוה דגופיה לא זבין איניש' - קא משמע לן.</w:t>
      </w:r>
    </w:p>
    <w:p w:rsidR="00B2784A" w:rsidRDefault="00B2784A" w:rsidP="00B2784A">
      <w:pPr>
        <w:rPr>
          <w:rFonts w:hint="cs"/>
          <w:rtl/>
        </w:rPr>
      </w:pPr>
    </w:p>
    <w:p w:rsidR="00B2784A" w:rsidRDefault="00B2784A" w:rsidP="00B2784A">
      <w:pPr>
        <w:rPr>
          <w:rFonts w:hint="cs"/>
          <w:rtl/>
        </w:rPr>
      </w:pPr>
    </w:p>
    <w:p w:rsidR="00B2784A" w:rsidRDefault="00B2784A" w:rsidP="00B2784A">
      <w:pPr>
        <w:rPr>
          <w:rFonts w:hint="cs"/>
          <w:rtl/>
        </w:rPr>
      </w:pPr>
      <w:r>
        <w:rPr>
          <w:rFonts w:hint="cs"/>
          <w:rtl/>
        </w:rPr>
        <w:t>משנה:</w:t>
      </w:r>
    </w:p>
    <w:p w:rsidR="00B2784A" w:rsidRDefault="00B2784A" w:rsidP="00B2784A">
      <w:pPr>
        <w:rPr>
          <w:rFonts w:hint="cs"/>
          <w:rtl/>
        </w:rPr>
      </w:pPr>
      <w:r>
        <w:rPr>
          <w:rFonts w:hint="cs"/>
          <w:rtl/>
        </w:rPr>
        <w:lastRenderedPageBreak/>
        <w:t xml:space="preserve">אחד המקדיש נכסיו ואחד המעריך עצמו - אין לו בכסות אשתו </w:t>
      </w:r>
      <w:r>
        <w:rPr>
          <w:szCs w:val="20"/>
          <w:rtl/>
        </w:rPr>
        <w:t>(</w:t>
      </w:r>
      <w:r>
        <w:rPr>
          <w:rFonts w:cs="Miriam" w:hint="cs"/>
          <w:sz w:val="24"/>
          <w:szCs w:val="20"/>
          <w:rtl/>
        </w:rPr>
        <w:t>שאינו שלו</w:t>
      </w:r>
      <w:r>
        <w:rPr>
          <w:szCs w:val="20"/>
          <w:rtl/>
        </w:rPr>
        <w:t>)</w:t>
      </w:r>
      <w:r>
        <w:rPr>
          <w:rtl/>
        </w:rPr>
        <w:t xml:space="preserve"> </w:t>
      </w:r>
      <w:r>
        <w:rPr>
          <w:rFonts w:hint="cs"/>
          <w:rtl/>
        </w:rPr>
        <w:t xml:space="preserve">ולא בכסות בניו ולא בצבע שצבע לשמן </w:t>
      </w:r>
      <w:r>
        <w:rPr>
          <w:szCs w:val="20"/>
          <w:rtl/>
        </w:rPr>
        <w:t>(</w:t>
      </w:r>
      <w:r>
        <w:rPr>
          <w:rFonts w:cs="Miriam" w:hint="cs"/>
          <w:sz w:val="24"/>
          <w:szCs w:val="20"/>
          <w:rtl/>
        </w:rPr>
        <w:t>לשם אשתו ובניו</w:t>
      </w:r>
      <w:r>
        <w:rPr>
          <w:szCs w:val="20"/>
          <w:rtl/>
        </w:rPr>
        <w:t>)</w:t>
      </w:r>
      <w:r>
        <w:rPr>
          <w:rtl/>
        </w:rPr>
        <w:t xml:space="preserve"> </w:t>
      </w:r>
      <w:r>
        <w:rPr>
          <w:rFonts w:hint="cs"/>
          <w:rtl/>
        </w:rPr>
        <w:t xml:space="preserve">ולא בסנדלים חדשים שלקחן לשמן </w:t>
      </w:r>
      <w:r>
        <w:rPr>
          <w:szCs w:val="20"/>
          <w:rtl/>
        </w:rPr>
        <w:t>(</w:t>
      </w:r>
      <w:r>
        <w:rPr>
          <w:rFonts w:cs="Miriam" w:hint="cs"/>
          <w:sz w:val="24"/>
          <w:szCs w:val="20"/>
          <w:rtl/>
        </w:rPr>
        <w:t>רבותא קא משמע לן: דאף על גב דעדיין לא נעלום - הרי הן בחזקתן משעת לקיחה</w:t>
      </w:r>
      <w:r>
        <w:rPr>
          <w:szCs w:val="20"/>
          <w:rtl/>
        </w:rPr>
        <w:t>)</w:t>
      </w:r>
      <w:r>
        <w:rPr>
          <w:rFonts w:hint="cs"/>
          <w:rtl/>
        </w:rPr>
        <w:t xml:space="preserve">; </w:t>
      </w:r>
    </w:p>
    <w:p w:rsidR="00B2784A" w:rsidRDefault="00B2784A" w:rsidP="00B2784A">
      <w:pPr>
        <w:rPr>
          <w:rFonts w:hint="cs"/>
          <w:rtl/>
        </w:rPr>
      </w:pPr>
      <w:r>
        <w:rPr>
          <w:rFonts w:hint="cs"/>
          <w:rtl/>
        </w:rPr>
        <w:t xml:space="preserve">אף על פי שאמרו: עבדים נמכרין בכסותן לשבח </w:t>
      </w:r>
      <w:r>
        <w:rPr>
          <w:szCs w:val="20"/>
          <w:rtl/>
        </w:rPr>
        <w:t>(</w:t>
      </w:r>
      <w:r>
        <w:rPr>
          <w:rFonts w:cs="Miriam" w:hint="cs"/>
          <w:sz w:val="24"/>
          <w:szCs w:val="20"/>
          <w:rtl/>
        </w:rPr>
        <w:t>דכסות יפה שלהן משבחת ומעלה את דמיהן</w:t>
      </w:r>
      <w:r>
        <w:rPr>
          <w:szCs w:val="20"/>
          <w:rtl/>
        </w:rPr>
        <w:t>)</w:t>
      </w:r>
      <w:r>
        <w:rPr>
          <w:rFonts w:hint="cs"/>
          <w:rtl/>
        </w:rPr>
        <w:t xml:space="preserve">: שאם תלקח לו כסות בשלשים דינר משובח מנה </w:t>
      </w:r>
      <w:r>
        <w:rPr>
          <w:szCs w:val="20"/>
          <w:rtl/>
        </w:rPr>
        <w:t>(</w:t>
      </w:r>
      <w:r>
        <w:rPr>
          <w:rFonts w:cs="Miriam" w:hint="cs"/>
          <w:sz w:val="24"/>
          <w:szCs w:val="20"/>
          <w:rtl/>
        </w:rPr>
        <w:t>כגון גבי נכסי יתומים: שאם תילקח לעבד כסות בשלשים דינר - הוא משביח מנה על דמים שהוא שוה עכשיו</w:t>
      </w:r>
      <w:r>
        <w:rPr>
          <w:szCs w:val="20"/>
          <w:rtl/>
        </w:rPr>
        <w:t>)</w:t>
      </w:r>
      <w:r>
        <w:rPr>
          <w:rFonts w:hint="cs"/>
          <w:rtl/>
        </w:rPr>
        <w:t xml:space="preserve">, וכן פרה: אם ממתינין אותה לאיטליס </w:t>
      </w:r>
      <w:r>
        <w:rPr>
          <w:szCs w:val="20"/>
          <w:rtl/>
        </w:rPr>
        <w:t>(</w:t>
      </w:r>
      <w:r>
        <w:rPr>
          <w:rFonts w:cs="Miriam" w:hint="cs"/>
          <w:sz w:val="24"/>
          <w:szCs w:val="20"/>
          <w:rtl/>
        </w:rPr>
        <w:t>ליום השוק</w:t>
      </w:r>
      <w:r>
        <w:rPr>
          <w:szCs w:val="20"/>
          <w:rtl/>
        </w:rPr>
        <w:t>)</w:t>
      </w:r>
      <w:r>
        <w:rPr>
          <w:rtl/>
        </w:rPr>
        <w:t xml:space="preserve"> </w:t>
      </w:r>
      <w:r>
        <w:rPr>
          <w:rFonts w:hint="cs"/>
          <w:rtl/>
        </w:rPr>
        <w:t xml:space="preserve">- משובחת היא, וכן מרגלית: אם מעלין אותה לכרך משובחת היא </w:t>
      </w:r>
      <w:r>
        <w:rPr>
          <w:szCs w:val="20"/>
          <w:rtl/>
        </w:rPr>
        <w:t>(</w:t>
      </w:r>
      <w:r>
        <w:rPr>
          <w:rFonts w:cs="Miriam" w:hint="cs"/>
          <w:sz w:val="24"/>
          <w:szCs w:val="20"/>
          <w:rtl/>
        </w:rPr>
        <w:t>שדרך סוחרים לבא שם וקונים את המרגליות ביוקר</w:t>
      </w:r>
      <w:r>
        <w:rPr>
          <w:szCs w:val="20"/>
          <w:rtl/>
        </w:rPr>
        <w:t>)</w:t>
      </w:r>
      <w:r>
        <w:rPr>
          <w:rtl/>
        </w:rPr>
        <w:t xml:space="preserve"> </w:t>
      </w:r>
      <w:r>
        <w:rPr>
          <w:rFonts w:hint="cs"/>
          <w:rtl/>
        </w:rPr>
        <w:t xml:space="preserve">- אין להקדש אלא מקומו </w:t>
      </w:r>
      <w:r>
        <w:rPr>
          <w:szCs w:val="20"/>
          <w:rtl/>
        </w:rPr>
        <w:t>(</w:t>
      </w:r>
      <w:r>
        <w:rPr>
          <w:rFonts w:cs="Miriam" w:hint="cs"/>
          <w:sz w:val="24"/>
          <w:szCs w:val="20"/>
          <w:rtl/>
        </w:rPr>
        <w:t>במרגלית</w:t>
      </w:r>
      <w:r>
        <w:rPr>
          <w:szCs w:val="20"/>
          <w:rtl/>
        </w:rPr>
        <w:t>)</w:t>
      </w:r>
      <w:r>
        <w:rPr>
          <w:rtl/>
        </w:rPr>
        <w:t xml:space="preserve"> </w:t>
      </w:r>
      <w:r>
        <w:rPr>
          <w:rFonts w:hint="cs"/>
          <w:rtl/>
        </w:rPr>
        <w:t xml:space="preserve">ושעתו </w:t>
      </w:r>
      <w:r>
        <w:rPr>
          <w:szCs w:val="20"/>
          <w:rtl/>
        </w:rPr>
        <w:t>(</w:t>
      </w:r>
      <w:r>
        <w:rPr>
          <w:rFonts w:cs="Miriam" w:hint="cs"/>
          <w:sz w:val="24"/>
          <w:szCs w:val="20"/>
          <w:rtl/>
        </w:rPr>
        <w:t>בעבד ופרה: שהמעריך עצמו ומך הוא ונידון בהשג יד, ולפי מה שיש לו נותן להקדש, והיה לו עבד הנישום עכשיו עשרים זוז - אין אומרים 'רואין כאילו לוקחין לו כסות בשלשים זוז והוא משביח מנה ונמכר במאה ועשרים זוז, ונמצאו דמי העבד תשעים זוז, וכן יתן זה להקדש', אלא לפי שעתו שמין אותו; וכן פרה וכן מרגלית בכפר: אין שמין אותה אלא לפי מקומה</w:t>
      </w:r>
      <w:r>
        <w:rPr>
          <w:szCs w:val="20"/>
          <w:rtl/>
        </w:rPr>
        <w:t>)</w:t>
      </w:r>
      <w:r>
        <w:rPr>
          <w:rFonts w:hint="cs"/>
          <w:rtl/>
        </w:rPr>
        <w:t>.</w:t>
      </w:r>
    </w:p>
    <w:p w:rsidR="00B2784A" w:rsidRDefault="00B2784A" w:rsidP="00B2784A">
      <w:pPr>
        <w:rPr>
          <w:rFonts w:cs="Miriam" w:hint="cs"/>
          <w:sz w:val="24"/>
          <w:szCs w:val="20"/>
          <w:rtl/>
        </w:rPr>
      </w:pPr>
      <w:r>
        <w:rPr>
          <w:rFonts w:cs="Miriam" w:hint="cs"/>
          <w:sz w:val="24"/>
          <w:szCs w:val="20"/>
          <w:rtl/>
        </w:rPr>
        <w:t xml:space="preserve"> </w:t>
      </w:r>
    </w:p>
    <w:p w:rsidR="00B2784A" w:rsidRDefault="00B2784A" w:rsidP="00B2784A">
      <w:pPr>
        <w:rPr>
          <w:rFonts w:hint="cs"/>
          <w:rtl/>
        </w:rPr>
      </w:pPr>
      <w:r>
        <w:rPr>
          <w:rFonts w:hint="cs"/>
          <w:rtl/>
        </w:rPr>
        <w:t>גמרא:</w:t>
      </w:r>
    </w:p>
    <w:p w:rsidR="00B2784A" w:rsidRDefault="00B2784A" w:rsidP="00B2784A">
      <w:pPr>
        <w:rPr>
          <w:rFonts w:hint="cs"/>
          <w:iCs/>
          <w:rtl/>
        </w:rPr>
      </w:pPr>
      <w:r>
        <w:rPr>
          <w:rFonts w:hint="cs"/>
          <w:rtl/>
        </w:rPr>
        <w:t xml:space="preserve">תנו רבנן </w:t>
      </w:r>
      <w:r>
        <w:rPr>
          <w:rFonts w:cs="Miriam" w:hint="cs"/>
          <w:sz w:val="24"/>
          <w:szCs w:val="16"/>
          <w:rtl/>
        </w:rPr>
        <w:t>[ספרא בחוקותי פרשתא ד פרק יא משנה ו]</w:t>
      </w:r>
      <w:r>
        <w:rPr>
          <w:rFonts w:hint="cs"/>
          <w:rtl/>
        </w:rPr>
        <w:t xml:space="preserve">: </w:t>
      </w:r>
      <w:r>
        <w:rPr>
          <w:rFonts w:cs="Miriam" w:hint="cs"/>
          <w:sz w:val="24"/>
          <w:szCs w:val="16"/>
          <w:rtl/>
        </w:rPr>
        <w:t>(ויקרא כז</w:t>
      </w:r>
      <w:r>
        <w:rPr>
          <w:rFonts w:cs="Miriam"/>
          <w:sz w:val="24"/>
          <w:szCs w:val="16"/>
          <w:rtl/>
        </w:rPr>
        <w:t>,</w:t>
      </w:r>
      <w:r>
        <w:rPr>
          <w:rFonts w:cs="Miriam" w:hint="cs"/>
          <w:sz w:val="24"/>
          <w:szCs w:val="16"/>
          <w:rtl/>
        </w:rPr>
        <w:t>כג)</w:t>
      </w:r>
      <w:r>
        <w:rPr>
          <w:rFonts w:hint="cs"/>
          <w:rtl/>
        </w:rPr>
        <w:t xml:space="preserve"> </w:t>
      </w:r>
      <w:r>
        <w:rPr>
          <w:rFonts w:cs="Narkisim"/>
          <w:szCs w:val="20"/>
          <w:rtl/>
        </w:rPr>
        <w:t>[</w:t>
      </w:r>
      <w:r>
        <w:rPr>
          <w:rFonts w:cs="Narkisim" w:hint="cs"/>
          <w:szCs w:val="20"/>
          <w:rtl/>
        </w:rPr>
        <w:t>וחשב לו הכהן את מכסת הערכך עד שנת היבל]</w:t>
      </w:r>
      <w:r>
        <w:rPr>
          <w:rFonts w:cs="Narkisim" w:hint="cs"/>
          <w:iCs/>
          <w:rtl/>
        </w:rPr>
        <w:t xml:space="preserve"> ונתן את הערכך ביום ההוא </w:t>
      </w:r>
      <w:r>
        <w:rPr>
          <w:rFonts w:cs="Narkisim" w:hint="cs"/>
          <w:szCs w:val="20"/>
          <w:rtl/>
        </w:rPr>
        <w:t>[קדש לה'</w:t>
      </w:r>
      <w:r>
        <w:rPr>
          <w:rFonts w:cs="Narkisim"/>
          <w:szCs w:val="20"/>
          <w:rtl/>
        </w:rPr>
        <w:t>]</w:t>
      </w:r>
      <w:r>
        <w:rPr>
          <w:rFonts w:hint="cs"/>
          <w:iCs/>
          <w:rtl/>
        </w:rPr>
        <w:t xml:space="preserve"> - שלא ישהה מרגלית לקלים </w:t>
      </w:r>
      <w:r>
        <w:rPr>
          <w:szCs w:val="20"/>
          <w:rtl/>
        </w:rPr>
        <w:t>(</w:t>
      </w:r>
      <w:r>
        <w:rPr>
          <w:rFonts w:cs="Miriam" w:hint="cs"/>
          <w:sz w:val="24"/>
          <w:szCs w:val="20"/>
          <w:rtl/>
        </w:rPr>
        <w:t>לאדם קל ועני שהעריך עצמו, ויש לו מרגלית - לא ישהנה לו גיזבר לומר 'העלה אותה לכרך, ולפי אותן הדמים תן', אלא לפי מה ששוה כאן שמין, וזה משהה אותה וימכרנה כמה שירצה, ולפי דמים ששמאוה יתן: שהרי בזמן שהעריכו כהן לא היה לו יותר</w:t>
      </w:r>
      <w:r>
        <w:rPr>
          <w:szCs w:val="20"/>
          <w:rtl/>
        </w:rPr>
        <w:t>)</w:t>
      </w:r>
      <w:r>
        <w:rPr>
          <w:rFonts w:hint="cs"/>
          <w:iCs/>
          <w:rtl/>
        </w:rPr>
        <w:t>;</w:t>
      </w:r>
      <w:r>
        <w:rPr>
          <w:iCs/>
          <w:rtl/>
        </w:rPr>
        <w:t xml:space="preserve"> </w:t>
      </w:r>
    </w:p>
    <w:p w:rsidR="00B2784A" w:rsidRDefault="00B2784A" w:rsidP="00B2784A">
      <w:pPr>
        <w:rPr>
          <w:rFonts w:hint="cs"/>
          <w:rtl/>
        </w:rPr>
      </w:pPr>
      <w:r>
        <w:rPr>
          <w:rFonts w:hint="cs"/>
          <w:iCs/>
          <w:rtl/>
        </w:rPr>
        <w:t>'</w:t>
      </w:r>
      <w:r>
        <w:rPr>
          <w:rFonts w:cs="Narkisim" w:hint="cs"/>
          <w:iCs/>
          <w:rtl/>
        </w:rPr>
        <w:t>קודש לה'</w:t>
      </w:r>
      <w:r>
        <w:rPr>
          <w:rFonts w:hint="cs"/>
          <w:iCs/>
          <w:rtl/>
        </w:rPr>
        <w:t>' - סתם ההקדישות לבדק הבית.</w:t>
      </w:r>
    </w:p>
    <w:p w:rsidR="00B2784A" w:rsidRDefault="00B2784A" w:rsidP="00B2784A">
      <w:pPr>
        <w:rPr>
          <w:rFonts w:hint="cs"/>
          <w:rtl/>
        </w:rPr>
      </w:pPr>
    </w:p>
    <w:p w:rsidR="00B2784A" w:rsidRDefault="00B2784A" w:rsidP="00B2784A">
      <w:pPr>
        <w:jc w:val="center"/>
        <w:rPr>
          <w:rFonts w:hint="cs"/>
          <w:rtl/>
        </w:rPr>
      </w:pPr>
      <w:r>
        <w:rPr>
          <w:rFonts w:hint="cs"/>
          <w:sz w:val="24"/>
          <w:rtl/>
        </w:rPr>
        <w:t>הדרן עלך שום היתומים</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4A"/>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70041"/>
    <w:rsid w:val="001761F9"/>
    <w:rsid w:val="001765FB"/>
    <w:rsid w:val="001A1EB8"/>
    <w:rsid w:val="001B6C59"/>
    <w:rsid w:val="001F3BA3"/>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6CD0"/>
    <w:rsid w:val="00651817"/>
    <w:rsid w:val="0067614C"/>
    <w:rsid w:val="006A26F3"/>
    <w:rsid w:val="006B43CC"/>
    <w:rsid w:val="006D4C28"/>
    <w:rsid w:val="006D580E"/>
    <w:rsid w:val="006E2B23"/>
    <w:rsid w:val="006F1F5B"/>
    <w:rsid w:val="00703747"/>
    <w:rsid w:val="007059D9"/>
    <w:rsid w:val="00721098"/>
    <w:rsid w:val="007303CF"/>
    <w:rsid w:val="00761FEC"/>
    <w:rsid w:val="007716C0"/>
    <w:rsid w:val="00774699"/>
    <w:rsid w:val="007C09C6"/>
    <w:rsid w:val="007E43F9"/>
    <w:rsid w:val="007F374B"/>
    <w:rsid w:val="00807453"/>
    <w:rsid w:val="00816A4D"/>
    <w:rsid w:val="00824490"/>
    <w:rsid w:val="008576D1"/>
    <w:rsid w:val="008A0C8F"/>
    <w:rsid w:val="00937959"/>
    <w:rsid w:val="009450E9"/>
    <w:rsid w:val="00952935"/>
    <w:rsid w:val="0096033F"/>
    <w:rsid w:val="0098280B"/>
    <w:rsid w:val="009C7382"/>
    <w:rsid w:val="009D4A08"/>
    <w:rsid w:val="009F4565"/>
    <w:rsid w:val="009F4EBB"/>
    <w:rsid w:val="00A02104"/>
    <w:rsid w:val="00A33956"/>
    <w:rsid w:val="00A57539"/>
    <w:rsid w:val="00A73EA1"/>
    <w:rsid w:val="00A96407"/>
    <w:rsid w:val="00AA408D"/>
    <w:rsid w:val="00AA7923"/>
    <w:rsid w:val="00AB2AE7"/>
    <w:rsid w:val="00AD4268"/>
    <w:rsid w:val="00AD5632"/>
    <w:rsid w:val="00AF64E6"/>
    <w:rsid w:val="00AF7A9F"/>
    <w:rsid w:val="00B043D3"/>
    <w:rsid w:val="00B04790"/>
    <w:rsid w:val="00B2784A"/>
    <w:rsid w:val="00B53225"/>
    <w:rsid w:val="00B77D5C"/>
    <w:rsid w:val="00B90278"/>
    <w:rsid w:val="00B95D7E"/>
    <w:rsid w:val="00B97D30"/>
    <w:rsid w:val="00BA28B8"/>
    <w:rsid w:val="00BA4301"/>
    <w:rsid w:val="00BC0B2E"/>
    <w:rsid w:val="00BC387F"/>
    <w:rsid w:val="00BD04D0"/>
    <w:rsid w:val="00C074E3"/>
    <w:rsid w:val="00C11759"/>
    <w:rsid w:val="00C15903"/>
    <w:rsid w:val="00C3438A"/>
    <w:rsid w:val="00C44560"/>
    <w:rsid w:val="00C52220"/>
    <w:rsid w:val="00C629B9"/>
    <w:rsid w:val="00CA07CC"/>
    <w:rsid w:val="00CA13B9"/>
    <w:rsid w:val="00CB79F4"/>
    <w:rsid w:val="00CD6726"/>
    <w:rsid w:val="00CE0EBA"/>
    <w:rsid w:val="00CE3C5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E0306A"/>
    <w:rsid w:val="00E04751"/>
    <w:rsid w:val="00E732F8"/>
    <w:rsid w:val="00E824C0"/>
    <w:rsid w:val="00E9330C"/>
    <w:rsid w:val="00EA1357"/>
    <w:rsid w:val="00EA4DCA"/>
    <w:rsid w:val="00EB25A9"/>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84A"/>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3">
    <w:name w:val="Body Text 3"/>
    <w:basedOn w:val="a"/>
    <w:link w:val="30"/>
    <w:semiHidden/>
    <w:rsid w:val="00B2784A"/>
  </w:style>
  <w:style w:type="character" w:customStyle="1" w:styleId="30">
    <w:name w:val="גוף טקסט 3 תו"/>
    <w:basedOn w:val="a0"/>
    <w:link w:val="3"/>
    <w:semiHidden/>
    <w:rsid w:val="00B2784A"/>
    <w:rPr>
      <w:rFonts w:ascii="Times New Roman" w:eastAsia="Times New Roman" w:hAnsi="Times New Roman" w:cs="Rod"/>
      <w:sz w:val="20"/>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84A"/>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3">
    <w:name w:val="Body Text 3"/>
    <w:basedOn w:val="a"/>
    <w:link w:val="30"/>
    <w:semiHidden/>
    <w:rsid w:val="00B2784A"/>
  </w:style>
  <w:style w:type="character" w:customStyle="1" w:styleId="30">
    <w:name w:val="גוף טקסט 3 תו"/>
    <w:basedOn w:val="a0"/>
    <w:link w:val="3"/>
    <w:semiHidden/>
    <w:rsid w:val="00B2784A"/>
    <w:rPr>
      <w:rFonts w:ascii="Times New Roman" w:eastAsia="Times New Roman" w:hAnsi="Times New Roman" w:cs="Rod"/>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2557</Words>
  <Characters>14581</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2011-12-24T19:25:00Z</dcterms:created>
  <dcterms:modified xsi:type="dcterms:W3CDTF">2011-12-24T19:26:00Z</dcterms:modified>
</cp:coreProperties>
</file>