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E1" w:rsidRDefault="00E86EE1" w:rsidP="00E86EE1">
      <w:pPr>
        <w:pStyle w:val="2"/>
        <w:rPr>
          <w:rFonts w:hint="cs"/>
          <w:rtl/>
        </w:rPr>
      </w:pPr>
      <w:bookmarkStart w:id="0" w:name="_Toc321777728"/>
      <w:r>
        <w:rPr>
          <w:rFonts w:hint="cs"/>
          <w:rtl/>
        </w:rPr>
        <w:t xml:space="preserve">סימן </w:t>
      </w:r>
      <w:fldSimple w:instr=" SEQ סימניכריתות\* hebrew1 \* MERGEFORMAT ">
        <w:r>
          <w:rPr>
            <w:noProof/>
            <w:rtl/>
          </w:rPr>
          <w:t>ה</w:t>
        </w:r>
      </w:fldSimple>
      <w:r>
        <w:rPr>
          <w:rFonts w:hint="cs"/>
          <w:rtl/>
        </w:rPr>
        <w:t xml:space="preserve">. בדין העושה מלאכה אחת בשבתות הרבה, </w:t>
      </w:r>
      <w:proofErr w:type="spellStart"/>
      <w:r>
        <w:rPr>
          <w:rFonts w:hint="cs"/>
          <w:rtl/>
        </w:rPr>
        <w:t>טז</w:t>
      </w:r>
      <w:proofErr w:type="spellEnd"/>
      <w:r>
        <w:rPr>
          <w:rFonts w:hint="cs"/>
          <w:rtl/>
        </w:rPr>
        <w:t xml:space="preserve"> ע"א </w:t>
      </w:r>
      <w:r>
        <w:rPr>
          <w:rtl/>
        </w:rPr>
        <w:t>–</w:t>
      </w:r>
      <w:r>
        <w:rPr>
          <w:rFonts w:hint="cs"/>
          <w:rtl/>
        </w:rPr>
        <w:t xml:space="preserve"> </w:t>
      </w:r>
      <w:proofErr w:type="spellStart"/>
      <w:r>
        <w:rPr>
          <w:rFonts w:hint="cs"/>
          <w:rtl/>
        </w:rPr>
        <w:t>יז</w:t>
      </w:r>
      <w:proofErr w:type="spellEnd"/>
      <w:r>
        <w:rPr>
          <w:rFonts w:hint="cs"/>
          <w:rtl/>
        </w:rPr>
        <w:t xml:space="preserve"> ע"א</w:t>
      </w:r>
      <w:bookmarkEnd w:id="0"/>
    </w:p>
    <w:p w:rsidR="00E86EE1" w:rsidRDefault="00E86EE1" w:rsidP="00E86EE1">
      <w:pPr>
        <w:pStyle w:val="a3"/>
        <w:rPr>
          <w:rtl/>
        </w:rPr>
      </w:pPr>
      <w:fldSimple w:instr=" SEQ כריתותטזיז  \* hebrew1 \* MERGEFORMAT ">
        <w:r>
          <w:rPr>
            <w:noProof/>
            <w:rtl/>
          </w:rPr>
          <w:t>א</w:t>
        </w:r>
      </w:fldSimple>
      <w:r>
        <w:rPr>
          <w:rFonts w:hint="cs"/>
          <w:rtl/>
        </w:rPr>
        <w:t>.</w:t>
      </w:r>
      <w:r>
        <w:rPr>
          <w:rFonts w:hint="cs"/>
          <w:rtl/>
        </w:rPr>
        <w:tab/>
      </w:r>
      <w:r>
        <w:rPr>
          <w:rtl/>
        </w:rPr>
        <w:t xml:space="preserve">מתני'. אמר ר' עקיבא, שאלתי את רבי אליעזר: בעושה מלאכות הרבה בשבתות הרבה מעין מלאכה אחת בהעלם אחת, מהו? חייב אחת על כולן, או חייב על כל אחת ואחת? אמר לו: חייב על כל אחת ואחת מק"ו, ומה נדה שאין בה תוצאות הרבה וחטאות הרבה - חייב על כל אחת ואחת, שבת שיש בה תוצאות הרבה ומיתות הרבה - אינו דין שיהא חייב על כל אחת ואחת. </w:t>
      </w:r>
      <w:r>
        <w:rPr>
          <w:rFonts w:hint="cs"/>
          <w:rtl/>
        </w:rPr>
        <w:t>...</w:t>
      </w:r>
    </w:p>
    <w:p w:rsidR="00E86EE1" w:rsidRDefault="00E86EE1" w:rsidP="00E86EE1">
      <w:pPr>
        <w:pStyle w:val="a3"/>
        <w:rPr>
          <w:rFonts w:hint="cs"/>
          <w:rtl/>
        </w:rPr>
      </w:pPr>
      <w:fldSimple w:instr=" SEQ כריתותטזיז  \* hebrew1 \* MERGEFORMAT ">
        <w:r>
          <w:rPr>
            <w:noProof/>
            <w:rtl/>
          </w:rPr>
          <w:t>ב</w:t>
        </w:r>
      </w:fldSimple>
      <w:r>
        <w:rPr>
          <w:rFonts w:hint="cs"/>
          <w:rtl/>
        </w:rPr>
        <w:t>.</w:t>
      </w:r>
      <w:r>
        <w:rPr>
          <w:rFonts w:hint="cs"/>
          <w:rtl/>
        </w:rPr>
        <w:tab/>
      </w:r>
      <w:proofErr w:type="spellStart"/>
      <w:r>
        <w:rPr>
          <w:rtl/>
        </w:rPr>
        <w:t>גמ</w:t>
      </w:r>
      <w:proofErr w:type="spellEnd"/>
      <w:r>
        <w:rPr>
          <w:rtl/>
        </w:rPr>
        <w:t xml:space="preserve">'. </w:t>
      </w:r>
      <w:r>
        <w:rPr>
          <w:rFonts w:hint="cs"/>
          <w:rtl/>
        </w:rPr>
        <w:t xml:space="preserve">... </w:t>
      </w:r>
      <w:r>
        <w:rPr>
          <w:rtl/>
        </w:rPr>
        <w:t xml:space="preserve">ושבתות </w:t>
      </w:r>
      <w:proofErr w:type="spellStart"/>
      <w:r>
        <w:rPr>
          <w:rtl/>
        </w:rPr>
        <w:t>היכי</w:t>
      </w:r>
      <w:proofErr w:type="spellEnd"/>
      <w:r>
        <w:rPr>
          <w:rtl/>
        </w:rPr>
        <w:t xml:space="preserve"> </w:t>
      </w:r>
      <w:proofErr w:type="spellStart"/>
      <w:r>
        <w:rPr>
          <w:rtl/>
        </w:rPr>
        <w:t>מיבעי</w:t>
      </w:r>
      <w:proofErr w:type="spellEnd"/>
      <w:r>
        <w:rPr>
          <w:rtl/>
        </w:rPr>
        <w:t xml:space="preserve"> ליה? שגגת שבת וזדון מלאכות פשיטא ליה </w:t>
      </w:r>
      <w:proofErr w:type="spellStart"/>
      <w:r>
        <w:rPr>
          <w:rtl/>
        </w:rPr>
        <w:t>דימים</w:t>
      </w:r>
      <w:proofErr w:type="spellEnd"/>
      <w:r>
        <w:rPr>
          <w:rtl/>
        </w:rPr>
        <w:t xml:space="preserve"> שבינתיים </w:t>
      </w:r>
      <w:proofErr w:type="spellStart"/>
      <w:r>
        <w:rPr>
          <w:rtl/>
        </w:rPr>
        <w:t>הויין</w:t>
      </w:r>
      <w:proofErr w:type="spellEnd"/>
      <w:r>
        <w:rPr>
          <w:rtl/>
        </w:rPr>
        <w:t xml:space="preserve"> ידיעה לחלק, וזדון שבת ושגגת מלאכות הוא </w:t>
      </w:r>
      <w:proofErr w:type="spellStart"/>
      <w:r>
        <w:rPr>
          <w:rtl/>
        </w:rPr>
        <w:t>דבעי</w:t>
      </w:r>
      <w:proofErr w:type="spellEnd"/>
      <w:r>
        <w:rPr>
          <w:rtl/>
        </w:rPr>
        <w:t xml:space="preserve"> מיניה אי </w:t>
      </w:r>
      <w:proofErr w:type="spellStart"/>
      <w:r>
        <w:rPr>
          <w:rtl/>
        </w:rPr>
        <w:t>כגופין</w:t>
      </w:r>
      <w:proofErr w:type="spellEnd"/>
      <w:r>
        <w:rPr>
          <w:rtl/>
        </w:rPr>
        <w:t xml:space="preserve"> דמיין אי לא, או </w:t>
      </w:r>
      <w:proofErr w:type="spellStart"/>
      <w:r>
        <w:rPr>
          <w:rtl/>
        </w:rPr>
        <w:t>דלמא</w:t>
      </w:r>
      <w:proofErr w:type="spellEnd"/>
      <w:r>
        <w:rPr>
          <w:rtl/>
        </w:rPr>
        <w:t xml:space="preserve"> זדון שבת ושגגת מלאכות פשיטא ליה </w:t>
      </w:r>
      <w:proofErr w:type="spellStart"/>
      <w:r>
        <w:rPr>
          <w:rtl/>
        </w:rPr>
        <w:t>דכגופין</w:t>
      </w:r>
      <w:proofErr w:type="spellEnd"/>
      <w:r>
        <w:rPr>
          <w:rtl/>
        </w:rPr>
        <w:t xml:space="preserve"> דמיין, ושגגת שבת וזדון מלאכות הוא </w:t>
      </w:r>
      <w:proofErr w:type="spellStart"/>
      <w:r>
        <w:rPr>
          <w:rtl/>
        </w:rPr>
        <w:t>דבעי</w:t>
      </w:r>
      <w:proofErr w:type="spellEnd"/>
      <w:r>
        <w:rPr>
          <w:rtl/>
        </w:rPr>
        <w:t xml:space="preserve"> מיניה, </w:t>
      </w:r>
      <w:proofErr w:type="spellStart"/>
      <w:r>
        <w:rPr>
          <w:rtl/>
        </w:rPr>
        <w:t>דימים</w:t>
      </w:r>
      <w:proofErr w:type="spellEnd"/>
      <w:r>
        <w:rPr>
          <w:rtl/>
        </w:rPr>
        <w:t xml:space="preserve"> </w:t>
      </w:r>
      <w:proofErr w:type="spellStart"/>
      <w:r>
        <w:rPr>
          <w:rtl/>
        </w:rPr>
        <w:t>שבינתים</w:t>
      </w:r>
      <w:proofErr w:type="spellEnd"/>
      <w:r>
        <w:rPr>
          <w:rtl/>
        </w:rPr>
        <w:t xml:space="preserve"> אי </w:t>
      </w:r>
      <w:proofErr w:type="spellStart"/>
      <w:r>
        <w:rPr>
          <w:rtl/>
        </w:rPr>
        <w:t>הויין</w:t>
      </w:r>
      <w:proofErr w:type="spellEnd"/>
      <w:r>
        <w:rPr>
          <w:rtl/>
        </w:rPr>
        <w:t xml:space="preserve"> ידיעה לחלק אי לא? </w:t>
      </w:r>
    </w:p>
    <w:p w:rsidR="00E86EE1" w:rsidRDefault="00E86EE1" w:rsidP="00E86EE1">
      <w:pPr>
        <w:pStyle w:val="a3"/>
        <w:rPr>
          <w:rFonts w:hint="cs"/>
          <w:rtl/>
        </w:rPr>
      </w:pPr>
      <w:fldSimple w:instr=" SEQ כריתותטזיז  \* hebrew1 \* MERGEFORMAT ">
        <w:r>
          <w:rPr>
            <w:noProof/>
            <w:rtl/>
          </w:rPr>
          <w:t>ג</w:t>
        </w:r>
      </w:fldSimple>
      <w:r>
        <w:rPr>
          <w:rFonts w:hint="cs"/>
          <w:rtl/>
        </w:rPr>
        <w:t>.</w:t>
      </w:r>
      <w:r>
        <w:rPr>
          <w:rFonts w:hint="cs"/>
          <w:rtl/>
        </w:rPr>
        <w:tab/>
      </w:r>
      <w:r>
        <w:rPr>
          <w:rtl/>
        </w:rPr>
        <w:t>אמר רבה:</w:t>
      </w:r>
      <w:r>
        <w:rPr>
          <w:rFonts w:hint="cs"/>
          <w:rtl/>
        </w:rPr>
        <w:t xml:space="preserve"> </w:t>
      </w:r>
      <w:proofErr w:type="spellStart"/>
      <w:r>
        <w:rPr>
          <w:rtl/>
        </w:rPr>
        <w:t>מסתברא</w:t>
      </w:r>
      <w:proofErr w:type="spellEnd"/>
      <w:r>
        <w:rPr>
          <w:rtl/>
        </w:rPr>
        <w:t xml:space="preserve">, שגגת שבת וזדון מלאכות פשיטא ליה </w:t>
      </w:r>
      <w:proofErr w:type="spellStart"/>
      <w:r>
        <w:rPr>
          <w:rtl/>
        </w:rPr>
        <w:t>דימים</w:t>
      </w:r>
      <w:proofErr w:type="spellEnd"/>
      <w:r>
        <w:rPr>
          <w:rtl/>
        </w:rPr>
        <w:t xml:space="preserve"> שבינתיים </w:t>
      </w:r>
      <w:proofErr w:type="spellStart"/>
      <w:r>
        <w:rPr>
          <w:rtl/>
        </w:rPr>
        <w:t>הויין</w:t>
      </w:r>
      <w:proofErr w:type="spellEnd"/>
      <w:r>
        <w:rPr>
          <w:rtl/>
        </w:rPr>
        <w:t xml:space="preserve"> ידיעה לחלק, וזדון שבת ושגגת מלאכות הוא </w:t>
      </w:r>
      <w:proofErr w:type="spellStart"/>
      <w:r>
        <w:rPr>
          <w:rtl/>
        </w:rPr>
        <w:t>דבעי</w:t>
      </w:r>
      <w:proofErr w:type="spellEnd"/>
      <w:r>
        <w:rPr>
          <w:rtl/>
        </w:rPr>
        <w:t xml:space="preserve"> מיניה </w:t>
      </w:r>
      <w:proofErr w:type="spellStart"/>
      <w:r>
        <w:rPr>
          <w:rtl/>
        </w:rPr>
        <w:t>כגופין</w:t>
      </w:r>
      <w:proofErr w:type="spellEnd"/>
      <w:r>
        <w:rPr>
          <w:rtl/>
        </w:rPr>
        <w:t xml:space="preserve"> דמיין או לאו, </w:t>
      </w:r>
      <w:proofErr w:type="spellStart"/>
      <w:r>
        <w:rPr>
          <w:rtl/>
        </w:rPr>
        <w:t>ופשיט</w:t>
      </w:r>
      <w:proofErr w:type="spellEnd"/>
      <w:r>
        <w:rPr>
          <w:rtl/>
        </w:rPr>
        <w:t xml:space="preserve"> ליה </w:t>
      </w:r>
      <w:proofErr w:type="spellStart"/>
      <w:r>
        <w:rPr>
          <w:rtl/>
        </w:rPr>
        <w:t>דזדון</w:t>
      </w:r>
      <w:proofErr w:type="spellEnd"/>
      <w:r>
        <w:rPr>
          <w:rtl/>
        </w:rPr>
        <w:t xml:space="preserve"> שבת ושגגת מלאכות </w:t>
      </w:r>
      <w:proofErr w:type="spellStart"/>
      <w:r>
        <w:rPr>
          <w:rtl/>
        </w:rPr>
        <w:t>כגופין</w:t>
      </w:r>
      <w:proofErr w:type="spellEnd"/>
      <w:r>
        <w:rPr>
          <w:rtl/>
        </w:rPr>
        <w:t xml:space="preserve"> דמיין, ולא קביל מיניה, ופשט ליה </w:t>
      </w:r>
      <w:proofErr w:type="spellStart"/>
      <w:r>
        <w:rPr>
          <w:rtl/>
        </w:rPr>
        <w:t>דולדי</w:t>
      </w:r>
      <w:proofErr w:type="spellEnd"/>
      <w:r>
        <w:rPr>
          <w:rtl/>
        </w:rPr>
        <w:t xml:space="preserve"> מלאכות כמלאכות דמיין, ולא קביל מיניה. </w:t>
      </w:r>
    </w:p>
    <w:p w:rsidR="00E86EE1" w:rsidRDefault="00E86EE1" w:rsidP="00E86EE1">
      <w:pPr>
        <w:pStyle w:val="a3"/>
        <w:rPr>
          <w:rFonts w:hint="cs"/>
          <w:rtl/>
        </w:rPr>
      </w:pPr>
      <w:fldSimple w:instr=" SEQ כריתותטזיז  \* hebrew1 \* MERGEFORMAT ">
        <w:r>
          <w:rPr>
            <w:noProof/>
            <w:rtl/>
          </w:rPr>
          <w:t>ד</w:t>
        </w:r>
      </w:fldSimple>
      <w:r>
        <w:rPr>
          <w:rFonts w:hint="cs"/>
          <w:rtl/>
        </w:rPr>
        <w:t>.</w:t>
      </w:r>
      <w:r>
        <w:rPr>
          <w:rFonts w:hint="cs"/>
          <w:rtl/>
        </w:rPr>
        <w:tab/>
      </w:r>
      <w:r>
        <w:rPr>
          <w:rtl/>
        </w:rPr>
        <w:t xml:space="preserve">אמר רבה: מנא </w:t>
      </w:r>
      <w:proofErr w:type="spellStart"/>
      <w:r>
        <w:rPr>
          <w:rtl/>
        </w:rPr>
        <w:t>אמינא</w:t>
      </w:r>
      <w:proofErr w:type="spellEnd"/>
      <w:r>
        <w:rPr>
          <w:rtl/>
        </w:rPr>
        <w:t xml:space="preserve"> לה? </w:t>
      </w:r>
      <w:proofErr w:type="spellStart"/>
      <w:r>
        <w:rPr>
          <w:rtl/>
        </w:rPr>
        <w:t>דתנן</w:t>
      </w:r>
      <w:proofErr w:type="spellEnd"/>
      <w:r>
        <w:rPr>
          <w:rtl/>
        </w:rPr>
        <w:t xml:space="preserve">, כלל גדול אמרו בשבת: כל השוכח עיקר שבת ועשה מלאכות הרבה בשבתות הרבה - אינו חייב אלא אחת, היודע עיקר שבת ועשה מלאכות הרבה בשבתות הרבה - חייב על כל שבת ושבת, היודע שהוא שבת ועשה מלאכות הרבה בשבתות הרבה - חייב על כל אב מלאכה ומלאכה; ואילו חייב על כל אב מלאכה של כל שבת ושבת לא </w:t>
      </w:r>
      <w:proofErr w:type="spellStart"/>
      <w:r>
        <w:rPr>
          <w:rtl/>
        </w:rPr>
        <w:t>קתני</w:t>
      </w:r>
      <w:proofErr w:type="spellEnd"/>
      <w:r>
        <w:rPr>
          <w:rtl/>
        </w:rPr>
        <w:t xml:space="preserve">, מני הא? </w:t>
      </w:r>
      <w:proofErr w:type="spellStart"/>
      <w:r>
        <w:rPr>
          <w:rtl/>
        </w:rPr>
        <w:t>אילימא</w:t>
      </w:r>
      <w:proofErr w:type="spellEnd"/>
      <w:r>
        <w:rPr>
          <w:rtl/>
        </w:rPr>
        <w:t xml:space="preserve"> ר"א, אימא סיפא: העושה מלאכות הרבה מעין מלאכה אחת - אין חייב אלא אחת, ואי ר"א, חייב על כל ולדי מלאכות כמלאכות! אלא פשיטא ר"ע היא, וש"מ: שגגת שבת וזדון מלאכות פשיטא ליה </w:t>
      </w:r>
      <w:proofErr w:type="spellStart"/>
      <w:r>
        <w:rPr>
          <w:rtl/>
        </w:rPr>
        <w:t>דימים</w:t>
      </w:r>
      <w:proofErr w:type="spellEnd"/>
      <w:r>
        <w:rPr>
          <w:rtl/>
        </w:rPr>
        <w:t xml:space="preserve"> שבינתיים </w:t>
      </w:r>
      <w:proofErr w:type="spellStart"/>
      <w:r>
        <w:rPr>
          <w:rtl/>
        </w:rPr>
        <w:t>הויין</w:t>
      </w:r>
      <w:proofErr w:type="spellEnd"/>
      <w:r>
        <w:rPr>
          <w:rtl/>
        </w:rPr>
        <w:t xml:space="preserve"> ידיעה לחלק, זדון שבת ושגגת מלאכות הוא </w:t>
      </w:r>
      <w:proofErr w:type="spellStart"/>
      <w:r>
        <w:rPr>
          <w:rtl/>
        </w:rPr>
        <w:t>דבעי</w:t>
      </w:r>
      <w:proofErr w:type="spellEnd"/>
      <w:r>
        <w:rPr>
          <w:rtl/>
        </w:rPr>
        <w:t xml:space="preserve"> אי </w:t>
      </w:r>
      <w:proofErr w:type="spellStart"/>
      <w:r>
        <w:rPr>
          <w:rtl/>
        </w:rPr>
        <w:t>כגופין</w:t>
      </w:r>
      <w:proofErr w:type="spellEnd"/>
      <w:r>
        <w:rPr>
          <w:rtl/>
        </w:rPr>
        <w:t xml:space="preserve"> דמיין, ופשט ליה </w:t>
      </w:r>
      <w:proofErr w:type="spellStart"/>
      <w:r>
        <w:rPr>
          <w:rtl/>
        </w:rPr>
        <w:t>דכגופין</w:t>
      </w:r>
      <w:proofErr w:type="spellEnd"/>
      <w:r>
        <w:rPr>
          <w:rtl/>
        </w:rPr>
        <w:t xml:space="preserve"> דמיין, ולדי מלאכות כמלאכות דמיין, </w:t>
      </w:r>
      <w:proofErr w:type="spellStart"/>
      <w:r>
        <w:rPr>
          <w:rtl/>
        </w:rPr>
        <w:t>ותרוייהו</w:t>
      </w:r>
      <w:proofErr w:type="spellEnd"/>
      <w:r>
        <w:rPr>
          <w:rtl/>
        </w:rPr>
        <w:t xml:space="preserve"> לא קביל מיניה. </w:t>
      </w:r>
    </w:p>
    <w:p w:rsidR="00E86EE1" w:rsidRDefault="00E86EE1" w:rsidP="00E86EE1">
      <w:pPr>
        <w:pStyle w:val="a3"/>
        <w:rPr>
          <w:rFonts w:hint="cs"/>
          <w:rtl/>
        </w:rPr>
      </w:pPr>
      <w:fldSimple w:instr=" SEQ כריתותטזיז  \* hebrew1 \* MERGEFORMAT ">
        <w:r>
          <w:rPr>
            <w:noProof/>
            <w:rtl/>
          </w:rPr>
          <w:t>ה</w:t>
        </w:r>
      </w:fldSimple>
      <w:r>
        <w:rPr>
          <w:rFonts w:hint="cs"/>
          <w:rtl/>
        </w:rPr>
        <w:t>.</w:t>
      </w:r>
      <w:r>
        <w:rPr>
          <w:rFonts w:hint="cs"/>
          <w:rtl/>
        </w:rPr>
        <w:tab/>
      </w:r>
      <w:r>
        <w:rPr>
          <w:rtl/>
        </w:rPr>
        <w:t xml:space="preserve">אמר ליה </w:t>
      </w:r>
      <w:proofErr w:type="spellStart"/>
      <w:r>
        <w:rPr>
          <w:rtl/>
        </w:rPr>
        <w:t>אביי</w:t>
      </w:r>
      <w:proofErr w:type="spellEnd"/>
      <w:r>
        <w:rPr>
          <w:rtl/>
        </w:rPr>
        <w:t xml:space="preserve">, לעולם אימא לך: זדון שבת ושגגת מלאכות פשיטא ליה לר"ע </w:t>
      </w:r>
      <w:proofErr w:type="spellStart"/>
      <w:r>
        <w:rPr>
          <w:rtl/>
        </w:rPr>
        <w:t>דשבתות</w:t>
      </w:r>
      <w:proofErr w:type="spellEnd"/>
      <w:r>
        <w:rPr>
          <w:rtl/>
        </w:rPr>
        <w:t xml:space="preserve"> לאו </w:t>
      </w:r>
      <w:proofErr w:type="spellStart"/>
      <w:r>
        <w:rPr>
          <w:rtl/>
        </w:rPr>
        <w:t>כגופין</w:t>
      </w:r>
      <w:proofErr w:type="spellEnd"/>
      <w:r>
        <w:rPr>
          <w:rtl/>
        </w:rPr>
        <w:t xml:space="preserve"> דמיין, ושגגת שבת וזדון מלאכות הוא </w:t>
      </w:r>
      <w:proofErr w:type="spellStart"/>
      <w:r>
        <w:rPr>
          <w:rtl/>
        </w:rPr>
        <w:t>דבעי</w:t>
      </w:r>
      <w:proofErr w:type="spellEnd"/>
      <w:r>
        <w:rPr>
          <w:rtl/>
        </w:rPr>
        <w:t xml:space="preserve"> מיניה </w:t>
      </w:r>
      <w:proofErr w:type="spellStart"/>
      <w:r>
        <w:rPr>
          <w:rtl/>
        </w:rPr>
        <w:t>דימים</w:t>
      </w:r>
      <w:proofErr w:type="spellEnd"/>
      <w:r>
        <w:rPr>
          <w:rtl/>
        </w:rPr>
        <w:t xml:space="preserve"> שבינתיים מי </w:t>
      </w:r>
      <w:proofErr w:type="spellStart"/>
      <w:r>
        <w:rPr>
          <w:rtl/>
        </w:rPr>
        <w:t>הויין</w:t>
      </w:r>
      <w:proofErr w:type="spellEnd"/>
      <w:r>
        <w:rPr>
          <w:rtl/>
        </w:rPr>
        <w:t xml:space="preserve"> ידיעה לחלק או לא, </w:t>
      </w:r>
      <w:proofErr w:type="spellStart"/>
      <w:r>
        <w:rPr>
          <w:rtl/>
        </w:rPr>
        <w:t>ופשיט</w:t>
      </w:r>
      <w:proofErr w:type="spellEnd"/>
      <w:r>
        <w:rPr>
          <w:rtl/>
        </w:rPr>
        <w:t xml:space="preserve"> ליה </w:t>
      </w:r>
      <w:proofErr w:type="spellStart"/>
      <w:r>
        <w:rPr>
          <w:rtl/>
        </w:rPr>
        <w:t>דימים</w:t>
      </w:r>
      <w:proofErr w:type="spellEnd"/>
      <w:r>
        <w:rPr>
          <w:rtl/>
        </w:rPr>
        <w:t xml:space="preserve"> שבינתיים לחלק, וקביל מיניה, ופשט ליה ולדי מלאכות כמלאכות דמיין, ולא קביל מיניה. </w:t>
      </w:r>
    </w:p>
    <w:p w:rsidR="00E86EE1" w:rsidRDefault="00E86EE1" w:rsidP="00E86EE1">
      <w:pPr>
        <w:pStyle w:val="a3"/>
        <w:rPr>
          <w:rFonts w:hint="cs"/>
          <w:rtl/>
        </w:rPr>
      </w:pPr>
      <w:fldSimple w:instr=" SEQ כריתותטזיז  \* hebrew1 \* MERGEFORMAT ">
        <w:r>
          <w:rPr>
            <w:noProof/>
            <w:rtl/>
          </w:rPr>
          <w:t>ו</w:t>
        </w:r>
      </w:fldSimple>
      <w:r>
        <w:rPr>
          <w:rFonts w:hint="cs"/>
          <w:rtl/>
        </w:rPr>
        <w:t>.</w:t>
      </w:r>
      <w:r>
        <w:rPr>
          <w:rFonts w:hint="cs"/>
          <w:rtl/>
        </w:rPr>
        <w:tab/>
      </w:r>
      <w:r>
        <w:rPr>
          <w:rtl/>
        </w:rPr>
        <w:t xml:space="preserve">רב </w:t>
      </w:r>
      <w:proofErr w:type="spellStart"/>
      <w:r>
        <w:rPr>
          <w:rtl/>
        </w:rPr>
        <w:t>חסדא</w:t>
      </w:r>
      <w:proofErr w:type="spellEnd"/>
      <w:r>
        <w:rPr>
          <w:rtl/>
        </w:rPr>
        <w:t xml:space="preserve"> אמר: זדון שבת ושגגת מלאכות אפילו ר"ע </w:t>
      </w:r>
      <w:proofErr w:type="spellStart"/>
      <w:r>
        <w:rPr>
          <w:rtl/>
        </w:rPr>
        <w:t>ס"ל</w:t>
      </w:r>
      <w:proofErr w:type="spellEnd"/>
      <w:r>
        <w:rPr>
          <w:rtl/>
        </w:rPr>
        <w:t xml:space="preserve"> </w:t>
      </w:r>
      <w:proofErr w:type="spellStart"/>
      <w:r>
        <w:rPr>
          <w:rtl/>
        </w:rPr>
        <w:t>דכגופין</w:t>
      </w:r>
      <w:proofErr w:type="spellEnd"/>
      <w:r>
        <w:rPr>
          <w:rtl/>
        </w:rPr>
        <w:t xml:space="preserve"> דמיין, וכי בעי מיניה? שגגת שבת וזדון מלאכות הוא </w:t>
      </w:r>
      <w:proofErr w:type="spellStart"/>
      <w:r>
        <w:rPr>
          <w:rtl/>
        </w:rPr>
        <w:t>דבעי</w:t>
      </w:r>
      <w:proofErr w:type="spellEnd"/>
      <w:r>
        <w:rPr>
          <w:rtl/>
        </w:rPr>
        <w:t xml:space="preserve"> מיניה </w:t>
      </w:r>
      <w:proofErr w:type="spellStart"/>
      <w:r>
        <w:rPr>
          <w:rtl/>
        </w:rPr>
        <w:t>דימים</w:t>
      </w:r>
      <w:proofErr w:type="spellEnd"/>
      <w:r>
        <w:rPr>
          <w:rtl/>
        </w:rPr>
        <w:t xml:space="preserve"> שבינתיים אי </w:t>
      </w:r>
      <w:proofErr w:type="spellStart"/>
      <w:r>
        <w:rPr>
          <w:rtl/>
        </w:rPr>
        <w:t>הויין</w:t>
      </w:r>
      <w:proofErr w:type="spellEnd"/>
      <w:r>
        <w:rPr>
          <w:rtl/>
        </w:rPr>
        <w:t xml:space="preserve"> ידיעה לחלק, </w:t>
      </w:r>
      <w:proofErr w:type="spellStart"/>
      <w:r>
        <w:rPr>
          <w:rtl/>
        </w:rPr>
        <w:t>ופשיט</w:t>
      </w:r>
      <w:proofErr w:type="spellEnd"/>
      <w:r>
        <w:rPr>
          <w:rtl/>
        </w:rPr>
        <w:t xml:space="preserve"> ליה ימים שבינתיים </w:t>
      </w:r>
      <w:proofErr w:type="spellStart"/>
      <w:r>
        <w:rPr>
          <w:rtl/>
        </w:rPr>
        <w:t>הויין</w:t>
      </w:r>
      <w:proofErr w:type="spellEnd"/>
      <w:r>
        <w:rPr>
          <w:rtl/>
        </w:rPr>
        <w:t xml:space="preserve"> ידיעה לחלק, וקביל מיניה, ופשט ליה </w:t>
      </w:r>
      <w:proofErr w:type="spellStart"/>
      <w:r>
        <w:rPr>
          <w:rtl/>
        </w:rPr>
        <w:t>דולדי</w:t>
      </w:r>
      <w:proofErr w:type="spellEnd"/>
      <w:r>
        <w:rPr>
          <w:rtl/>
        </w:rPr>
        <w:t xml:space="preserve"> מלאכות כמלאכות דמיין, ולא קביל מיניה. </w:t>
      </w:r>
    </w:p>
    <w:p w:rsidR="00E86EE1" w:rsidRDefault="00E86EE1" w:rsidP="00E86EE1">
      <w:pPr>
        <w:pStyle w:val="a3"/>
        <w:rPr>
          <w:rFonts w:hint="cs"/>
          <w:rtl/>
        </w:rPr>
      </w:pPr>
      <w:fldSimple w:instr=" SEQ כריתותטזיז  \* hebrew1 \* MERGEFORMAT ">
        <w:r>
          <w:rPr>
            <w:noProof/>
            <w:rtl/>
          </w:rPr>
          <w:t>ז</w:t>
        </w:r>
      </w:fldSimple>
      <w:r>
        <w:rPr>
          <w:rFonts w:hint="cs"/>
          <w:rtl/>
        </w:rPr>
        <w:t>.</w:t>
      </w:r>
      <w:r>
        <w:rPr>
          <w:rFonts w:hint="cs"/>
          <w:rtl/>
        </w:rPr>
        <w:tab/>
      </w:r>
      <w:r>
        <w:rPr>
          <w:rtl/>
        </w:rPr>
        <w:t xml:space="preserve">אמר רב </w:t>
      </w:r>
      <w:proofErr w:type="spellStart"/>
      <w:r>
        <w:rPr>
          <w:rtl/>
        </w:rPr>
        <w:t>חסדא</w:t>
      </w:r>
      <w:proofErr w:type="spellEnd"/>
      <w:r>
        <w:rPr>
          <w:rtl/>
        </w:rPr>
        <w:t xml:space="preserve">: מנא </w:t>
      </w:r>
      <w:proofErr w:type="spellStart"/>
      <w:r>
        <w:rPr>
          <w:rtl/>
        </w:rPr>
        <w:t>אמינא</w:t>
      </w:r>
      <w:proofErr w:type="spellEnd"/>
      <w:r>
        <w:rPr>
          <w:rtl/>
        </w:rPr>
        <w:t xml:space="preserve"> לה? </w:t>
      </w:r>
      <w:proofErr w:type="spellStart"/>
      <w:r>
        <w:rPr>
          <w:rtl/>
        </w:rPr>
        <w:t>דתניא</w:t>
      </w:r>
      <w:proofErr w:type="spellEnd"/>
      <w:r>
        <w:rPr>
          <w:rtl/>
        </w:rPr>
        <w:t xml:space="preserve">: הכותב שתי אותיות בהעלם אחת - חייב, </w:t>
      </w:r>
      <w:proofErr w:type="spellStart"/>
      <w:r>
        <w:rPr>
          <w:rtl/>
        </w:rPr>
        <w:t>בב</w:t>
      </w:r>
      <w:proofErr w:type="spellEnd"/>
      <w:r>
        <w:rPr>
          <w:rtl/>
        </w:rPr>
        <w:t xml:space="preserve">' העלמות - רבן גמליאל מחייב, וחכמים </w:t>
      </w:r>
      <w:proofErr w:type="spellStart"/>
      <w:r>
        <w:rPr>
          <w:rtl/>
        </w:rPr>
        <w:t>פוטרין</w:t>
      </w:r>
      <w:proofErr w:type="spellEnd"/>
      <w:r>
        <w:rPr>
          <w:rtl/>
        </w:rPr>
        <w:t xml:space="preserve">; ומודה רבן </w:t>
      </w:r>
      <w:r>
        <w:rPr>
          <w:rtl/>
        </w:rPr>
        <w:lastRenderedPageBreak/>
        <w:t xml:space="preserve">גמליאל, שאם כתב אות אחת בשבת זו ואות אחת בשבת אחרת - פטור; ותניא אחריתי: הכותב שתי אותיות בשתי שבתות, אחד בשבת זו ואחד בשבת זו - ר"ג מחייב, וחכמים </w:t>
      </w:r>
      <w:proofErr w:type="spellStart"/>
      <w:r>
        <w:rPr>
          <w:rtl/>
        </w:rPr>
        <w:t>פוטרין</w:t>
      </w:r>
      <w:proofErr w:type="spellEnd"/>
      <w:r>
        <w:rPr>
          <w:rtl/>
        </w:rPr>
        <w:t xml:space="preserve">; </w:t>
      </w:r>
      <w:proofErr w:type="spellStart"/>
      <w:r>
        <w:rPr>
          <w:rtl/>
        </w:rPr>
        <w:t>קא</w:t>
      </w:r>
      <w:proofErr w:type="spellEnd"/>
      <w:r>
        <w:rPr>
          <w:rtl/>
        </w:rPr>
        <w:t xml:space="preserve"> </w:t>
      </w:r>
      <w:proofErr w:type="spellStart"/>
      <w:r>
        <w:rPr>
          <w:rtl/>
        </w:rPr>
        <w:t>סלקא</w:t>
      </w:r>
      <w:proofErr w:type="spellEnd"/>
      <w:r>
        <w:rPr>
          <w:rtl/>
        </w:rPr>
        <w:t xml:space="preserve"> דעתך </w:t>
      </w:r>
      <w:proofErr w:type="spellStart"/>
      <w:r>
        <w:rPr>
          <w:rtl/>
        </w:rPr>
        <w:t>דר"ג</w:t>
      </w:r>
      <w:proofErr w:type="spellEnd"/>
      <w:r>
        <w:rPr>
          <w:rtl/>
        </w:rPr>
        <w:t xml:space="preserve"> </w:t>
      </w:r>
      <w:proofErr w:type="spellStart"/>
      <w:r>
        <w:rPr>
          <w:rtl/>
        </w:rPr>
        <w:t>כר"ע</w:t>
      </w:r>
      <w:proofErr w:type="spellEnd"/>
      <w:r>
        <w:rPr>
          <w:rtl/>
        </w:rPr>
        <w:t xml:space="preserve"> </w:t>
      </w:r>
      <w:proofErr w:type="spellStart"/>
      <w:r>
        <w:rPr>
          <w:rtl/>
        </w:rPr>
        <w:t>סבירא</w:t>
      </w:r>
      <w:proofErr w:type="spellEnd"/>
      <w:r>
        <w:rPr>
          <w:rtl/>
        </w:rPr>
        <w:t xml:space="preserve"> ליה, </w:t>
      </w:r>
      <w:proofErr w:type="spellStart"/>
      <w:r>
        <w:rPr>
          <w:rtl/>
        </w:rPr>
        <w:t>בשלמא</w:t>
      </w:r>
      <w:proofErr w:type="spellEnd"/>
      <w:r>
        <w:rPr>
          <w:rtl/>
        </w:rPr>
        <w:t xml:space="preserve"> לדידי </w:t>
      </w:r>
      <w:proofErr w:type="spellStart"/>
      <w:r>
        <w:rPr>
          <w:rtl/>
        </w:rPr>
        <w:t>דאמינא</w:t>
      </w:r>
      <w:proofErr w:type="spellEnd"/>
      <w:r>
        <w:rPr>
          <w:rtl/>
        </w:rPr>
        <w:t xml:space="preserve">: זדון שבת ושגגת מלאכות אפילו ר"ע אומר </w:t>
      </w:r>
      <w:proofErr w:type="spellStart"/>
      <w:r>
        <w:rPr>
          <w:rtl/>
        </w:rPr>
        <w:t>דשבתות</w:t>
      </w:r>
      <w:proofErr w:type="spellEnd"/>
      <w:r>
        <w:rPr>
          <w:rtl/>
        </w:rPr>
        <w:t xml:space="preserve"> </w:t>
      </w:r>
      <w:proofErr w:type="spellStart"/>
      <w:r>
        <w:rPr>
          <w:rtl/>
        </w:rPr>
        <w:t>כגופין</w:t>
      </w:r>
      <w:proofErr w:type="spellEnd"/>
      <w:r>
        <w:rPr>
          <w:rtl/>
        </w:rPr>
        <w:t xml:space="preserve"> דמיין, הא </w:t>
      </w:r>
      <w:proofErr w:type="spellStart"/>
      <w:r>
        <w:rPr>
          <w:rtl/>
        </w:rPr>
        <w:t>דתניא</w:t>
      </w:r>
      <w:proofErr w:type="spellEnd"/>
      <w:r>
        <w:rPr>
          <w:rtl/>
        </w:rPr>
        <w:t xml:space="preserve"> פטור - בזדון שבת ושגגת מלאכות, </w:t>
      </w:r>
      <w:proofErr w:type="spellStart"/>
      <w:r>
        <w:rPr>
          <w:rtl/>
        </w:rPr>
        <w:t>דשבתות</w:t>
      </w:r>
      <w:proofErr w:type="spellEnd"/>
      <w:r>
        <w:rPr>
          <w:rtl/>
        </w:rPr>
        <w:t xml:space="preserve"> </w:t>
      </w:r>
      <w:proofErr w:type="spellStart"/>
      <w:r>
        <w:rPr>
          <w:rtl/>
        </w:rPr>
        <w:t>כגופין</w:t>
      </w:r>
      <w:proofErr w:type="spellEnd"/>
      <w:r>
        <w:rPr>
          <w:rtl/>
        </w:rPr>
        <w:t xml:space="preserve"> דמיין,</w:t>
      </w:r>
      <w:r>
        <w:rPr>
          <w:rFonts w:hint="cs"/>
          <w:rtl/>
        </w:rPr>
        <w:t xml:space="preserve"> </w:t>
      </w:r>
      <w:r>
        <w:rPr>
          <w:rtl/>
        </w:rPr>
        <w:t xml:space="preserve">והא </w:t>
      </w:r>
      <w:proofErr w:type="spellStart"/>
      <w:r>
        <w:rPr>
          <w:rtl/>
        </w:rPr>
        <w:t>דתניא</w:t>
      </w:r>
      <w:proofErr w:type="spellEnd"/>
      <w:r>
        <w:rPr>
          <w:rtl/>
        </w:rPr>
        <w:t xml:space="preserve"> חייב - בשגגת שבת וזדון מלאכות (</w:t>
      </w:r>
      <w:proofErr w:type="spellStart"/>
      <w:r>
        <w:rPr>
          <w:rtl/>
        </w:rPr>
        <w:t>דשבתות</w:t>
      </w:r>
      <w:proofErr w:type="spellEnd"/>
      <w:r>
        <w:rPr>
          <w:rtl/>
        </w:rPr>
        <w:t xml:space="preserve"> </w:t>
      </w:r>
      <w:proofErr w:type="spellStart"/>
      <w:r>
        <w:rPr>
          <w:rtl/>
        </w:rPr>
        <w:t>כגופין</w:t>
      </w:r>
      <w:proofErr w:type="spellEnd"/>
      <w:r>
        <w:rPr>
          <w:rtl/>
        </w:rPr>
        <w:t xml:space="preserve"> דמיין), </w:t>
      </w:r>
      <w:proofErr w:type="spellStart"/>
      <w:r>
        <w:rPr>
          <w:rtl/>
        </w:rPr>
        <w:t>דקסבר</w:t>
      </w:r>
      <w:proofErr w:type="spellEnd"/>
      <w:r>
        <w:rPr>
          <w:rtl/>
        </w:rPr>
        <w:t xml:space="preserve">: אין ידיעה לחצי שיעור; אלא </w:t>
      </w:r>
      <w:proofErr w:type="spellStart"/>
      <w:r>
        <w:rPr>
          <w:rtl/>
        </w:rPr>
        <w:t>לרבא</w:t>
      </w:r>
      <w:proofErr w:type="spellEnd"/>
      <w:r>
        <w:rPr>
          <w:rtl/>
        </w:rPr>
        <w:t xml:space="preserve"> </w:t>
      </w:r>
      <w:proofErr w:type="spellStart"/>
      <w:r>
        <w:rPr>
          <w:rtl/>
        </w:rPr>
        <w:t>דאמר</w:t>
      </w:r>
      <w:proofErr w:type="spellEnd"/>
      <w:r>
        <w:rPr>
          <w:rtl/>
        </w:rPr>
        <w:t xml:space="preserve">: </w:t>
      </w:r>
      <w:proofErr w:type="spellStart"/>
      <w:r>
        <w:rPr>
          <w:rtl/>
        </w:rPr>
        <w:t>ס"ל</w:t>
      </w:r>
      <w:proofErr w:type="spellEnd"/>
      <w:r>
        <w:rPr>
          <w:rtl/>
        </w:rPr>
        <w:t xml:space="preserve"> לר"ע </w:t>
      </w:r>
      <w:proofErr w:type="spellStart"/>
      <w:r>
        <w:rPr>
          <w:rtl/>
        </w:rPr>
        <w:t>דשבתות</w:t>
      </w:r>
      <w:proofErr w:type="spellEnd"/>
      <w:r>
        <w:rPr>
          <w:rtl/>
        </w:rPr>
        <w:t xml:space="preserve"> כגוף אחד הן, </w:t>
      </w:r>
      <w:proofErr w:type="spellStart"/>
      <w:r>
        <w:rPr>
          <w:rtl/>
        </w:rPr>
        <w:t>בשלמא</w:t>
      </w:r>
      <w:proofErr w:type="spellEnd"/>
      <w:r>
        <w:rPr>
          <w:rtl/>
        </w:rPr>
        <w:t xml:space="preserve"> הא </w:t>
      </w:r>
      <w:proofErr w:type="spellStart"/>
      <w:r>
        <w:rPr>
          <w:rtl/>
        </w:rPr>
        <w:t>דתניא</w:t>
      </w:r>
      <w:proofErr w:type="spellEnd"/>
      <w:r>
        <w:rPr>
          <w:rtl/>
        </w:rPr>
        <w:t xml:space="preserve"> חייב, משכחת לה בין בזדון שבת ושגגת מלאכות </w:t>
      </w:r>
      <w:proofErr w:type="spellStart"/>
      <w:r>
        <w:rPr>
          <w:rtl/>
        </w:rPr>
        <w:t>דשבתות</w:t>
      </w:r>
      <w:proofErr w:type="spellEnd"/>
      <w:r>
        <w:rPr>
          <w:rtl/>
        </w:rPr>
        <w:t xml:space="preserve"> כגוף אחד הן, ובין בשגגת שבת וזדון מלאכות, </w:t>
      </w:r>
      <w:proofErr w:type="spellStart"/>
      <w:r>
        <w:rPr>
          <w:rtl/>
        </w:rPr>
        <w:t>דקסבר</w:t>
      </w:r>
      <w:proofErr w:type="spellEnd"/>
      <w:r>
        <w:rPr>
          <w:rtl/>
        </w:rPr>
        <w:t xml:space="preserve">: אין ידיעה לחצי שיעור, ואלא </w:t>
      </w:r>
      <w:proofErr w:type="spellStart"/>
      <w:r>
        <w:rPr>
          <w:rtl/>
        </w:rPr>
        <w:t>הדתניא</w:t>
      </w:r>
      <w:proofErr w:type="spellEnd"/>
      <w:r>
        <w:rPr>
          <w:rtl/>
        </w:rPr>
        <w:t xml:space="preserve"> פטור במאי מוקמת לה? לא </w:t>
      </w:r>
      <w:proofErr w:type="spellStart"/>
      <w:r>
        <w:rPr>
          <w:rtl/>
        </w:rPr>
        <w:t>בחדא</w:t>
      </w:r>
      <w:proofErr w:type="spellEnd"/>
      <w:r>
        <w:rPr>
          <w:rtl/>
        </w:rPr>
        <w:t xml:space="preserve"> ולא </w:t>
      </w:r>
      <w:proofErr w:type="spellStart"/>
      <w:r>
        <w:rPr>
          <w:rtl/>
        </w:rPr>
        <w:t>בחדא</w:t>
      </w:r>
      <w:proofErr w:type="spellEnd"/>
      <w:r>
        <w:rPr>
          <w:rtl/>
        </w:rPr>
        <w:t xml:space="preserve">! </w:t>
      </w:r>
    </w:p>
    <w:p w:rsidR="00E86EE1" w:rsidRDefault="00E86EE1" w:rsidP="00E86EE1">
      <w:pPr>
        <w:pStyle w:val="a3"/>
        <w:rPr>
          <w:rFonts w:hint="cs"/>
          <w:rtl/>
        </w:rPr>
      </w:pPr>
      <w:fldSimple w:instr=" SEQ כריתותטזיז  \* hebrew1 \* MERGEFORMAT ">
        <w:r>
          <w:rPr>
            <w:noProof/>
            <w:rtl/>
          </w:rPr>
          <w:t>ח</w:t>
        </w:r>
      </w:fldSimple>
      <w:r>
        <w:rPr>
          <w:rFonts w:hint="cs"/>
          <w:rtl/>
        </w:rPr>
        <w:t>.</w:t>
      </w:r>
      <w:r>
        <w:rPr>
          <w:rFonts w:hint="cs"/>
          <w:rtl/>
        </w:rPr>
        <w:tab/>
      </w:r>
      <w:r>
        <w:rPr>
          <w:rtl/>
        </w:rPr>
        <w:t xml:space="preserve">אמר לך רבא: רבן גמליאל </w:t>
      </w:r>
      <w:proofErr w:type="spellStart"/>
      <w:r>
        <w:rPr>
          <w:rtl/>
        </w:rPr>
        <w:t>ס"ל</w:t>
      </w:r>
      <w:proofErr w:type="spellEnd"/>
      <w:r>
        <w:rPr>
          <w:rtl/>
        </w:rPr>
        <w:t xml:space="preserve"> כר' אליעזר, </w:t>
      </w:r>
      <w:proofErr w:type="spellStart"/>
      <w:r>
        <w:rPr>
          <w:rtl/>
        </w:rPr>
        <w:t>דאמר</w:t>
      </w:r>
      <w:proofErr w:type="spellEnd"/>
      <w:r>
        <w:rPr>
          <w:rtl/>
        </w:rPr>
        <w:t xml:space="preserve">: שבתות </w:t>
      </w:r>
      <w:proofErr w:type="spellStart"/>
      <w:r>
        <w:rPr>
          <w:rtl/>
        </w:rPr>
        <w:t>כגופין</w:t>
      </w:r>
      <w:proofErr w:type="spellEnd"/>
      <w:r>
        <w:rPr>
          <w:rtl/>
        </w:rPr>
        <w:t xml:space="preserve"> דמיין. והא </w:t>
      </w:r>
      <w:proofErr w:type="spellStart"/>
      <w:r>
        <w:rPr>
          <w:rtl/>
        </w:rPr>
        <w:t>מדקתני</w:t>
      </w:r>
      <w:proofErr w:type="spellEnd"/>
      <w:r>
        <w:rPr>
          <w:rtl/>
        </w:rPr>
        <w:t xml:space="preserve">: ומודה רבן גמליאל, מכלל </w:t>
      </w:r>
      <w:proofErr w:type="spellStart"/>
      <w:r>
        <w:rPr>
          <w:rtl/>
        </w:rPr>
        <w:t>דפליגי</w:t>
      </w:r>
      <w:proofErr w:type="spellEnd"/>
      <w:r>
        <w:rPr>
          <w:rtl/>
        </w:rPr>
        <w:t xml:space="preserve"> </w:t>
      </w:r>
      <w:proofErr w:type="spellStart"/>
      <w:r>
        <w:rPr>
          <w:rtl/>
        </w:rPr>
        <w:t>אאחרנייתא</w:t>
      </w:r>
      <w:proofErr w:type="spellEnd"/>
      <w:r>
        <w:rPr>
          <w:rtl/>
        </w:rPr>
        <w:t xml:space="preserve">, אי אמרת </w:t>
      </w:r>
      <w:proofErr w:type="spellStart"/>
      <w:r>
        <w:rPr>
          <w:rtl/>
        </w:rPr>
        <w:t>בשלמא</w:t>
      </w:r>
      <w:proofErr w:type="spellEnd"/>
      <w:r>
        <w:rPr>
          <w:rtl/>
        </w:rPr>
        <w:t xml:space="preserve"> כר' עקיבא </w:t>
      </w:r>
      <w:proofErr w:type="spellStart"/>
      <w:r>
        <w:rPr>
          <w:rtl/>
        </w:rPr>
        <w:t>ס"ל</w:t>
      </w:r>
      <w:proofErr w:type="spellEnd"/>
      <w:r>
        <w:rPr>
          <w:rtl/>
        </w:rPr>
        <w:t xml:space="preserve">, היינו </w:t>
      </w:r>
      <w:proofErr w:type="spellStart"/>
      <w:r>
        <w:rPr>
          <w:rtl/>
        </w:rPr>
        <w:t>דפליגי</w:t>
      </w:r>
      <w:proofErr w:type="spellEnd"/>
      <w:r>
        <w:rPr>
          <w:rtl/>
        </w:rPr>
        <w:t xml:space="preserve"> בשגגת שבת וזדון מלאכות, דרבן גמליאל סבר: אין ידיעה לחצי שיעור, ומודה רבן גמליאל בזדון שבת ושגגת מלאכות שהוא פטור, </w:t>
      </w:r>
      <w:proofErr w:type="spellStart"/>
      <w:r>
        <w:rPr>
          <w:rtl/>
        </w:rPr>
        <w:t>אלמא</w:t>
      </w:r>
      <w:proofErr w:type="spellEnd"/>
      <w:r>
        <w:rPr>
          <w:rtl/>
        </w:rPr>
        <w:t xml:space="preserve"> שבתות </w:t>
      </w:r>
      <w:proofErr w:type="spellStart"/>
      <w:r>
        <w:rPr>
          <w:rtl/>
        </w:rPr>
        <w:t>כגופין</w:t>
      </w:r>
      <w:proofErr w:type="spellEnd"/>
      <w:r>
        <w:rPr>
          <w:rtl/>
        </w:rPr>
        <w:t xml:space="preserve"> דמיין; אלא אי אמרת רבן גמליאל כר' אליעזר </w:t>
      </w:r>
      <w:proofErr w:type="spellStart"/>
      <w:r>
        <w:rPr>
          <w:rtl/>
        </w:rPr>
        <w:t>ס"ל</w:t>
      </w:r>
      <w:proofErr w:type="spellEnd"/>
      <w:r>
        <w:rPr>
          <w:rtl/>
        </w:rPr>
        <w:t xml:space="preserve">, מכלל </w:t>
      </w:r>
      <w:proofErr w:type="spellStart"/>
      <w:r>
        <w:rPr>
          <w:rtl/>
        </w:rPr>
        <w:t>דפליגי</w:t>
      </w:r>
      <w:proofErr w:type="spellEnd"/>
      <w:r>
        <w:rPr>
          <w:rtl/>
        </w:rPr>
        <w:t xml:space="preserve">, במאי? אי בשגגת שבת וזדון מלאכות, אפילו רבי אליעזר כרבן גמליאל </w:t>
      </w:r>
      <w:proofErr w:type="spellStart"/>
      <w:r>
        <w:rPr>
          <w:rtl/>
        </w:rPr>
        <w:t>ס"ל</w:t>
      </w:r>
      <w:proofErr w:type="spellEnd"/>
      <w:r>
        <w:rPr>
          <w:rtl/>
        </w:rPr>
        <w:t xml:space="preserve"> </w:t>
      </w:r>
      <w:proofErr w:type="spellStart"/>
      <w:r>
        <w:rPr>
          <w:rtl/>
        </w:rPr>
        <w:t>דאין</w:t>
      </w:r>
      <w:proofErr w:type="spellEnd"/>
      <w:r>
        <w:rPr>
          <w:rtl/>
        </w:rPr>
        <w:t xml:space="preserve"> ידיעה לחצי שיעור, </w:t>
      </w:r>
      <w:proofErr w:type="spellStart"/>
      <w:r>
        <w:rPr>
          <w:rtl/>
        </w:rPr>
        <w:t>דתניא</w:t>
      </w:r>
      <w:proofErr w:type="spellEnd"/>
      <w:r>
        <w:rPr>
          <w:rtl/>
        </w:rPr>
        <w:t xml:space="preserve">: הכותב שתי אותיות בשתי שבתות, אות אחת בשבת זו ואות אחת בשבת זו - ר' אליעזר מחייב! ואלא באחת על האריג חיובי מחייב, </w:t>
      </w:r>
      <w:proofErr w:type="spellStart"/>
      <w:r>
        <w:rPr>
          <w:rtl/>
        </w:rPr>
        <w:t>דתנן</w:t>
      </w:r>
      <w:proofErr w:type="spellEnd"/>
      <w:r>
        <w:rPr>
          <w:rtl/>
        </w:rPr>
        <w:t xml:space="preserve">, ר"א אומר: האורג שלשה </w:t>
      </w:r>
      <w:proofErr w:type="spellStart"/>
      <w:r>
        <w:rPr>
          <w:rtl/>
        </w:rPr>
        <w:t>חוטין</w:t>
      </w:r>
      <w:proofErr w:type="spellEnd"/>
      <w:r>
        <w:rPr>
          <w:rtl/>
        </w:rPr>
        <w:t xml:space="preserve"> </w:t>
      </w:r>
      <w:proofErr w:type="spellStart"/>
      <w:r>
        <w:rPr>
          <w:rtl/>
        </w:rPr>
        <w:t>בתחלה</w:t>
      </w:r>
      <w:proofErr w:type="spellEnd"/>
      <w:r>
        <w:rPr>
          <w:rtl/>
        </w:rPr>
        <w:t xml:space="preserve">, ואחד על האריג - חייב! אמר רבא: מכלל </w:t>
      </w:r>
      <w:proofErr w:type="spellStart"/>
      <w:r>
        <w:rPr>
          <w:rtl/>
        </w:rPr>
        <w:t>דפליג</w:t>
      </w:r>
      <w:proofErr w:type="spellEnd"/>
      <w:r>
        <w:rPr>
          <w:rtl/>
        </w:rPr>
        <w:t xml:space="preserve"> </w:t>
      </w:r>
      <w:proofErr w:type="spellStart"/>
      <w:r>
        <w:rPr>
          <w:rtl/>
        </w:rPr>
        <w:t>בחדא</w:t>
      </w:r>
      <w:proofErr w:type="spellEnd"/>
      <w:r>
        <w:rPr>
          <w:rtl/>
        </w:rPr>
        <w:t xml:space="preserve">, </w:t>
      </w:r>
      <w:proofErr w:type="spellStart"/>
      <w:r>
        <w:rPr>
          <w:rtl/>
        </w:rPr>
        <w:t>דתניא</w:t>
      </w:r>
      <w:proofErr w:type="spellEnd"/>
      <w:r>
        <w:rPr>
          <w:rtl/>
        </w:rPr>
        <w:t xml:space="preserve">: הוציא חצי גרוגרת וחזר והוציא חצי גרוגרת, בהעלם אחת - חייב, בשתי העלמות - פטור; רבי יוסי אומר: בהעלם אחד ברשות אחד - חייב, בשתי רשויות - פטור; דר' גמליאל כת"ק, </w:t>
      </w:r>
      <w:proofErr w:type="spellStart"/>
      <w:r>
        <w:rPr>
          <w:rtl/>
        </w:rPr>
        <w:t>ור</w:t>
      </w:r>
      <w:proofErr w:type="spellEnd"/>
      <w:r>
        <w:rPr>
          <w:rtl/>
        </w:rPr>
        <w:t xml:space="preserve">' אליעזר כרבי יוסי. </w:t>
      </w:r>
    </w:p>
    <w:p w:rsidR="00E86EE1" w:rsidRDefault="00E86EE1" w:rsidP="00E86EE1">
      <w:pPr>
        <w:pStyle w:val="a3"/>
        <w:rPr>
          <w:rFonts w:hint="cs"/>
          <w:rtl/>
        </w:rPr>
      </w:pPr>
      <w:fldSimple w:instr=" SEQ כריתותטזיז  \* hebrew1 \* MERGEFORMAT ">
        <w:r>
          <w:rPr>
            <w:noProof/>
            <w:rtl/>
          </w:rPr>
          <w:t>ט</w:t>
        </w:r>
      </w:fldSimple>
      <w:r>
        <w:rPr>
          <w:rFonts w:hint="cs"/>
          <w:rtl/>
        </w:rPr>
        <w:t>.</w:t>
      </w:r>
      <w:r>
        <w:rPr>
          <w:rFonts w:hint="cs"/>
          <w:rtl/>
        </w:rPr>
        <w:tab/>
      </w:r>
      <w:r>
        <w:rPr>
          <w:rtl/>
        </w:rPr>
        <w:t>ת"ש, אמר לו: חייב על כל אחת ואחת מק"ו, ומה נדה שאין בה תוצאות הרבה [</w:t>
      </w:r>
      <w:proofErr w:type="spellStart"/>
      <w:r>
        <w:rPr>
          <w:rtl/>
        </w:rPr>
        <w:t>כו</w:t>
      </w:r>
      <w:proofErr w:type="spellEnd"/>
      <w:r>
        <w:rPr>
          <w:rtl/>
        </w:rPr>
        <w:t xml:space="preserve">']; </w:t>
      </w:r>
      <w:proofErr w:type="spellStart"/>
      <w:r>
        <w:rPr>
          <w:rtl/>
        </w:rPr>
        <w:t>בשלמא</w:t>
      </w:r>
      <w:proofErr w:type="spellEnd"/>
      <w:r>
        <w:rPr>
          <w:rtl/>
        </w:rPr>
        <w:t xml:space="preserve"> לרב </w:t>
      </w:r>
      <w:proofErr w:type="spellStart"/>
      <w:r>
        <w:rPr>
          <w:rtl/>
        </w:rPr>
        <w:t>חסדא</w:t>
      </w:r>
      <w:proofErr w:type="spellEnd"/>
      <w:r>
        <w:rPr>
          <w:rtl/>
        </w:rPr>
        <w:t xml:space="preserve"> </w:t>
      </w:r>
      <w:proofErr w:type="spellStart"/>
      <w:r>
        <w:rPr>
          <w:rtl/>
        </w:rPr>
        <w:t>דאמר</w:t>
      </w:r>
      <w:proofErr w:type="spellEnd"/>
      <w:r>
        <w:rPr>
          <w:rtl/>
        </w:rPr>
        <w:t xml:space="preserve">: שגגת שבת וזדון מלאכות בעי מיניה </w:t>
      </w:r>
      <w:proofErr w:type="spellStart"/>
      <w:r>
        <w:rPr>
          <w:rtl/>
        </w:rPr>
        <w:t>דימים</w:t>
      </w:r>
      <w:proofErr w:type="spellEnd"/>
      <w:r>
        <w:rPr>
          <w:rtl/>
        </w:rPr>
        <w:t xml:space="preserve"> </w:t>
      </w:r>
      <w:proofErr w:type="spellStart"/>
      <w:r>
        <w:rPr>
          <w:rtl/>
        </w:rPr>
        <w:t>שבינתים</w:t>
      </w:r>
      <w:proofErr w:type="spellEnd"/>
      <w:r>
        <w:rPr>
          <w:rtl/>
        </w:rPr>
        <w:t xml:space="preserve"> מי </w:t>
      </w:r>
      <w:proofErr w:type="spellStart"/>
      <w:r>
        <w:rPr>
          <w:rtl/>
        </w:rPr>
        <w:t>הויין</w:t>
      </w:r>
      <w:proofErr w:type="spellEnd"/>
      <w:r>
        <w:rPr>
          <w:rtl/>
        </w:rPr>
        <w:t xml:space="preserve"> ידיעה לחלק או לא, היינו </w:t>
      </w:r>
      <w:proofErr w:type="spellStart"/>
      <w:r>
        <w:rPr>
          <w:rtl/>
        </w:rPr>
        <w:t>דקאמר</w:t>
      </w:r>
      <w:proofErr w:type="spellEnd"/>
      <w:r>
        <w:rPr>
          <w:rtl/>
        </w:rPr>
        <w:t xml:space="preserve"> ליה ומה נדה, אלא </w:t>
      </w:r>
      <w:proofErr w:type="spellStart"/>
      <w:r>
        <w:rPr>
          <w:rtl/>
        </w:rPr>
        <w:t>לרבא</w:t>
      </w:r>
      <w:proofErr w:type="spellEnd"/>
      <w:r>
        <w:rPr>
          <w:rtl/>
        </w:rPr>
        <w:t xml:space="preserve"> </w:t>
      </w:r>
      <w:proofErr w:type="spellStart"/>
      <w:r>
        <w:rPr>
          <w:rtl/>
        </w:rPr>
        <w:t>דאמר</w:t>
      </w:r>
      <w:proofErr w:type="spellEnd"/>
      <w:r>
        <w:rPr>
          <w:rtl/>
        </w:rPr>
        <w:t xml:space="preserve">: זדון שבת ושגגת מלאכות הוא </w:t>
      </w:r>
      <w:proofErr w:type="spellStart"/>
      <w:r>
        <w:rPr>
          <w:rtl/>
        </w:rPr>
        <w:t>דבעי</w:t>
      </w:r>
      <w:proofErr w:type="spellEnd"/>
      <w:r>
        <w:rPr>
          <w:rtl/>
        </w:rPr>
        <w:t xml:space="preserve"> מיניה </w:t>
      </w:r>
      <w:proofErr w:type="spellStart"/>
      <w:r>
        <w:rPr>
          <w:rtl/>
        </w:rPr>
        <w:t>דשבתות</w:t>
      </w:r>
      <w:proofErr w:type="spellEnd"/>
      <w:r>
        <w:rPr>
          <w:rtl/>
        </w:rPr>
        <w:t xml:space="preserve"> אי </w:t>
      </w:r>
      <w:proofErr w:type="spellStart"/>
      <w:r>
        <w:rPr>
          <w:rtl/>
        </w:rPr>
        <w:t>כגופין</w:t>
      </w:r>
      <w:proofErr w:type="spellEnd"/>
      <w:r>
        <w:rPr>
          <w:rtl/>
        </w:rPr>
        <w:t xml:space="preserve"> דמיין ואי לא, </w:t>
      </w:r>
      <w:proofErr w:type="spellStart"/>
      <w:r>
        <w:rPr>
          <w:rtl/>
        </w:rPr>
        <w:t>ליתני</w:t>
      </w:r>
      <w:proofErr w:type="spellEnd"/>
      <w:r>
        <w:rPr>
          <w:rtl/>
        </w:rPr>
        <w:t xml:space="preserve"> נדות! אמר לך רבא: תני נדות. שמואל תני נדה. רב </w:t>
      </w:r>
      <w:proofErr w:type="spellStart"/>
      <w:r>
        <w:rPr>
          <w:rtl/>
        </w:rPr>
        <w:t>אדא</w:t>
      </w:r>
      <w:proofErr w:type="spellEnd"/>
      <w:r>
        <w:rPr>
          <w:rtl/>
        </w:rPr>
        <w:t xml:space="preserve"> בר אהבה תני נדה. רב נתן בר </w:t>
      </w:r>
      <w:proofErr w:type="spellStart"/>
      <w:r>
        <w:rPr>
          <w:rtl/>
        </w:rPr>
        <w:t>אושעיא</w:t>
      </w:r>
      <w:proofErr w:type="spellEnd"/>
      <w:r>
        <w:rPr>
          <w:rtl/>
        </w:rPr>
        <w:t xml:space="preserve"> אמר: תני נדות. </w:t>
      </w:r>
    </w:p>
    <w:p w:rsidR="00E86EE1" w:rsidRDefault="00E86EE1" w:rsidP="00E86EE1">
      <w:pPr>
        <w:pStyle w:val="a3"/>
        <w:rPr>
          <w:rFonts w:hint="cs"/>
          <w:rtl/>
        </w:rPr>
      </w:pPr>
      <w:fldSimple w:instr=" SEQ כריתותטזיז  \* hebrew1 \* MERGEFORMAT ">
        <w:r>
          <w:rPr>
            <w:noProof/>
            <w:rtl/>
          </w:rPr>
          <w:t>י</w:t>
        </w:r>
      </w:fldSimple>
      <w:r>
        <w:rPr>
          <w:rFonts w:hint="cs"/>
          <w:rtl/>
        </w:rPr>
        <w:t>.</w:t>
      </w:r>
      <w:r>
        <w:rPr>
          <w:rFonts w:hint="cs"/>
          <w:rtl/>
        </w:rPr>
        <w:tab/>
      </w:r>
      <w:r>
        <w:rPr>
          <w:rtl/>
        </w:rPr>
        <w:t xml:space="preserve">ולרב </w:t>
      </w:r>
      <w:proofErr w:type="spellStart"/>
      <w:r>
        <w:rPr>
          <w:rtl/>
        </w:rPr>
        <w:t>חסדא</w:t>
      </w:r>
      <w:proofErr w:type="spellEnd"/>
      <w:r>
        <w:rPr>
          <w:rtl/>
        </w:rPr>
        <w:t xml:space="preserve"> </w:t>
      </w:r>
      <w:proofErr w:type="spellStart"/>
      <w:r>
        <w:rPr>
          <w:rtl/>
        </w:rPr>
        <w:t>דאמר</w:t>
      </w:r>
      <w:proofErr w:type="spellEnd"/>
      <w:r>
        <w:rPr>
          <w:rtl/>
        </w:rPr>
        <w:t xml:space="preserve">: שגגת שבת וזדון מלאכות הוא </w:t>
      </w:r>
      <w:proofErr w:type="spellStart"/>
      <w:r>
        <w:rPr>
          <w:rtl/>
        </w:rPr>
        <w:t>דבעי</w:t>
      </w:r>
      <w:proofErr w:type="spellEnd"/>
      <w:r>
        <w:rPr>
          <w:rtl/>
        </w:rPr>
        <w:t xml:space="preserve"> מיניה </w:t>
      </w:r>
      <w:proofErr w:type="spellStart"/>
      <w:r>
        <w:rPr>
          <w:rtl/>
        </w:rPr>
        <w:t>דימים</w:t>
      </w:r>
      <w:proofErr w:type="spellEnd"/>
      <w:r>
        <w:rPr>
          <w:rtl/>
        </w:rPr>
        <w:t xml:space="preserve"> </w:t>
      </w:r>
      <w:proofErr w:type="spellStart"/>
      <w:r>
        <w:rPr>
          <w:rtl/>
        </w:rPr>
        <w:t>שבינתים</w:t>
      </w:r>
      <w:proofErr w:type="spellEnd"/>
      <w:r>
        <w:rPr>
          <w:rtl/>
        </w:rPr>
        <w:t xml:space="preserve"> מי </w:t>
      </w:r>
      <w:proofErr w:type="spellStart"/>
      <w:r>
        <w:rPr>
          <w:rtl/>
        </w:rPr>
        <w:t>הויין</w:t>
      </w:r>
      <w:proofErr w:type="spellEnd"/>
      <w:r>
        <w:rPr>
          <w:rtl/>
        </w:rPr>
        <w:t xml:space="preserve"> ידיעה לחלק ואי לא, נדה מאי ימים </w:t>
      </w:r>
      <w:proofErr w:type="spellStart"/>
      <w:r>
        <w:rPr>
          <w:rtl/>
        </w:rPr>
        <w:t>שבינתים</w:t>
      </w:r>
      <w:proofErr w:type="spellEnd"/>
      <w:r>
        <w:rPr>
          <w:rtl/>
        </w:rPr>
        <w:t xml:space="preserve"> </w:t>
      </w:r>
      <w:proofErr w:type="spellStart"/>
      <w:r>
        <w:rPr>
          <w:rtl/>
        </w:rPr>
        <w:t>הויין</w:t>
      </w:r>
      <w:proofErr w:type="spellEnd"/>
      <w:r>
        <w:rPr>
          <w:rtl/>
        </w:rPr>
        <w:t xml:space="preserve"> ידיעה לחלק </w:t>
      </w:r>
      <w:proofErr w:type="spellStart"/>
      <w:r>
        <w:rPr>
          <w:rtl/>
        </w:rPr>
        <w:t>אית</w:t>
      </w:r>
      <w:proofErr w:type="spellEnd"/>
      <w:r>
        <w:rPr>
          <w:rtl/>
        </w:rPr>
        <w:t xml:space="preserve"> בה? אמר רבא: כגון שבא עליה וטבלה וראתה וחזר ובא עליה וטבלה וחזר ובא עליה, </w:t>
      </w:r>
      <w:proofErr w:type="spellStart"/>
      <w:r>
        <w:rPr>
          <w:rtl/>
        </w:rPr>
        <w:t>דטבילות</w:t>
      </w:r>
      <w:proofErr w:type="spellEnd"/>
      <w:r>
        <w:rPr>
          <w:rtl/>
        </w:rPr>
        <w:t xml:space="preserve"> </w:t>
      </w:r>
      <w:proofErr w:type="spellStart"/>
      <w:r>
        <w:rPr>
          <w:rtl/>
        </w:rPr>
        <w:t>הויין</w:t>
      </w:r>
      <w:proofErr w:type="spellEnd"/>
      <w:r>
        <w:rPr>
          <w:rtl/>
        </w:rPr>
        <w:t xml:space="preserve"> כימים </w:t>
      </w:r>
      <w:proofErr w:type="spellStart"/>
      <w:r>
        <w:rPr>
          <w:rtl/>
        </w:rPr>
        <w:t>שבינתים</w:t>
      </w:r>
      <w:proofErr w:type="spellEnd"/>
      <w:r>
        <w:rPr>
          <w:rtl/>
        </w:rPr>
        <w:t xml:space="preserve">. </w:t>
      </w:r>
    </w:p>
    <w:p w:rsidR="00E86EE1" w:rsidRDefault="00E86EE1" w:rsidP="00E86EE1">
      <w:pPr>
        <w:pStyle w:val="a3"/>
        <w:rPr>
          <w:rFonts w:hint="cs"/>
          <w:rtl/>
        </w:rPr>
      </w:pPr>
      <w:fldSimple w:instr=" SEQ כריתותטזיז  \* hebrew1 \* MERGEFORMAT ">
        <w:r>
          <w:rPr>
            <w:noProof/>
            <w:rtl/>
          </w:rPr>
          <w:t>יא</w:t>
        </w:r>
      </w:fldSimple>
      <w:r>
        <w:rPr>
          <w:rFonts w:hint="cs"/>
          <w:rtl/>
        </w:rPr>
        <w:t>.</w:t>
      </w:r>
      <w:r>
        <w:rPr>
          <w:rFonts w:hint="cs"/>
          <w:rtl/>
        </w:rPr>
        <w:tab/>
      </w:r>
      <w:r>
        <w:rPr>
          <w:rtl/>
        </w:rPr>
        <w:t xml:space="preserve">ת"ש: הבא על הקטנות יוכיח; </w:t>
      </w:r>
      <w:proofErr w:type="spellStart"/>
      <w:r>
        <w:rPr>
          <w:rtl/>
        </w:rPr>
        <w:t>בשלמא</w:t>
      </w:r>
      <w:proofErr w:type="spellEnd"/>
      <w:r>
        <w:rPr>
          <w:rtl/>
        </w:rPr>
        <w:t xml:space="preserve"> </w:t>
      </w:r>
      <w:proofErr w:type="spellStart"/>
      <w:r>
        <w:rPr>
          <w:rtl/>
        </w:rPr>
        <w:t>לרבא</w:t>
      </w:r>
      <w:proofErr w:type="spellEnd"/>
      <w:r>
        <w:rPr>
          <w:rtl/>
        </w:rPr>
        <w:t xml:space="preserve">, היינו </w:t>
      </w:r>
      <w:proofErr w:type="spellStart"/>
      <w:r>
        <w:rPr>
          <w:rtl/>
        </w:rPr>
        <w:t>דקתני</w:t>
      </w:r>
      <w:proofErr w:type="spellEnd"/>
      <w:r>
        <w:rPr>
          <w:rtl/>
        </w:rPr>
        <w:t xml:space="preserve"> קטנות, אלא לרב </w:t>
      </w:r>
      <w:proofErr w:type="spellStart"/>
      <w:r>
        <w:rPr>
          <w:rtl/>
        </w:rPr>
        <w:t>חסדא</w:t>
      </w:r>
      <w:proofErr w:type="spellEnd"/>
      <w:r>
        <w:rPr>
          <w:rtl/>
        </w:rPr>
        <w:t xml:space="preserve"> מאי קטנות? קטנות דעלמא.</w:t>
      </w:r>
    </w:p>
    <w:p w:rsidR="00E86EE1" w:rsidRDefault="00E86EE1" w:rsidP="00E86EE1">
      <w:pPr>
        <w:pStyle w:val="3"/>
        <w:rPr>
          <w:rFonts w:hint="cs"/>
          <w:rtl/>
        </w:rPr>
      </w:pPr>
      <w:r>
        <w:rPr>
          <w:rFonts w:hint="cs"/>
          <w:rtl/>
        </w:rPr>
        <w:lastRenderedPageBreak/>
        <w:t>רקע</w:t>
      </w:r>
    </w:p>
    <w:p w:rsidR="00E86EE1" w:rsidRDefault="00E86EE1" w:rsidP="00E86EE1">
      <w:pPr>
        <w:rPr>
          <w:rFonts w:hint="cs"/>
          <w:rtl/>
        </w:rPr>
      </w:pPr>
      <w:r>
        <w:rPr>
          <w:rFonts w:hint="cs"/>
          <w:rtl/>
        </w:rPr>
        <w:t>הספק בדין העושה מלאכה אחת בשבתות הרבה (אי חייב רק אחת או על כל אחת ואחת) מתפצל לשני מקרים, כשכל אחד מהם תלוי במשתנה אחר:</w:t>
      </w:r>
    </w:p>
    <w:p w:rsidR="00E86EE1" w:rsidRDefault="00E86EE1" w:rsidP="00E86EE1">
      <w:pPr>
        <w:rPr>
          <w:rFonts w:hint="cs"/>
          <w:rtl/>
        </w:rPr>
      </w:pPr>
      <w:r>
        <w:rPr>
          <w:rFonts w:hint="cs"/>
          <w:rtl/>
        </w:rPr>
        <w:t xml:space="preserve">שגגת שבת וזדון מלאכות, תלוי בשאלה אי ימים שבינתיים </w:t>
      </w:r>
      <w:proofErr w:type="spellStart"/>
      <w:r>
        <w:rPr>
          <w:rFonts w:hint="cs"/>
          <w:rtl/>
        </w:rPr>
        <w:t>הויין</w:t>
      </w:r>
      <w:proofErr w:type="spellEnd"/>
      <w:r>
        <w:rPr>
          <w:rFonts w:hint="cs"/>
          <w:rtl/>
        </w:rPr>
        <w:t xml:space="preserve"> ידיעה לחלק (אך אם נודע לו ממש פשיטא שחייב </w:t>
      </w:r>
      <w:proofErr w:type="spellStart"/>
      <w:r>
        <w:rPr>
          <w:rFonts w:hint="cs"/>
          <w:rtl/>
        </w:rPr>
        <w:t>עכאו"א</w:t>
      </w:r>
      <w:proofErr w:type="spellEnd"/>
      <w:r>
        <w:rPr>
          <w:rFonts w:hint="cs"/>
          <w:rtl/>
        </w:rPr>
        <w:t>)</w:t>
      </w:r>
    </w:p>
    <w:p w:rsidR="00E86EE1" w:rsidRDefault="00E86EE1" w:rsidP="00E86EE1">
      <w:pPr>
        <w:rPr>
          <w:rFonts w:hint="cs"/>
          <w:rtl/>
        </w:rPr>
      </w:pPr>
      <w:r>
        <w:rPr>
          <w:rFonts w:hint="cs"/>
          <w:rtl/>
        </w:rPr>
        <w:t xml:space="preserve">שגגת מלאכות וזדון שבת, תלוי בשאלה אי שבתות </w:t>
      </w:r>
      <w:proofErr w:type="spellStart"/>
      <w:r>
        <w:rPr>
          <w:rFonts w:hint="cs"/>
          <w:rtl/>
        </w:rPr>
        <w:t>כגופין</w:t>
      </w:r>
      <w:proofErr w:type="spellEnd"/>
      <w:r>
        <w:rPr>
          <w:rFonts w:hint="cs"/>
          <w:rtl/>
        </w:rPr>
        <w:t xml:space="preserve"> </w:t>
      </w:r>
      <w:proofErr w:type="spellStart"/>
      <w:r>
        <w:rPr>
          <w:rFonts w:hint="cs"/>
          <w:rtl/>
        </w:rPr>
        <w:t>הויין</w:t>
      </w:r>
      <w:proofErr w:type="spellEnd"/>
      <w:r>
        <w:rPr>
          <w:rFonts w:hint="cs"/>
          <w:rtl/>
        </w:rPr>
        <w:t xml:space="preserve"> </w:t>
      </w:r>
      <w:proofErr w:type="spellStart"/>
      <w:r>
        <w:rPr>
          <w:rFonts w:hint="cs"/>
          <w:rtl/>
        </w:rPr>
        <w:t>ומחלקין</w:t>
      </w:r>
      <w:proofErr w:type="spellEnd"/>
      <w:r>
        <w:rPr>
          <w:rFonts w:hint="cs"/>
          <w:rtl/>
        </w:rPr>
        <w:t xml:space="preserve">. </w:t>
      </w:r>
    </w:p>
    <w:p w:rsidR="00E86EE1" w:rsidRDefault="00E86EE1" w:rsidP="00E86EE1">
      <w:pPr>
        <w:rPr>
          <w:rFonts w:hint="cs"/>
          <w:rtl/>
        </w:rPr>
      </w:pPr>
      <w:r>
        <w:rPr>
          <w:rFonts w:hint="cs"/>
          <w:rtl/>
        </w:rPr>
        <w:t>בנוגע לפרשנות משנתנו נחלקו אמוראים בשלוש נקודות:</w:t>
      </w:r>
    </w:p>
    <w:p w:rsidR="00E86EE1" w:rsidRDefault="00E86EE1" w:rsidP="00E86EE1">
      <w:pPr>
        <w:pStyle w:val="a4"/>
        <w:rPr>
          <w:rFonts w:hint="cs"/>
          <w:rtl/>
        </w:rPr>
      </w:pPr>
      <w:r>
        <w:rPr>
          <w:rFonts w:hint="cs"/>
          <w:rtl/>
        </w:rPr>
        <w:t xml:space="preserve">על איזה מהמקרים שאל ר"ע את רבי אליעזר? </w:t>
      </w:r>
    </w:p>
    <w:p w:rsidR="00E86EE1" w:rsidRDefault="00E86EE1" w:rsidP="00E86EE1">
      <w:pPr>
        <w:pStyle w:val="a4"/>
        <w:rPr>
          <w:rFonts w:hint="cs"/>
          <w:rtl/>
        </w:rPr>
      </w:pPr>
      <w:r>
        <w:rPr>
          <w:rFonts w:hint="cs"/>
          <w:rtl/>
        </w:rPr>
        <w:t>האם הוא קבל את תשובתו של ר"א?</w:t>
      </w:r>
    </w:p>
    <w:p w:rsidR="00E86EE1" w:rsidRDefault="00E86EE1" w:rsidP="00E86EE1">
      <w:pPr>
        <w:pStyle w:val="a4"/>
        <w:rPr>
          <w:rFonts w:hint="cs"/>
          <w:rtl/>
        </w:rPr>
      </w:pPr>
      <w:r>
        <w:rPr>
          <w:rFonts w:hint="cs"/>
          <w:rtl/>
        </w:rPr>
        <w:t xml:space="preserve">לאיזה צד היה פשיטא לו המקרה האחר (חייב אחת או </w:t>
      </w:r>
      <w:proofErr w:type="spellStart"/>
      <w:r>
        <w:rPr>
          <w:rFonts w:hint="cs"/>
          <w:rtl/>
        </w:rPr>
        <w:t>עכאו"א</w:t>
      </w:r>
      <w:proofErr w:type="spellEnd"/>
      <w:r>
        <w:rPr>
          <w:rFonts w:hint="cs"/>
          <w:rtl/>
        </w:rPr>
        <w:t xml:space="preserve">)? </w:t>
      </w:r>
    </w:p>
    <w:p w:rsidR="00E86EE1" w:rsidRDefault="00E86EE1" w:rsidP="00E86EE1">
      <w:pPr>
        <w:pStyle w:val="a7"/>
        <w:rPr>
          <w:rFonts w:hint="cs"/>
          <w:rtl/>
        </w:rPr>
      </w:pPr>
      <w:r>
        <w:rPr>
          <w:rFonts w:hint="cs"/>
          <w:rtl/>
        </w:rPr>
        <w:t xml:space="preserve">עשה מלאכה אחת בשבתות הרבה </w:t>
      </w:r>
      <w:r>
        <w:rPr>
          <w:rtl/>
        </w:rPr>
        <w:t>–</w:t>
      </w:r>
      <w:r>
        <w:rPr>
          <w:rFonts w:hint="cs"/>
          <w:rtl/>
        </w:rPr>
        <w:t xml:space="preserve"> שיטת ר"ע</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8"/>
        <w:gridCol w:w="1298"/>
        <w:gridCol w:w="1298"/>
        <w:gridCol w:w="1265"/>
      </w:tblGrid>
      <w:tr w:rsidR="00E86EE1" w:rsidTr="00E660B5">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רבה</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proofErr w:type="spellStart"/>
            <w:r>
              <w:rPr>
                <w:rFonts w:hint="cs"/>
                <w:rtl/>
              </w:rPr>
              <w:t>אביי</w:t>
            </w:r>
            <w:proofErr w:type="spellEnd"/>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 xml:space="preserve">רב </w:t>
            </w:r>
            <w:proofErr w:type="spellStart"/>
            <w:r>
              <w:rPr>
                <w:rFonts w:hint="cs"/>
                <w:rtl/>
              </w:rPr>
              <w:t>חסדא</w:t>
            </w:r>
            <w:proofErr w:type="spellEnd"/>
          </w:p>
        </w:tc>
      </w:tr>
      <w:tr w:rsidR="00E86EE1" w:rsidTr="00E660B5">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 xml:space="preserve">שגגת שבת </w:t>
            </w:r>
          </w:p>
          <w:p w:rsidR="00E86EE1" w:rsidRDefault="00E86EE1" w:rsidP="00E660B5">
            <w:pPr>
              <w:pStyle w:val="a5"/>
              <w:rPr>
                <w:rFonts w:hint="cs"/>
                <w:rtl/>
              </w:rPr>
            </w:pPr>
            <w:r>
              <w:rPr>
                <w:rFonts w:hint="cs"/>
                <w:rtl/>
              </w:rPr>
              <w:t xml:space="preserve">(ספק אי ימים שבינתיים </w:t>
            </w:r>
            <w:proofErr w:type="spellStart"/>
            <w:r>
              <w:rPr>
                <w:rFonts w:hint="cs"/>
                <w:rtl/>
              </w:rPr>
              <w:t>הווין</w:t>
            </w:r>
            <w:proofErr w:type="spellEnd"/>
            <w:r>
              <w:rPr>
                <w:rFonts w:hint="cs"/>
                <w:rtl/>
              </w:rPr>
              <w:t xml:space="preserve"> ידיעה לחלק)</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 xml:space="preserve">חייב </w:t>
            </w:r>
            <w:proofErr w:type="spellStart"/>
            <w:r>
              <w:rPr>
                <w:rFonts w:hint="cs"/>
                <w:rtl/>
              </w:rPr>
              <w:t>עכאו"א</w:t>
            </w:r>
            <w:proofErr w:type="spellEnd"/>
          </w:p>
          <w:p w:rsidR="00E86EE1" w:rsidRDefault="00E86EE1" w:rsidP="00E660B5">
            <w:pPr>
              <w:pStyle w:val="a6"/>
              <w:rPr>
                <w:rFonts w:hint="cs"/>
                <w:rtl/>
              </w:rPr>
            </w:pPr>
            <w:r>
              <w:rPr>
                <w:rFonts w:hint="cs"/>
                <w:rtl/>
              </w:rPr>
              <w:t>[פשיטא ליה]</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 xml:space="preserve">חייב </w:t>
            </w:r>
            <w:proofErr w:type="spellStart"/>
            <w:r>
              <w:rPr>
                <w:rFonts w:hint="cs"/>
                <w:rtl/>
              </w:rPr>
              <w:t>עכאו"א</w:t>
            </w:r>
            <w:proofErr w:type="spellEnd"/>
          </w:p>
          <w:p w:rsidR="00E86EE1" w:rsidRDefault="00E86EE1" w:rsidP="00E660B5">
            <w:pPr>
              <w:pStyle w:val="a6"/>
              <w:rPr>
                <w:rFonts w:hint="cs"/>
                <w:rtl/>
              </w:rPr>
            </w:pPr>
            <w:r>
              <w:rPr>
                <w:rFonts w:hint="cs"/>
                <w:rtl/>
              </w:rPr>
              <w:t xml:space="preserve">[הסתפק </w:t>
            </w:r>
          </w:p>
          <w:p w:rsidR="00E86EE1" w:rsidRDefault="00E86EE1" w:rsidP="00E660B5">
            <w:pPr>
              <w:pStyle w:val="a6"/>
              <w:rPr>
                <w:rFonts w:hint="cs"/>
                <w:rtl/>
              </w:rPr>
            </w:pPr>
            <w:r>
              <w:rPr>
                <w:rFonts w:hint="cs"/>
                <w:rtl/>
              </w:rPr>
              <w:t>וקבל]</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 xml:space="preserve">חייב </w:t>
            </w:r>
            <w:proofErr w:type="spellStart"/>
            <w:r>
              <w:rPr>
                <w:rFonts w:hint="cs"/>
                <w:rtl/>
              </w:rPr>
              <w:t>עכאו"א</w:t>
            </w:r>
            <w:proofErr w:type="spellEnd"/>
          </w:p>
          <w:p w:rsidR="00E86EE1" w:rsidRDefault="00E86EE1" w:rsidP="00E660B5">
            <w:pPr>
              <w:pStyle w:val="a6"/>
              <w:rPr>
                <w:rFonts w:hint="cs"/>
                <w:rtl/>
              </w:rPr>
            </w:pPr>
            <w:r>
              <w:rPr>
                <w:rFonts w:hint="cs"/>
                <w:rtl/>
              </w:rPr>
              <w:t>[הסתפק</w:t>
            </w:r>
          </w:p>
          <w:p w:rsidR="00E86EE1" w:rsidRDefault="00E86EE1" w:rsidP="00E660B5">
            <w:pPr>
              <w:pStyle w:val="a6"/>
              <w:rPr>
                <w:rFonts w:hint="cs"/>
                <w:rtl/>
              </w:rPr>
            </w:pPr>
            <w:r>
              <w:rPr>
                <w:rFonts w:hint="cs"/>
                <w:rtl/>
              </w:rPr>
              <w:t>וקבל]</w:t>
            </w:r>
          </w:p>
        </w:tc>
      </w:tr>
      <w:tr w:rsidR="00E86EE1" w:rsidTr="00E660B5">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 xml:space="preserve">שגגת מלאכות </w:t>
            </w:r>
          </w:p>
          <w:p w:rsidR="00E86EE1" w:rsidRDefault="00E86EE1" w:rsidP="00E660B5">
            <w:pPr>
              <w:pStyle w:val="a5"/>
              <w:rPr>
                <w:rFonts w:hint="cs"/>
                <w:rtl/>
              </w:rPr>
            </w:pPr>
            <w:r>
              <w:rPr>
                <w:rFonts w:hint="cs"/>
                <w:rtl/>
              </w:rPr>
              <w:t xml:space="preserve">(ספק אי שבתות </w:t>
            </w:r>
            <w:proofErr w:type="spellStart"/>
            <w:r>
              <w:rPr>
                <w:rFonts w:hint="cs"/>
                <w:rtl/>
              </w:rPr>
              <w:t>כגופין</w:t>
            </w:r>
            <w:proofErr w:type="spellEnd"/>
            <w:r>
              <w:rPr>
                <w:rFonts w:hint="cs"/>
                <w:rtl/>
              </w:rPr>
              <w:t xml:space="preserve"> דמיין לחלק)</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חייב רק אחת</w:t>
            </w:r>
          </w:p>
          <w:p w:rsidR="00E86EE1" w:rsidRDefault="00E86EE1" w:rsidP="00E660B5">
            <w:pPr>
              <w:pStyle w:val="a6"/>
              <w:rPr>
                <w:rFonts w:hint="cs"/>
                <w:rtl/>
              </w:rPr>
            </w:pPr>
            <w:r>
              <w:rPr>
                <w:rFonts w:hint="cs"/>
                <w:rtl/>
              </w:rPr>
              <w:t xml:space="preserve">[הסתפק </w:t>
            </w:r>
          </w:p>
          <w:p w:rsidR="00E86EE1" w:rsidRDefault="00E86EE1" w:rsidP="00E660B5">
            <w:pPr>
              <w:pStyle w:val="a6"/>
              <w:rPr>
                <w:rFonts w:hint="cs"/>
                <w:rtl/>
              </w:rPr>
            </w:pPr>
            <w:r>
              <w:rPr>
                <w:rFonts w:hint="cs"/>
                <w:rtl/>
              </w:rPr>
              <w:t>ולא קבל]</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חייב רק אחת</w:t>
            </w:r>
          </w:p>
          <w:p w:rsidR="00E86EE1" w:rsidRDefault="00E86EE1" w:rsidP="00E660B5">
            <w:pPr>
              <w:pStyle w:val="a6"/>
              <w:rPr>
                <w:rFonts w:hint="cs"/>
                <w:rtl/>
              </w:rPr>
            </w:pPr>
            <w:r>
              <w:rPr>
                <w:rFonts w:hint="cs"/>
                <w:rtl/>
              </w:rPr>
              <w:t>[פשיטא ליה]</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 xml:space="preserve">חייב </w:t>
            </w:r>
            <w:proofErr w:type="spellStart"/>
            <w:r>
              <w:rPr>
                <w:rFonts w:hint="cs"/>
                <w:rtl/>
              </w:rPr>
              <w:t>עכאו"א</w:t>
            </w:r>
            <w:proofErr w:type="spellEnd"/>
          </w:p>
          <w:p w:rsidR="00E86EE1" w:rsidRDefault="00E86EE1" w:rsidP="00E660B5">
            <w:pPr>
              <w:pStyle w:val="a6"/>
              <w:rPr>
                <w:rFonts w:hint="cs"/>
                <w:rtl/>
              </w:rPr>
            </w:pPr>
            <w:r>
              <w:rPr>
                <w:rFonts w:hint="cs"/>
                <w:rtl/>
              </w:rPr>
              <w:t>[פשיטא ליה]</w:t>
            </w:r>
          </w:p>
        </w:tc>
      </w:tr>
    </w:tbl>
    <w:p w:rsidR="00E86EE1" w:rsidRDefault="00E86EE1" w:rsidP="00E86EE1">
      <w:pPr>
        <w:rPr>
          <w:rFonts w:hint="cs"/>
          <w:rtl/>
        </w:rPr>
      </w:pPr>
    </w:p>
    <w:p w:rsidR="00E86EE1" w:rsidRDefault="00E86EE1" w:rsidP="00E86EE1">
      <w:pPr>
        <w:rPr>
          <w:rFonts w:hint="cs"/>
          <w:rtl/>
        </w:rPr>
      </w:pPr>
      <w:r>
        <w:rPr>
          <w:rFonts w:hint="cs"/>
          <w:rtl/>
        </w:rPr>
        <w:t xml:space="preserve">רבה </w:t>
      </w:r>
      <w:proofErr w:type="spellStart"/>
      <w:r>
        <w:rPr>
          <w:rFonts w:hint="cs"/>
          <w:rtl/>
        </w:rPr>
        <w:t>ואביי</w:t>
      </w:r>
      <w:proofErr w:type="spellEnd"/>
      <w:r>
        <w:rPr>
          <w:rFonts w:hint="cs"/>
          <w:rtl/>
        </w:rPr>
        <w:t xml:space="preserve"> שווים בשיטתו של רבי עקיבא, שלשניהם הוא מחייב בשגגת מלאכות </w:t>
      </w:r>
      <w:proofErr w:type="spellStart"/>
      <w:r>
        <w:rPr>
          <w:rFonts w:hint="cs"/>
          <w:rtl/>
        </w:rPr>
        <w:t>עכאו"א</w:t>
      </w:r>
      <w:proofErr w:type="spellEnd"/>
      <w:r>
        <w:rPr>
          <w:rFonts w:hint="cs"/>
          <w:rtl/>
        </w:rPr>
        <w:t xml:space="preserve"> ומחייב רק אחת על שגגת שבת [חילוק שמתאים עם המשנה בכלל גדול לפי הבנתם]. אמנם הם נחלקו במה הסתפק רבי עקיבא ומה היה פשיטא לו, ומכאן נגזר שנחלקו גם בשיטת ר"א, </w:t>
      </w:r>
      <w:proofErr w:type="spellStart"/>
      <w:r>
        <w:rPr>
          <w:rFonts w:hint="cs"/>
          <w:rtl/>
        </w:rPr>
        <w:t>שלאביי</w:t>
      </w:r>
      <w:proofErr w:type="spellEnd"/>
      <w:r>
        <w:rPr>
          <w:rFonts w:hint="cs"/>
          <w:rtl/>
        </w:rPr>
        <w:t xml:space="preserve"> אפילו ר"א מודה שחייב רק אחת בשגגת מלאכות, </w:t>
      </w:r>
      <w:proofErr w:type="spellStart"/>
      <w:r>
        <w:rPr>
          <w:rFonts w:hint="cs"/>
          <w:rtl/>
        </w:rPr>
        <w:t>משא"כ</w:t>
      </w:r>
      <w:proofErr w:type="spellEnd"/>
      <w:r>
        <w:rPr>
          <w:rFonts w:hint="cs"/>
          <w:rtl/>
        </w:rPr>
        <w:t xml:space="preserve"> לרבה שלשיטתו ר"א מחייב בשתיהן </w:t>
      </w:r>
      <w:proofErr w:type="spellStart"/>
      <w:r>
        <w:rPr>
          <w:rFonts w:hint="cs"/>
          <w:rtl/>
        </w:rPr>
        <w:t>עכאו"א</w:t>
      </w:r>
      <w:proofErr w:type="spellEnd"/>
      <w:r>
        <w:rPr>
          <w:rFonts w:hint="cs"/>
          <w:rtl/>
        </w:rPr>
        <w:t xml:space="preserve">. </w:t>
      </w:r>
    </w:p>
    <w:p w:rsidR="00E86EE1" w:rsidRDefault="00E86EE1" w:rsidP="00E86EE1">
      <w:pPr>
        <w:rPr>
          <w:rFonts w:hint="cs"/>
          <w:rtl/>
        </w:rPr>
      </w:pPr>
      <w:r>
        <w:rPr>
          <w:rFonts w:hint="cs"/>
          <w:rtl/>
        </w:rPr>
        <w:t xml:space="preserve">רב </w:t>
      </w:r>
      <w:proofErr w:type="spellStart"/>
      <w:r>
        <w:rPr>
          <w:rFonts w:hint="cs"/>
          <w:rtl/>
        </w:rPr>
        <w:t>חסדא</w:t>
      </w:r>
      <w:proofErr w:type="spellEnd"/>
      <w:r>
        <w:rPr>
          <w:rFonts w:hint="cs"/>
          <w:rtl/>
        </w:rPr>
        <w:t xml:space="preserve"> </w:t>
      </w:r>
      <w:proofErr w:type="spellStart"/>
      <w:r>
        <w:rPr>
          <w:rFonts w:hint="cs"/>
          <w:rtl/>
        </w:rPr>
        <w:t>ואביי</w:t>
      </w:r>
      <w:proofErr w:type="spellEnd"/>
      <w:r>
        <w:rPr>
          <w:rFonts w:hint="cs"/>
          <w:rtl/>
        </w:rPr>
        <w:t xml:space="preserve"> שווים בהגדרת הספק של רבי עקיבא, שלשניהם הוא הסתפק בשגגת שבת, אך הם חלוקים בשיטת ההלכה, </w:t>
      </w:r>
      <w:proofErr w:type="spellStart"/>
      <w:r>
        <w:rPr>
          <w:rFonts w:hint="cs"/>
          <w:rtl/>
        </w:rPr>
        <w:t>שלאביי</w:t>
      </w:r>
      <w:proofErr w:type="spellEnd"/>
      <w:r>
        <w:rPr>
          <w:rFonts w:hint="cs"/>
          <w:rtl/>
        </w:rPr>
        <w:t xml:space="preserve"> היה פשיטא לו ששגגת מלאכות חייב רק אחת (וממילא כך גם שיטת ר"א), ולרב </w:t>
      </w:r>
      <w:proofErr w:type="spellStart"/>
      <w:r>
        <w:rPr>
          <w:rFonts w:hint="cs"/>
          <w:rtl/>
        </w:rPr>
        <w:t>חסדא</w:t>
      </w:r>
      <w:proofErr w:type="spellEnd"/>
      <w:r>
        <w:rPr>
          <w:rFonts w:hint="cs"/>
          <w:rtl/>
        </w:rPr>
        <w:t xml:space="preserve"> היה פשיטא לו שחייב </w:t>
      </w:r>
      <w:proofErr w:type="spellStart"/>
      <w:r>
        <w:rPr>
          <w:rFonts w:hint="cs"/>
          <w:rtl/>
        </w:rPr>
        <w:t>עכאו"א</w:t>
      </w:r>
      <w:proofErr w:type="spellEnd"/>
      <w:r>
        <w:rPr>
          <w:rFonts w:hint="cs"/>
          <w:rtl/>
        </w:rPr>
        <w:t xml:space="preserve"> (וממילא כך גם שיטת ר"א).</w:t>
      </w:r>
    </w:p>
    <w:p w:rsidR="00E86EE1" w:rsidRDefault="00E86EE1" w:rsidP="00E86EE1">
      <w:pPr>
        <w:rPr>
          <w:rFonts w:hint="cs"/>
          <w:rtl/>
        </w:rPr>
      </w:pPr>
      <w:r>
        <w:rPr>
          <w:rFonts w:hint="cs"/>
          <w:rtl/>
        </w:rPr>
        <w:t xml:space="preserve">בנוגע לשאלה </w:t>
      </w:r>
      <w:proofErr w:type="spellStart"/>
      <w:r>
        <w:rPr>
          <w:rFonts w:hint="cs"/>
          <w:rtl/>
        </w:rPr>
        <w:t>השניה</w:t>
      </w:r>
      <w:proofErr w:type="spellEnd"/>
      <w:r>
        <w:rPr>
          <w:rFonts w:hint="cs"/>
          <w:rtl/>
        </w:rPr>
        <w:t xml:space="preserve"> שהוא שאל את ר"א, האם ולדי מלאכות כמלאכות דמיין כולם מסכימים שהוא לא קבל את תשובתו שכמלאכות דמיין אלא </w:t>
      </w:r>
      <w:proofErr w:type="spellStart"/>
      <w:r>
        <w:rPr>
          <w:rFonts w:hint="cs"/>
          <w:rtl/>
        </w:rPr>
        <w:t>ס"ל</w:t>
      </w:r>
      <w:proofErr w:type="spellEnd"/>
      <w:r>
        <w:rPr>
          <w:rFonts w:hint="cs"/>
          <w:rtl/>
        </w:rPr>
        <w:t xml:space="preserve"> כסתם משנה בפרק כלל גדול שולדי מלאכות לא כמלאכות דמיין. </w:t>
      </w:r>
    </w:p>
    <w:p w:rsidR="00E86EE1" w:rsidRDefault="00E86EE1" w:rsidP="00E86EE1">
      <w:pPr>
        <w:pStyle w:val="4"/>
        <w:rPr>
          <w:rFonts w:hint="cs"/>
          <w:rtl/>
        </w:rPr>
      </w:pPr>
      <w:r>
        <w:rPr>
          <w:rFonts w:hint="cs"/>
          <w:rtl/>
        </w:rPr>
        <w:t>המשנה בפרק כלל גדול, סעיפים ד- ה</w:t>
      </w:r>
    </w:p>
    <w:p w:rsidR="00E86EE1" w:rsidRDefault="00E86EE1" w:rsidP="00E86EE1">
      <w:pPr>
        <w:rPr>
          <w:rFonts w:hint="cs"/>
          <w:rtl/>
        </w:rPr>
      </w:pPr>
      <w:r>
        <w:rPr>
          <w:rFonts w:hint="cs"/>
          <w:rtl/>
        </w:rPr>
        <w:t xml:space="preserve">רבה מוכיח את שיטתו מהמשנה בכלל גדול. משנה זו סוברת כרבי עקיבא, כפי שעולה מהסיפא </w:t>
      </w:r>
      <w:proofErr w:type="spellStart"/>
      <w:r>
        <w:rPr>
          <w:rFonts w:hint="cs"/>
          <w:rtl/>
        </w:rPr>
        <w:t>דהעושה</w:t>
      </w:r>
      <w:proofErr w:type="spellEnd"/>
      <w:r>
        <w:rPr>
          <w:rFonts w:hint="cs"/>
          <w:rtl/>
        </w:rPr>
        <w:t xml:space="preserve"> מלאכות הרבה מעין מלאכה אחת אינו חייב אלא אחת. והנה מצינו במשנה זו התייחסות לשתי השורות בטבלה:</w:t>
      </w:r>
    </w:p>
    <w:p w:rsidR="00E86EE1" w:rsidRDefault="00E86EE1" w:rsidP="00E86EE1">
      <w:pPr>
        <w:rPr>
          <w:rFonts w:hint="cs"/>
          <w:rtl/>
        </w:rPr>
      </w:pPr>
      <w:proofErr w:type="spellStart"/>
      <w:r>
        <w:rPr>
          <w:rFonts w:hint="cs"/>
          <w:rtl/>
        </w:rPr>
        <w:t>בענין</w:t>
      </w:r>
      <w:proofErr w:type="spellEnd"/>
      <w:r>
        <w:rPr>
          <w:rFonts w:hint="cs"/>
          <w:rtl/>
        </w:rPr>
        <w:t xml:space="preserve"> שגגת שבת וזדון מלאכות (שורה עליונה) כתבה המשנה: היודע עיקר שבת (ולא שהוא שבת, דהיינו שגגת שבת) חייב על כל שבת ושבת. לעומת זאת </w:t>
      </w:r>
      <w:proofErr w:type="spellStart"/>
      <w:r>
        <w:rPr>
          <w:rFonts w:hint="cs"/>
          <w:rtl/>
        </w:rPr>
        <w:t>בענין</w:t>
      </w:r>
      <w:proofErr w:type="spellEnd"/>
      <w:r>
        <w:rPr>
          <w:rFonts w:hint="cs"/>
          <w:rtl/>
        </w:rPr>
        <w:t xml:space="preserve"> שגגת מלאכות וזדון שבת (שורה תחתונה) כתבה המשנה: היודע שהוא שבת (זדון שבת) ועשה </w:t>
      </w:r>
      <w:r>
        <w:rPr>
          <w:rFonts w:hint="cs"/>
          <w:rtl/>
        </w:rPr>
        <w:lastRenderedPageBreak/>
        <w:t xml:space="preserve">מלאכות הרבה בשבתות הרבה חייב על כל אב מלאכה ומלאכה, ולא כתבה, על כל אב מלאכה של כל שבת ושבת [ולפי זה אם עשה מלאכה אחת בלבד בשבתות הרבה חייב רק אחת]. שני הדינים הללו מתאימים לשיטתו של רבה (טור ימני). </w:t>
      </w:r>
    </w:p>
    <w:p w:rsidR="00E86EE1" w:rsidRDefault="00E86EE1" w:rsidP="00E86EE1">
      <w:pPr>
        <w:rPr>
          <w:rFonts w:hint="cs"/>
          <w:rtl/>
        </w:rPr>
      </w:pPr>
      <w:r>
        <w:rPr>
          <w:rFonts w:hint="cs"/>
          <w:rtl/>
        </w:rPr>
        <w:t xml:space="preserve">רבה מניח כי על הדין שבשורה העליונה לא הסתפק ר"ע [וא"כ פשיטא ליה שחייב </w:t>
      </w:r>
      <w:proofErr w:type="spellStart"/>
      <w:r>
        <w:rPr>
          <w:rFonts w:hint="cs"/>
          <w:rtl/>
        </w:rPr>
        <w:t>עכאו"א</w:t>
      </w:r>
      <w:proofErr w:type="spellEnd"/>
      <w:r>
        <w:rPr>
          <w:rFonts w:hint="cs"/>
          <w:rtl/>
        </w:rPr>
        <w:t xml:space="preserve">], והשאלה שהוא שאל מר"א </w:t>
      </w:r>
      <w:proofErr w:type="spellStart"/>
      <w:r>
        <w:rPr>
          <w:rFonts w:hint="cs"/>
          <w:rtl/>
        </w:rPr>
        <w:t>היתה</w:t>
      </w:r>
      <w:proofErr w:type="spellEnd"/>
      <w:r>
        <w:rPr>
          <w:rFonts w:hint="cs"/>
          <w:rtl/>
        </w:rPr>
        <w:t xml:space="preserve"> על השורה התחתונה [וא"כ צ"ל שהוא לא קבל ממנו]. ועיין </w:t>
      </w:r>
      <w:proofErr w:type="spellStart"/>
      <w:r>
        <w:rPr>
          <w:rFonts w:hint="cs"/>
          <w:rtl/>
        </w:rPr>
        <w:t>שיטמ"ק</w:t>
      </w:r>
      <w:proofErr w:type="spellEnd"/>
      <w:r>
        <w:rPr>
          <w:rFonts w:hint="cs"/>
          <w:rtl/>
        </w:rPr>
        <w:t xml:space="preserve"> אות </w:t>
      </w:r>
      <w:proofErr w:type="spellStart"/>
      <w:r>
        <w:rPr>
          <w:rFonts w:hint="cs"/>
          <w:rtl/>
        </w:rPr>
        <w:t>יז</w:t>
      </w:r>
      <w:proofErr w:type="spellEnd"/>
      <w:r>
        <w:rPr>
          <w:rFonts w:hint="cs"/>
          <w:rtl/>
        </w:rPr>
        <w:t xml:space="preserve"> (בשם </w:t>
      </w:r>
      <w:proofErr w:type="spellStart"/>
      <w:r>
        <w:rPr>
          <w:rFonts w:hint="cs"/>
          <w:rtl/>
        </w:rPr>
        <w:t>הרא"ש</w:t>
      </w:r>
      <w:proofErr w:type="spellEnd"/>
      <w:r>
        <w:rPr>
          <w:rFonts w:hint="cs"/>
          <w:rtl/>
        </w:rPr>
        <w:t xml:space="preserve">], שאת הביסוס להנחה זו מצא רבה בכך שהדין של השורה התחתונה נמצא במשנה בסמוך לדין ולדי מלאכות לאו כמלאכות דמיין ומסתמא שתי השאלות שהוא שאל את ר"א נכתבו בסמוך. </w:t>
      </w:r>
    </w:p>
    <w:p w:rsidR="00E86EE1" w:rsidRDefault="00E86EE1" w:rsidP="00E86EE1">
      <w:pPr>
        <w:rPr>
          <w:rFonts w:hint="cs"/>
          <w:rtl/>
        </w:rPr>
      </w:pPr>
      <w:proofErr w:type="spellStart"/>
      <w:r>
        <w:rPr>
          <w:rFonts w:hint="cs"/>
          <w:rtl/>
        </w:rPr>
        <w:t>אביי</w:t>
      </w:r>
      <w:proofErr w:type="spellEnd"/>
      <w:r>
        <w:rPr>
          <w:rFonts w:hint="cs"/>
          <w:rtl/>
        </w:rPr>
        <w:t xml:space="preserve"> מסכים עם רבה בניתוח המשנה, ובכל שר"ע אכן מחלק בין שתי השורות כשיטת רבה, אלא שהוא לא מקבל את ההנחה הנוספת, בזיהוי הספק. הוא מציע שהספק היה בשורה העליונה דווקא [</w:t>
      </w:r>
      <w:proofErr w:type="spellStart"/>
      <w:r>
        <w:rPr>
          <w:rFonts w:hint="cs"/>
          <w:rtl/>
        </w:rPr>
        <w:t>ולפי"ז</w:t>
      </w:r>
      <w:proofErr w:type="spellEnd"/>
      <w:r>
        <w:rPr>
          <w:rFonts w:hint="cs"/>
          <w:rtl/>
        </w:rPr>
        <w:t xml:space="preserve"> הוא כן קבל את </w:t>
      </w:r>
      <w:proofErr w:type="spellStart"/>
      <w:r>
        <w:rPr>
          <w:rFonts w:hint="cs"/>
          <w:rtl/>
        </w:rPr>
        <w:t>תששובת</w:t>
      </w:r>
      <w:proofErr w:type="spellEnd"/>
      <w:r>
        <w:rPr>
          <w:rFonts w:hint="cs"/>
          <w:rtl/>
        </w:rPr>
        <w:t xml:space="preserve"> ר"א], אך בשורה התחתונה היה פשיטא לו שחייב רק אחת [</w:t>
      </w:r>
      <w:proofErr w:type="spellStart"/>
      <w:r>
        <w:rPr>
          <w:rFonts w:hint="cs"/>
          <w:rtl/>
        </w:rPr>
        <w:t>ולפי"ז</w:t>
      </w:r>
      <w:proofErr w:type="spellEnd"/>
      <w:r>
        <w:rPr>
          <w:rFonts w:hint="cs"/>
          <w:rtl/>
        </w:rPr>
        <w:t xml:space="preserve"> גם ר"א לא חולק על כך]. </w:t>
      </w:r>
    </w:p>
    <w:p w:rsidR="00E86EE1" w:rsidRDefault="00E86EE1" w:rsidP="00E86EE1">
      <w:pPr>
        <w:rPr>
          <w:rFonts w:hint="cs"/>
          <w:rtl/>
        </w:rPr>
      </w:pPr>
      <w:r>
        <w:rPr>
          <w:rFonts w:hint="cs"/>
          <w:rtl/>
        </w:rPr>
        <w:t xml:space="preserve">אמנם בהמשך </w:t>
      </w:r>
      <w:proofErr w:type="spellStart"/>
      <w:r>
        <w:rPr>
          <w:rFonts w:hint="cs"/>
          <w:rtl/>
        </w:rPr>
        <w:t>הסוגיא</w:t>
      </w:r>
      <w:proofErr w:type="spellEnd"/>
      <w:r>
        <w:rPr>
          <w:rFonts w:hint="cs"/>
          <w:rtl/>
        </w:rPr>
        <w:t xml:space="preserve"> מעמתים בין שיטת רבה לשיטת רב </w:t>
      </w:r>
      <w:proofErr w:type="spellStart"/>
      <w:r>
        <w:rPr>
          <w:rFonts w:hint="cs"/>
          <w:rtl/>
        </w:rPr>
        <w:t>חסדא</w:t>
      </w:r>
      <w:proofErr w:type="spellEnd"/>
      <w:r>
        <w:rPr>
          <w:rFonts w:hint="cs"/>
          <w:rtl/>
        </w:rPr>
        <w:t xml:space="preserve"> ללא </w:t>
      </w:r>
      <w:proofErr w:type="spellStart"/>
      <w:r>
        <w:rPr>
          <w:rFonts w:hint="cs"/>
          <w:rtl/>
        </w:rPr>
        <w:t>איזכור</w:t>
      </w:r>
      <w:proofErr w:type="spellEnd"/>
      <w:r>
        <w:rPr>
          <w:rFonts w:hint="cs"/>
          <w:rtl/>
        </w:rPr>
        <w:t xml:space="preserve"> של שיטת </w:t>
      </w:r>
      <w:proofErr w:type="spellStart"/>
      <w:r>
        <w:rPr>
          <w:rFonts w:hint="cs"/>
          <w:rtl/>
        </w:rPr>
        <w:t>אביי</w:t>
      </w:r>
      <w:proofErr w:type="spellEnd"/>
      <w:r>
        <w:rPr>
          <w:rFonts w:hint="cs"/>
          <w:rtl/>
        </w:rPr>
        <w:t xml:space="preserve"> (ויותר מכך: התירוץ של שיטת רבה בסעיף ח לא עולה יפה לשיטת </w:t>
      </w:r>
      <w:proofErr w:type="spellStart"/>
      <w:r>
        <w:rPr>
          <w:rFonts w:hint="cs"/>
          <w:rtl/>
        </w:rPr>
        <w:t>אביי</w:t>
      </w:r>
      <w:proofErr w:type="spellEnd"/>
      <w:r>
        <w:rPr>
          <w:rFonts w:hint="cs"/>
          <w:rtl/>
        </w:rPr>
        <w:t xml:space="preserve">], ומכך נראה, </w:t>
      </w:r>
      <w:proofErr w:type="spellStart"/>
      <w:r>
        <w:rPr>
          <w:rFonts w:hint="cs"/>
          <w:rtl/>
        </w:rPr>
        <w:t>שאביי</w:t>
      </w:r>
      <w:proofErr w:type="spellEnd"/>
      <w:r>
        <w:rPr>
          <w:rFonts w:hint="cs"/>
          <w:rtl/>
        </w:rPr>
        <w:t xml:space="preserve"> רק ערער על ההנחה של רבו, אך למעשה לא חלק על שיטתו. </w:t>
      </w:r>
    </w:p>
    <w:p w:rsidR="00E86EE1" w:rsidRDefault="00E86EE1" w:rsidP="00E86EE1">
      <w:pPr>
        <w:rPr>
          <w:rFonts w:hint="cs"/>
          <w:rtl/>
        </w:rPr>
      </w:pPr>
      <w:r>
        <w:rPr>
          <w:rFonts w:hint="cs"/>
          <w:rtl/>
        </w:rPr>
        <w:t xml:space="preserve">לכאורה תמוה, שהגמרא בהמשך לא מקשה על שיטת רב </w:t>
      </w:r>
      <w:proofErr w:type="spellStart"/>
      <w:r>
        <w:rPr>
          <w:rFonts w:hint="cs"/>
          <w:rtl/>
        </w:rPr>
        <w:t>חסדא</w:t>
      </w:r>
      <w:proofErr w:type="spellEnd"/>
      <w:r>
        <w:rPr>
          <w:rFonts w:hint="cs"/>
          <w:rtl/>
        </w:rPr>
        <w:t xml:space="preserve"> מהמשנה בכלל גדול, שהרי אם ניתן להסיק מהמשנה שבשורה התחתונה חייב רק אחת כיצד אמר ר"ח שחייב </w:t>
      </w:r>
      <w:proofErr w:type="spellStart"/>
      <w:r>
        <w:rPr>
          <w:rFonts w:hint="cs"/>
          <w:rtl/>
        </w:rPr>
        <w:t>עכאו"א</w:t>
      </w:r>
      <w:proofErr w:type="spellEnd"/>
      <w:r>
        <w:rPr>
          <w:rFonts w:hint="cs"/>
          <w:rtl/>
        </w:rPr>
        <w:t xml:space="preserve">. קושיא זו יישב רש"י בכך, שר"ח אכן יחלוק על </w:t>
      </w:r>
      <w:proofErr w:type="spellStart"/>
      <w:r>
        <w:rPr>
          <w:rFonts w:hint="cs"/>
          <w:rtl/>
        </w:rPr>
        <w:t>אביי</w:t>
      </w:r>
      <w:proofErr w:type="spellEnd"/>
      <w:r>
        <w:rPr>
          <w:rFonts w:hint="cs"/>
          <w:rtl/>
        </w:rPr>
        <w:t xml:space="preserve"> ורבה בניתוח המשנה, ויסביר את לשון המשנה 'חייב על כל מלאכה ומלאכה' היינו על כל מלאכה ומלאכה שבכל שבת ושבת, וא"כ גם בשורה זו פסקה המשנה שחייב </w:t>
      </w:r>
      <w:proofErr w:type="spellStart"/>
      <w:r>
        <w:rPr>
          <w:rFonts w:hint="cs"/>
          <w:rtl/>
        </w:rPr>
        <w:t>עכאו"א</w:t>
      </w:r>
      <w:proofErr w:type="spellEnd"/>
      <w:r>
        <w:rPr>
          <w:rFonts w:hint="cs"/>
          <w:rtl/>
        </w:rPr>
        <w:t xml:space="preserve">. </w:t>
      </w:r>
    </w:p>
    <w:p w:rsidR="00E86EE1" w:rsidRDefault="00E86EE1" w:rsidP="00E86EE1">
      <w:pPr>
        <w:pStyle w:val="4"/>
        <w:rPr>
          <w:rFonts w:hint="cs"/>
          <w:rtl/>
        </w:rPr>
      </w:pPr>
      <w:r>
        <w:rPr>
          <w:rFonts w:hint="cs"/>
          <w:rtl/>
        </w:rPr>
        <w:t>שיטת ר"ג בכותב שתי אותיות בשתי שבתות, סעיפים ז-ח</w:t>
      </w:r>
    </w:p>
    <w:p w:rsidR="00E86EE1" w:rsidRDefault="00E86EE1" w:rsidP="00E86EE1">
      <w:pPr>
        <w:rPr>
          <w:rFonts w:hint="cs"/>
          <w:rtl/>
        </w:rPr>
      </w:pPr>
      <w:r>
        <w:rPr>
          <w:rFonts w:hint="cs"/>
          <w:rtl/>
        </w:rPr>
        <w:t xml:space="preserve">מצינו שתי ברייתות סותרות בשעת ר"ג: באחת הוא פטר מי שכתב אות אחת בשבת זו ואות אחת בשבת זו, </w:t>
      </w:r>
      <w:proofErr w:type="spellStart"/>
      <w:r>
        <w:rPr>
          <w:rFonts w:hint="cs"/>
          <w:rtl/>
        </w:rPr>
        <w:t>ובשניה</w:t>
      </w:r>
      <w:proofErr w:type="spellEnd"/>
      <w:r>
        <w:rPr>
          <w:rFonts w:hint="cs"/>
          <w:rtl/>
        </w:rPr>
        <w:t xml:space="preserve"> הוא חייב. והנה כדי לפטור צריך לומר שיש דבר המחלק בין שתי השבתות, כך שהאותיות לא מצטרפות. לאור הטבלה לעיל יש שני חילוקים אפשריים: בשגגת שבת יש חילוק ידיעות (אי ימים שבינתיים </w:t>
      </w:r>
      <w:proofErr w:type="spellStart"/>
      <w:r>
        <w:rPr>
          <w:rFonts w:hint="cs"/>
          <w:rtl/>
        </w:rPr>
        <w:t>הויין</w:t>
      </w:r>
      <w:proofErr w:type="spellEnd"/>
      <w:r>
        <w:rPr>
          <w:rFonts w:hint="cs"/>
          <w:rtl/>
        </w:rPr>
        <w:t xml:space="preserve"> ידיעה לחלק) ובשגגת מלאכות יש חילוק </w:t>
      </w:r>
      <w:proofErr w:type="spellStart"/>
      <w:r>
        <w:rPr>
          <w:rFonts w:hint="cs"/>
          <w:rtl/>
        </w:rPr>
        <w:t>גופין</w:t>
      </w:r>
      <w:proofErr w:type="spellEnd"/>
      <w:r>
        <w:rPr>
          <w:rFonts w:hint="cs"/>
          <w:rtl/>
        </w:rPr>
        <w:t xml:space="preserve"> (אי שבתות </w:t>
      </w:r>
      <w:proofErr w:type="spellStart"/>
      <w:r>
        <w:rPr>
          <w:rFonts w:hint="cs"/>
          <w:rtl/>
        </w:rPr>
        <w:t>כגופין</w:t>
      </w:r>
      <w:proofErr w:type="spellEnd"/>
      <w:r>
        <w:rPr>
          <w:rFonts w:hint="cs"/>
          <w:rtl/>
        </w:rPr>
        <w:t xml:space="preserve"> דמיין). אמנם לשיטת רבן גמליאל אין ידיעה לחצי שיעור, ולכן האפשרות הראשונה לא קיימת. נותרה בידינו אם כן אפשרות אחת בלבד להעמיד את הברייתא בה פטר ר"ג: שגגת מלאכות, ושבתות </w:t>
      </w:r>
      <w:proofErr w:type="spellStart"/>
      <w:r>
        <w:rPr>
          <w:rFonts w:hint="cs"/>
          <w:rtl/>
        </w:rPr>
        <w:t>כגופין</w:t>
      </w:r>
      <w:proofErr w:type="spellEnd"/>
      <w:r>
        <w:rPr>
          <w:rFonts w:hint="cs"/>
          <w:rtl/>
        </w:rPr>
        <w:t xml:space="preserve"> דמיין, ואין אות אחת מצטרפת </w:t>
      </w:r>
      <w:proofErr w:type="spellStart"/>
      <w:r>
        <w:rPr>
          <w:rFonts w:hint="cs"/>
          <w:rtl/>
        </w:rPr>
        <w:t>לשניה</w:t>
      </w:r>
      <w:proofErr w:type="spellEnd"/>
      <w:r>
        <w:rPr>
          <w:rFonts w:hint="cs"/>
          <w:rtl/>
        </w:rPr>
        <w:t xml:space="preserve"> ופטור (ואת הברייתא הראשונה נעמיד בשגגת שבתות, וכיוון שאין מה שיחלק - חייב). </w:t>
      </w:r>
    </w:p>
    <w:p w:rsidR="00E86EE1" w:rsidRDefault="00E86EE1" w:rsidP="00E86EE1">
      <w:pPr>
        <w:rPr>
          <w:rFonts w:hint="cs"/>
          <w:rtl/>
        </w:rPr>
      </w:pPr>
      <w:r>
        <w:rPr>
          <w:rFonts w:hint="cs"/>
          <w:rtl/>
        </w:rPr>
        <w:t xml:space="preserve">אלא שהעמדה מתבססת על כך שאמנם ר"ג סובר ששבתות </w:t>
      </w:r>
      <w:proofErr w:type="spellStart"/>
      <w:r>
        <w:rPr>
          <w:rFonts w:hint="cs"/>
          <w:rtl/>
        </w:rPr>
        <w:t>כגופין</w:t>
      </w:r>
      <w:proofErr w:type="spellEnd"/>
      <w:r>
        <w:rPr>
          <w:rFonts w:hint="cs"/>
          <w:rtl/>
        </w:rPr>
        <w:t xml:space="preserve"> דמיין זו, ובהנחה שר"ג </w:t>
      </w:r>
      <w:proofErr w:type="spellStart"/>
      <w:r>
        <w:rPr>
          <w:rFonts w:hint="cs"/>
          <w:rtl/>
        </w:rPr>
        <w:t>כר"ע</w:t>
      </w:r>
      <w:proofErr w:type="spellEnd"/>
      <w:r>
        <w:rPr>
          <w:rFonts w:hint="cs"/>
          <w:rtl/>
        </w:rPr>
        <w:t xml:space="preserve"> נצטרך לומר כהבנת ר"ח בר"ע, דהיינו שהוא מחייב </w:t>
      </w:r>
      <w:proofErr w:type="spellStart"/>
      <w:r>
        <w:rPr>
          <w:rFonts w:hint="cs"/>
          <w:rtl/>
        </w:rPr>
        <w:t>עכאו"א</w:t>
      </w:r>
      <w:proofErr w:type="spellEnd"/>
      <w:r>
        <w:rPr>
          <w:rFonts w:hint="cs"/>
          <w:rtl/>
        </w:rPr>
        <w:t xml:space="preserve"> בשורה התחתונה. לפי זה מיושב היטב הסגנון 'ומודה ר"ג' שפטור, שמשמע שבמקרה אחר הוא חולק ומחייב, ואכן המקרה הוא השורה העליונה, שלפי ר"ע גם שם פטור כיוון שידיעות מחלקות ואין האותיות מצטרפות, ואילו </w:t>
      </w:r>
      <w:proofErr w:type="spellStart"/>
      <w:r>
        <w:rPr>
          <w:rFonts w:hint="cs"/>
          <w:rtl/>
        </w:rPr>
        <w:t>לרשב"ג</w:t>
      </w:r>
      <w:proofErr w:type="spellEnd"/>
      <w:r>
        <w:rPr>
          <w:rFonts w:hint="cs"/>
          <w:rtl/>
        </w:rPr>
        <w:t xml:space="preserve"> חייב שאין ידיעה לחצי שיעור.</w:t>
      </w:r>
    </w:p>
    <w:p w:rsidR="00E86EE1" w:rsidRDefault="00E86EE1" w:rsidP="00E86EE1">
      <w:pPr>
        <w:rPr>
          <w:rFonts w:hint="cs"/>
          <w:rtl/>
        </w:rPr>
      </w:pPr>
      <w:r>
        <w:rPr>
          <w:rFonts w:hint="cs"/>
          <w:rtl/>
        </w:rPr>
        <w:t xml:space="preserve">כדי לתרץ את שיטתו של רבה צ"ל שר"ג לא </w:t>
      </w:r>
      <w:proofErr w:type="spellStart"/>
      <w:r>
        <w:rPr>
          <w:rFonts w:hint="cs"/>
          <w:rtl/>
        </w:rPr>
        <w:t>ס"ל</w:t>
      </w:r>
      <w:proofErr w:type="spellEnd"/>
      <w:r>
        <w:rPr>
          <w:rFonts w:hint="cs"/>
          <w:rtl/>
        </w:rPr>
        <w:t xml:space="preserve"> </w:t>
      </w:r>
      <w:proofErr w:type="spellStart"/>
      <w:r>
        <w:rPr>
          <w:rFonts w:hint="cs"/>
          <w:rtl/>
        </w:rPr>
        <w:t>כר"ע</w:t>
      </w:r>
      <w:proofErr w:type="spellEnd"/>
      <w:r>
        <w:rPr>
          <w:rFonts w:hint="cs"/>
          <w:rtl/>
        </w:rPr>
        <w:t xml:space="preserve"> אלא </w:t>
      </w:r>
      <w:proofErr w:type="spellStart"/>
      <w:r>
        <w:rPr>
          <w:rFonts w:hint="cs"/>
          <w:rtl/>
        </w:rPr>
        <w:t>כר"א</w:t>
      </w:r>
      <w:proofErr w:type="spellEnd"/>
      <w:r>
        <w:rPr>
          <w:rFonts w:hint="cs"/>
          <w:rtl/>
        </w:rPr>
        <w:t xml:space="preserve"> [וכל זה דווקא אליבא </w:t>
      </w:r>
      <w:proofErr w:type="spellStart"/>
      <w:r>
        <w:rPr>
          <w:rFonts w:hint="cs"/>
          <w:rtl/>
        </w:rPr>
        <w:t>דרבה</w:t>
      </w:r>
      <w:proofErr w:type="spellEnd"/>
      <w:r>
        <w:rPr>
          <w:rFonts w:hint="cs"/>
          <w:rtl/>
        </w:rPr>
        <w:t xml:space="preserve">, שר"א מחייב </w:t>
      </w:r>
      <w:proofErr w:type="spellStart"/>
      <w:r>
        <w:rPr>
          <w:rFonts w:hint="cs"/>
          <w:rtl/>
        </w:rPr>
        <w:t>עכאו"א</w:t>
      </w:r>
      <w:proofErr w:type="spellEnd"/>
      <w:r>
        <w:rPr>
          <w:rFonts w:hint="cs"/>
          <w:rtl/>
        </w:rPr>
        <w:t xml:space="preserve"> גם בשורה התחתונה, </w:t>
      </w:r>
      <w:proofErr w:type="spellStart"/>
      <w:r>
        <w:rPr>
          <w:rFonts w:hint="cs"/>
          <w:rtl/>
        </w:rPr>
        <w:t>דאילו</w:t>
      </w:r>
      <w:proofErr w:type="spellEnd"/>
      <w:r>
        <w:rPr>
          <w:rFonts w:hint="cs"/>
          <w:rtl/>
        </w:rPr>
        <w:t xml:space="preserve"> לפי </w:t>
      </w:r>
      <w:proofErr w:type="spellStart"/>
      <w:r>
        <w:rPr>
          <w:rFonts w:hint="cs"/>
          <w:rtl/>
        </w:rPr>
        <w:t>אביי</w:t>
      </w:r>
      <w:proofErr w:type="spellEnd"/>
      <w:r>
        <w:rPr>
          <w:rFonts w:hint="cs"/>
          <w:rtl/>
        </w:rPr>
        <w:t xml:space="preserve"> גם ר"א פוטר בשורה התחתונה, ועיין מש"כ לעיל על היחס בין רבה </w:t>
      </w:r>
      <w:proofErr w:type="spellStart"/>
      <w:r>
        <w:rPr>
          <w:rFonts w:hint="cs"/>
          <w:rtl/>
        </w:rPr>
        <w:t>ואביי</w:t>
      </w:r>
      <w:proofErr w:type="spellEnd"/>
      <w:r>
        <w:rPr>
          <w:rFonts w:hint="cs"/>
          <w:rtl/>
        </w:rPr>
        <w:t xml:space="preserve">]. לפי זה המקרה שבו חולק ר"ג על ר"א (כפי שעולה מהסגנון ומודה </w:t>
      </w:r>
      <w:proofErr w:type="spellStart"/>
      <w:r>
        <w:rPr>
          <w:rFonts w:hint="cs"/>
          <w:rtl/>
        </w:rPr>
        <w:t>וכו</w:t>
      </w:r>
      <w:proofErr w:type="spellEnd"/>
      <w:r>
        <w:rPr>
          <w:rFonts w:hint="cs"/>
          <w:rtl/>
        </w:rPr>
        <w:t xml:space="preserve">') לא יכול להיות השורה העליונה, </w:t>
      </w:r>
      <w:r>
        <w:rPr>
          <w:rFonts w:hint="cs"/>
          <w:rtl/>
        </w:rPr>
        <w:lastRenderedPageBreak/>
        <w:t xml:space="preserve">שכן גם לר"א אין ידיעה </w:t>
      </w:r>
      <w:proofErr w:type="spellStart"/>
      <w:r>
        <w:rPr>
          <w:rFonts w:hint="cs"/>
          <w:rtl/>
        </w:rPr>
        <w:t>לח"ש</w:t>
      </w:r>
      <w:proofErr w:type="spellEnd"/>
      <w:r>
        <w:rPr>
          <w:rFonts w:hint="cs"/>
          <w:rtl/>
        </w:rPr>
        <w:t xml:space="preserve"> ולכן חייב, אלא על מקרה שהוציא וחזר והוציא לשתי רשויות. </w:t>
      </w:r>
    </w:p>
    <w:p w:rsidR="00E86EE1" w:rsidRDefault="00E86EE1" w:rsidP="00E86EE1">
      <w:pPr>
        <w:pStyle w:val="4"/>
        <w:rPr>
          <w:rFonts w:hint="cs"/>
          <w:rtl/>
        </w:rPr>
      </w:pPr>
      <w:r>
        <w:rPr>
          <w:rFonts w:hint="cs"/>
          <w:rtl/>
        </w:rPr>
        <w:t xml:space="preserve">משנתנו, סעיפים ט </w:t>
      </w:r>
      <w:r>
        <w:rPr>
          <w:rtl/>
        </w:rPr>
        <w:t>–</w:t>
      </w:r>
      <w:r>
        <w:rPr>
          <w:rFonts w:hint="cs"/>
          <w:rtl/>
        </w:rPr>
        <w:t xml:space="preserve"> יא</w:t>
      </w:r>
    </w:p>
    <w:p w:rsidR="00E86EE1" w:rsidRDefault="00E86EE1" w:rsidP="00E86EE1">
      <w:pPr>
        <w:rPr>
          <w:rFonts w:hint="cs"/>
          <w:rtl/>
        </w:rPr>
      </w:pPr>
      <w:r>
        <w:rPr>
          <w:rFonts w:hint="cs"/>
          <w:rtl/>
        </w:rPr>
        <w:t>ניתוח תשובתו של ר"א לר"ע תלוי במחלוקת על מה שאל ר"ע את ר"א:</w:t>
      </w:r>
    </w:p>
    <w:p w:rsidR="00E86EE1" w:rsidRDefault="00E86EE1" w:rsidP="00E86EE1">
      <w:pPr>
        <w:numPr>
          <w:ilvl w:val="0"/>
          <w:numId w:val="1"/>
        </w:numPr>
        <w:rPr>
          <w:rFonts w:hint="cs"/>
        </w:rPr>
      </w:pPr>
      <w:r>
        <w:rPr>
          <w:rFonts w:hint="cs"/>
          <w:rtl/>
        </w:rPr>
        <w:t xml:space="preserve">לשיטת רבה שהשאלה היא אם שבתות </w:t>
      </w:r>
      <w:proofErr w:type="spellStart"/>
      <w:r>
        <w:rPr>
          <w:rFonts w:hint="cs"/>
          <w:rtl/>
        </w:rPr>
        <w:t>כגופין</w:t>
      </w:r>
      <w:proofErr w:type="spellEnd"/>
      <w:r>
        <w:rPr>
          <w:rFonts w:hint="cs"/>
          <w:rtl/>
        </w:rPr>
        <w:t xml:space="preserve"> דמיין, צ"ל </w:t>
      </w:r>
      <w:proofErr w:type="spellStart"/>
      <w:r>
        <w:rPr>
          <w:rFonts w:hint="cs"/>
          <w:rtl/>
        </w:rPr>
        <w:t>שהק"ו</w:t>
      </w:r>
      <w:proofErr w:type="spellEnd"/>
      <w:r>
        <w:rPr>
          <w:rFonts w:hint="cs"/>
          <w:rtl/>
        </w:rPr>
        <w:t xml:space="preserve"> של ר"א מנדה הוא כשבא על כמה נדות, וא"כ צריך לגרוס 'נדות'. </w:t>
      </w:r>
    </w:p>
    <w:p w:rsidR="00E86EE1" w:rsidRDefault="00E86EE1" w:rsidP="00E86EE1">
      <w:pPr>
        <w:numPr>
          <w:ilvl w:val="0"/>
          <w:numId w:val="1"/>
        </w:numPr>
        <w:rPr>
          <w:rFonts w:hint="cs"/>
        </w:rPr>
      </w:pPr>
      <w:r>
        <w:rPr>
          <w:rFonts w:hint="cs"/>
          <w:rtl/>
        </w:rPr>
        <w:t xml:space="preserve">לשיטת ר"ח שהשאלה היא אם ימים שבינתיים </w:t>
      </w:r>
      <w:proofErr w:type="spellStart"/>
      <w:r>
        <w:rPr>
          <w:rFonts w:hint="cs"/>
          <w:rtl/>
        </w:rPr>
        <w:t>הויין</w:t>
      </w:r>
      <w:proofErr w:type="spellEnd"/>
      <w:r>
        <w:rPr>
          <w:rFonts w:hint="cs"/>
          <w:rtl/>
        </w:rPr>
        <w:t xml:space="preserve"> ידיעה לחלק צ"ל </w:t>
      </w:r>
      <w:proofErr w:type="spellStart"/>
      <w:r>
        <w:rPr>
          <w:rFonts w:hint="cs"/>
          <w:rtl/>
        </w:rPr>
        <w:t>שהק"ו</w:t>
      </w:r>
      <w:proofErr w:type="spellEnd"/>
      <w:r>
        <w:rPr>
          <w:rFonts w:hint="cs"/>
          <w:rtl/>
        </w:rPr>
        <w:t xml:space="preserve"> של ר"א מנדה הוא כשבא עליה וטבלה וחזרה וראתה ובא עליה שוב </w:t>
      </w:r>
      <w:proofErr w:type="spellStart"/>
      <w:r>
        <w:rPr>
          <w:rFonts w:hint="cs"/>
          <w:rtl/>
        </w:rPr>
        <w:t>וכו</w:t>
      </w:r>
      <w:proofErr w:type="spellEnd"/>
      <w:r>
        <w:rPr>
          <w:rFonts w:hint="cs"/>
          <w:rtl/>
        </w:rPr>
        <w:t xml:space="preserve">'. אמנם לשיטתו לא צריך לגרוס נדות אלא נדה, ומה שאומר ר"א הבא על הקטנות יוכיח היינו קטנות דעלמא (דהיינו שבא רק על אחת, בניגוד לרבה שמדובר כשבא על כמה קטנות). </w:t>
      </w:r>
    </w:p>
    <w:p w:rsidR="00E86EE1" w:rsidRDefault="00E86EE1" w:rsidP="00E86EE1">
      <w:pPr>
        <w:ind w:left="360"/>
        <w:rPr>
          <w:rFonts w:hint="cs"/>
          <w:rtl/>
        </w:rPr>
      </w:pPr>
    </w:p>
    <w:p w:rsidR="00E86EE1" w:rsidRDefault="00E86EE1" w:rsidP="00E86EE1">
      <w:pPr>
        <w:ind w:left="360"/>
        <w:rPr>
          <w:rFonts w:hint="cs"/>
          <w:rtl/>
        </w:rPr>
      </w:pPr>
      <w:r>
        <w:rPr>
          <w:rFonts w:hint="cs"/>
          <w:rtl/>
        </w:rPr>
        <w:t>לסיכום הדיון במשנתנו:</w:t>
      </w:r>
    </w:p>
    <w:p w:rsidR="00E86EE1" w:rsidRDefault="00E86EE1" w:rsidP="00E86EE1">
      <w:pPr>
        <w:pStyle w:val="a7"/>
        <w:rPr>
          <w:rFonts w:hint="cs"/>
          <w:rtl/>
        </w:rPr>
      </w:pPr>
      <w:proofErr w:type="spellStart"/>
      <w:r>
        <w:rPr>
          <w:rFonts w:hint="cs"/>
          <w:rtl/>
        </w:rPr>
        <w:t>הק"ו</w:t>
      </w:r>
      <w:proofErr w:type="spellEnd"/>
      <w:r>
        <w:rPr>
          <w:rFonts w:hint="cs"/>
          <w:rtl/>
        </w:rPr>
        <w:t xml:space="preserve"> של ר"א מנדה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2404"/>
        <w:gridCol w:w="1385"/>
        <w:gridCol w:w="1684"/>
      </w:tblGrid>
      <w:tr w:rsidR="00E86EE1" w:rsidTr="00E660B5">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 xml:space="preserve">המקרה של </w:t>
            </w:r>
            <w:proofErr w:type="spellStart"/>
            <w:r>
              <w:rPr>
                <w:rFonts w:hint="cs"/>
                <w:rtl/>
              </w:rPr>
              <w:t>הק"ו</w:t>
            </w:r>
            <w:proofErr w:type="spellEnd"/>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 xml:space="preserve">הנוסח של </w:t>
            </w:r>
            <w:proofErr w:type="spellStart"/>
            <w:r>
              <w:rPr>
                <w:rFonts w:hint="cs"/>
                <w:rtl/>
              </w:rPr>
              <w:t>הק"ו</w:t>
            </w:r>
            <w:proofErr w:type="spellEnd"/>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בא על הקטנות יוכיח</w:t>
            </w:r>
          </w:p>
        </w:tc>
      </w:tr>
      <w:tr w:rsidR="00E86EE1" w:rsidTr="00E660B5">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רבה</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בא על כמה נדות</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בא על הנדות</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כמה קטנות</w:t>
            </w:r>
          </w:p>
        </w:tc>
      </w:tr>
      <w:tr w:rsidR="00E86EE1" w:rsidTr="00E660B5">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5"/>
              <w:rPr>
                <w:rFonts w:hint="cs"/>
                <w:rtl/>
              </w:rPr>
            </w:pPr>
            <w:r>
              <w:rPr>
                <w:rFonts w:hint="cs"/>
                <w:rtl/>
              </w:rPr>
              <w:t>ר"ח</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 xml:space="preserve">בא על אחת </w:t>
            </w:r>
          </w:p>
          <w:p w:rsidR="00E86EE1" w:rsidRDefault="00E86EE1" w:rsidP="00E660B5">
            <w:pPr>
              <w:pStyle w:val="a6"/>
              <w:rPr>
                <w:rFonts w:hint="cs"/>
                <w:rtl/>
              </w:rPr>
            </w:pPr>
            <w:r>
              <w:rPr>
                <w:rFonts w:hint="cs"/>
                <w:rtl/>
              </w:rPr>
              <w:t>ואחר שטבלה וראתה בא שוב</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בא על הנדה</w:t>
            </w:r>
          </w:p>
        </w:tc>
        <w:tc>
          <w:tcPr>
            <w:tcW w:w="0" w:type="auto"/>
            <w:tcBorders>
              <w:top w:val="single" w:sz="4" w:space="0" w:color="auto"/>
              <w:left w:val="single" w:sz="4" w:space="0" w:color="auto"/>
              <w:bottom w:val="single" w:sz="4" w:space="0" w:color="auto"/>
              <w:right w:val="single" w:sz="4" w:space="0" w:color="auto"/>
            </w:tcBorders>
          </w:tcPr>
          <w:p w:rsidR="00E86EE1" w:rsidRDefault="00E86EE1" w:rsidP="00E660B5">
            <w:pPr>
              <w:pStyle w:val="a6"/>
              <w:rPr>
                <w:rFonts w:hint="cs"/>
                <w:rtl/>
              </w:rPr>
            </w:pPr>
            <w:r>
              <w:rPr>
                <w:rFonts w:hint="cs"/>
                <w:rtl/>
              </w:rPr>
              <w:t>קטנות דעלמא</w:t>
            </w:r>
          </w:p>
        </w:tc>
      </w:tr>
    </w:tbl>
    <w:p w:rsidR="00E86EE1" w:rsidRPr="008D3FAD" w:rsidRDefault="00E86EE1" w:rsidP="00E86EE1">
      <w:pPr>
        <w:ind w:left="360"/>
        <w:rPr>
          <w:rFonts w:hint="cs"/>
          <w:rtl/>
        </w:rPr>
      </w:pPr>
    </w:p>
    <w:p w:rsidR="00E86EE1" w:rsidRDefault="00E86EE1" w:rsidP="00E86EE1">
      <w:pPr>
        <w:rPr>
          <w:rFonts w:hint="cs"/>
          <w:rtl/>
        </w:rPr>
      </w:pPr>
    </w:p>
    <w:p w:rsidR="00E86EE1" w:rsidRDefault="00E86EE1" w:rsidP="00E86EE1">
      <w:pPr>
        <w:rPr>
          <w:rFonts w:hint="cs"/>
          <w:rtl/>
        </w:rPr>
      </w:pPr>
      <w:r>
        <w:rPr>
          <w:rFonts w:hint="cs"/>
          <w:rtl/>
        </w:rPr>
        <w:t xml:space="preserve"> </w:t>
      </w:r>
    </w:p>
    <w:p w:rsidR="00807099" w:rsidRDefault="00807099"/>
    <w:sectPr w:rsidR="00807099" w:rsidSect="00E86EE1">
      <w:pgSz w:w="11906" w:h="16838"/>
      <w:pgMar w:top="2268" w:right="1985" w:bottom="2268" w:left="1985"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A5D7E"/>
    <w:multiLevelType w:val="hybridMultilevel"/>
    <w:tmpl w:val="3890652E"/>
    <w:lvl w:ilvl="0" w:tplc="0D5250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EE1"/>
    <w:rsid w:val="000C496A"/>
    <w:rsid w:val="00146FB9"/>
    <w:rsid w:val="001C583B"/>
    <w:rsid w:val="00287648"/>
    <w:rsid w:val="00351D5C"/>
    <w:rsid w:val="003F0763"/>
    <w:rsid w:val="004A4E69"/>
    <w:rsid w:val="0067173E"/>
    <w:rsid w:val="00673552"/>
    <w:rsid w:val="00772AEE"/>
    <w:rsid w:val="007C078D"/>
    <w:rsid w:val="00807099"/>
    <w:rsid w:val="00853F22"/>
    <w:rsid w:val="009B1238"/>
    <w:rsid w:val="009F6FA0"/>
    <w:rsid w:val="00A4097F"/>
    <w:rsid w:val="00AD10D1"/>
    <w:rsid w:val="00D741C9"/>
    <w:rsid w:val="00E359E1"/>
    <w:rsid w:val="00E86D22"/>
    <w:rsid w:val="00E86EE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E1"/>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E86EE1"/>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E86EE1"/>
    <w:pPr>
      <w:keepNext/>
      <w:spacing w:before="240" w:after="60"/>
      <w:outlineLvl w:val="2"/>
    </w:pPr>
    <w:rPr>
      <w:rFonts w:ascii="Arial" w:hAnsi="Arial"/>
      <w:b/>
      <w:bCs/>
      <w:sz w:val="26"/>
      <w:szCs w:val="26"/>
    </w:rPr>
  </w:style>
  <w:style w:type="paragraph" w:styleId="4">
    <w:name w:val="heading 4"/>
    <w:basedOn w:val="a"/>
    <w:next w:val="a"/>
    <w:link w:val="40"/>
    <w:qFormat/>
    <w:rsid w:val="00E86EE1"/>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E86EE1"/>
    <w:rPr>
      <w:rFonts w:ascii="Arial" w:eastAsia="Times New Roman" w:hAnsi="Arial" w:cs="David"/>
      <w:b/>
      <w:bCs/>
      <w:i/>
      <w:iCs/>
      <w:sz w:val="28"/>
      <w:szCs w:val="28"/>
    </w:rPr>
  </w:style>
  <w:style w:type="character" w:customStyle="1" w:styleId="30">
    <w:name w:val="כותרת 3 תו"/>
    <w:basedOn w:val="a0"/>
    <w:link w:val="3"/>
    <w:rsid w:val="00E86EE1"/>
    <w:rPr>
      <w:rFonts w:ascii="Arial" w:eastAsia="Times New Roman" w:hAnsi="Arial" w:cs="David"/>
      <w:b/>
      <w:bCs/>
      <w:sz w:val="26"/>
      <w:szCs w:val="26"/>
    </w:rPr>
  </w:style>
  <w:style w:type="character" w:customStyle="1" w:styleId="40">
    <w:name w:val="כותרת 4 תו"/>
    <w:basedOn w:val="a0"/>
    <w:link w:val="4"/>
    <w:rsid w:val="00E86EE1"/>
    <w:rPr>
      <w:rFonts w:ascii="Times New Roman" w:eastAsia="Times New Roman" w:hAnsi="Times New Roman" w:cs="David"/>
      <w:i/>
      <w:iCs/>
      <w:sz w:val="24"/>
      <w:szCs w:val="24"/>
    </w:rPr>
  </w:style>
  <w:style w:type="paragraph" w:customStyle="1" w:styleId="a3">
    <w:name w:val="צטוט"/>
    <w:basedOn w:val="a"/>
    <w:autoRedefine/>
    <w:rsid w:val="00E86EE1"/>
    <w:pPr>
      <w:ind w:left="680" w:hanging="340"/>
    </w:pPr>
    <w:rPr>
      <w:rFonts w:cs="Guttman-Toledo"/>
      <w:sz w:val="48"/>
    </w:rPr>
  </w:style>
  <w:style w:type="paragraph" w:styleId="a4">
    <w:name w:val="List"/>
    <w:basedOn w:val="a"/>
    <w:semiHidden/>
    <w:rsid w:val="00E86EE1"/>
    <w:pPr>
      <w:ind w:left="624" w:hanging="284"/>
    </w:pPr>
  </w:style>
  <w:style w:type="paragraph" w:customStyle="1" w:styleId="a5">
    <w:name w:val="תא כותרת ימין"/>
    <w:basedOn w:val="a"/>
    <w:rsid w:val="00E86EE1"/>
    <w:pPr>
      <w:ind w:right="113"/>
    </w:pPr>
    <w:rPr>
      <w:bCs/>
      <w:szCs w:val="18"/>
    </w:rPr>
  </w:style>
  <w:style w:type="paragraph" w:customStyle="1" w:styleId="a6">
    <w:name w:val="טור שמאל"/>
    <w:basedOn w:val="a"/>
    <w:rsid w:val="00E86EE1"/>
    <w:pPr>
      <w:ind w:left="113"/>
    </w:pPr>
    <w:rPr>
      <w:szCs w:val="20"/>
    </w:rPr>
  </w:style>
  <w:style w:type="paragraph" w:customStyle="1" w:styleId="a7">
    <w:name w:val="כותרת טבלה"/>
    <w:basedOn w:val="a"/>
    <w:rsid w:val="00E86EE1"/>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1734</Words>
  <Characters>8674</Characters>
  <Application>Microsoft Office Word</Application>
  <DocSecurity>0</DocSecurity>
  <Lines>72</Lines>
  <Paragraphs>20</Paragraphs>
  <ScaleCrop>false</ScaleCrop>
  <Company/>
  <LinksUpToDate>false</LinksUpToDate>
  <CharactersWithSpaces>10388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2012-04-10T11:32:00Z</dcterms:created>
  <dcterms:modified xsi:type="dcterms:W3CDTF">2012-04-10T11:33:00Z</dcterms:modified>
</cp:coreProperties>
</file>