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C7" w:rsidRPr="000F3C34" w:rsidRDefault="00F371C7" w:rsidP="00F371C7">
      <w:pPr>
        <w:pStyle w:val="a3"/>
        <w:jc w:val="center"/>
        <w:rPr>
          <w:rFonts w:hint="cs"/>
          <w:sz w:val="32"/>
          <w:szCs w:val="32"/>
          <w:rtl/>
        </w:rPr>
      </w:pPr>
      <w:r w:rsidRPr="000F3C34">
        <w:rPr>
          <w:rFonts w:hint="cs"/>
          <w:sz w:val="32"/>
          <w:szCs w:val="32"/>
          <w:rtl/>
        </w:rPr>
        <w:t>צרוף קטן לזימון</w:t>
      </w:r>
    </w:p>
    <w:p w:rsidR="00F371C7" w:rsidRPr="000F3C34" w:rsidRDefault="00F371C7" w:rsidP="00F371C7">
      <w:pPr>
        <w:spacing w:before="360" w:after="120" w:line="360" w:lineRule="auto"/>
        <w:jc w:val="both"/>
        <w:rPr>
          <w:rFonts w:cs="Guttman Vilna" w:hint="cs"/>
          <w:bCs/>
          <w:sz w:val="24"/>
          <w:szCs w:val="24"/>
          <w:rtl/>
        </w:rPr>
      </w:pPr>
      <w:r w:rsidRPr="000F3C34">
        <w:rPr>
          <w:rFonts w:cs="Guttman Vilna" w:hint="cs"/>
          <w:bCs/>
          <w:sz w:val="24"/>
          <w:szCs w:val="24"/>
          <w:rtl/>
        </w:rPr>
        <w:t>שאלה</w:t>
      </w:r>
    </w:p>
    <w:p w:rsidR="00F371C7" w:rsidRPr="00091F2C" w:rsidRDefault="00F371C7" w:rsidP="00F371C7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>האם ניתן לצרף לזימון קטן פחות מגיל 13 ובאלו תנאים?</w:t>
      </w:r>
    </w:p>
    <w:p w:rsidR="00F371C7" w:rsidRPr="000F3C34" w:rsidRDefault="00F371C7" w:rsidP="00F371C7">
      <w:pPr>
        <w:pStyle w:val="a3"/>
        <w:spacing w:before="360" w:after="120"/>
        <w:jc w:val="both"/>
        <w:rPr>
          <w:rFonts w:hint="cs"/>
          <w:rtl/>
        </w:rPr>
      </w:pPr>
      <w:r w:rsidRPr="000F3C34">
        <w:rPr>
          <w:rFonts w:hint="cs"/>
          <w:rtl/>
        </w:rPr>
        <w:t>המקורות בגמרא:</w:t>
      </w:r>
    </w:p>
    <w:p w:rsidR="00F371C7" w:rsidRDefault="00F371C7" w:rsidP="00F371C7">
      <w:pPr>
        <w:spacing w:line="360" w:lineRule="auto"/>
        <w:jc w:val="both"/>
        <w:rPr>
          <w:rFonts w:hint="cs"/>
          <w:b/>
          <w:bCs/>
          <w:sz w:val="24"/>
          <w:szCs w:val="24"/>
          <w:rtl/>
        </w:rPr>
      </w:pPr>
      <w:r w:rsidRPr="00091F2C">
        <w:rPr>
          <w:rFonts w:hint="cs"/>
          <w:b/>
          <w:bCs/>
          <w:sz w:val="24"/>
          <w:szCs w:val="24"/>
          <w:rtl/>
        </w:rPr>
        <w:t>בתלמוד הבבלי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>מבארת הגמרא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 xml:space="preserve">(ברכות </w:t>
      </w:r>
      <w:proofErr w:type="spellStart"/>
      <w:r w:rsidRPr="00B77888">
        <w:rPr>
          <w:rFonts w:hint="cs"/>
          <w:sz w:val="24"/>
          <w:szCs w:val="20"/>
          <w:rtl/>
        </w:rPr>
        <w:t>מז</w:t>
      </w:r>
      <w:proofErr w:type="spellEnd"/>
      <w:r w:rsidRPr="00B77888">
        <w:rPr>
          <w:rFonts w:hint="cs"/>
          <w:sz w:val="24"/>
          <w:szCs w:val="20"/>
          <w:rtl/>
        </w:rPr>
        <w:t>:)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 xml:space="preserve">שההלכה בעניין זה היא כדברי </w:t>
      </w:r>
      <w:r w:rsidRPr="00091F2C">
        <w:rPr>
          <w:rFonts w:hint="cs"/>
          <w:b/>
          <w:bCs/>
          <w:sz w:val="24"/>
          <w:szCs w:val="24"/>
          <w:rtl/>
        </w:rPr>
        <w:t>רב נחמן</w:t>
      </w:r>
      <w:r w:rsidRPr="00091F2C">
        <w:rPr>
          <w:rFonts w:hint="cs"/>
          <w:sz w:val="24"/>
          <w:szCs w:val="24"/>
          <w:rtl/>
        </w:rPr>
        <w:t xml:space="preserve"> שאמר</w:t>
      </w:r>
      <w:r>
        <w:rPr>
          <w:rFonts w:hint="cs"/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>"</w:t>
      </w:r>
      <w:r w:rsidRPr="00091F2C">
        <w:rPr>
          <w:rFonts w:hint="cs"/>
          <w:sz w:val="24"/>
          <w:szCs w:val="24"/>
          <w:rtl/>
        </w:rPr>
        <w:t xml:space="preserve">קטן </w:t>
      </w:r>
      <w:r w:rsidRPr="00091F2C">
        <w:rPr>
          <w:rFonts w:hint="cs"/>
          <w:b/>
          <w:bCs/>
          <w:sz w:val="24"/>
          <w:szCs w:val="24"/>
          <w:rtl/>
        </w:rPr>
        <w:t>היודע</w:t>
      </w:r>
      <w:r w:rsidRPr="00091F2C">
        <w:rPr>
          <w:rFonts w:hint="cs"/>
          <w:sz w:val="24"/>
          <w:szCs w:val="24"/>
          <w:rtl/>
        </w:rPr>
        <w:t xml:space="preserve"> למי מברכים - </w:t>
      </w:r>
      <w:proofErr w:type="spellStart"/>
      <w:r w:rsidRPr="00091F2C">
        <w:rPr>
          <w:rFonts w:hint="cs"/>
          <w:sz w:val="24"/>
          <w:szCs w:val="24"/>
          <w:rtl/>
        </w:rPr>
        <w:t>מזמנין</w:t>
      </w:r>
      <w:proofErr w:type="spellEnd"/>
      <w:r w:rsidRPr="00091F2C">
        <w:rPr>
          <w:rFonts w:hint="cs"/>
          <w:sz w:val="24"/>
          <w:szCs w:val="24"/>
          <w:rtl/>
        </w:rPr>
        <w:t xml:space="preserve"> עליו"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(כלומר צריך שהוא יבין וידע שמברכים לה')</w:t>
      </w:r>
      <w:r>
        <w:rPr>
          <w:rFonts w:hint="cs"/>
          <w:sz w:val="24"/>
          <w:szCs w:val="24"/>
          <w:rtl/>
        </w:rPr>
        <w:t>.</w:t>
      </w:r>
      <w:r w:rsidRPr="00091F2C">
        <w:rPr>
          <w:rFonts w:hint="cs"/>
          <w:b/>
          <w:bCs/>
          <w:sz w:val="24"/>
          <w:szCs w:val="24"/>
          <w:rtl/>
        </w:rPr>
        <w:t xml:space="preserve"> </w:t>
      </w:r>
    </w:p>
    <w:p w:rsidR="00F371C7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b/>
          <w:bCs/>
          <w:sz w:val="24"/>
          <w:szCs w:val="24"/>
          <w:rtl/>
        </w:rPr>
        <w:t>בתלמוד הירושלמי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 xml:space="preserve">(ברכות פ"ז </w:t>
      </w:r>
      <w:proofErr w:type="spellStart"/>
      <w:r w:rsidRPr="00B77888">
        <w:rPr>
          <w:rFonts w:hint="cs"/>
          <w:sz w:val="24"/>
          <w:szCs w:val="20"/>
          <w:rtl/>
        </w:rPr>
        <w:t>ה"ב</w:t>
      </w:r>
      <w:proofErr w:type="spellEnd"/>
      <w:r w:rsidRPr="00B77888"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>מובאים דברי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>רבי יוסי שאמר</w:t>
      </w:r>
      <w:r>
        <w:rPr>
          <w:rFonts w:hint="cs"/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>"</w:t>
      </w:r>
      <w:r w:rsidRPr="00091F2C">
        <w:rPr>
          <w:rFonts w:hint="cs"/>
          <w:sz w:val="24"/>
          <w:szCs w:val="24"/>
          <w:rtl/>
        </w:rPr>
        <w:t xml:space="preserve">פעמים רבות אכלתי עם רבי </w:t>
      </w:r>
      <w:proofErr w:type="spellStart"/>
      <w:r w:rsidRPr="00091F2C">
        <w:rPr>
          <w:rFonts w:hint="cs"/>
          <w:sz w:val="24"/>
          <w:szCs w:val="24"/>
          <w:rtl/>
        </w:rPr>
        <w:t>תחליפא</w:t>
      </w:r>
      <w:proofErr w:type="spellEnd"/>
      <w:r w:rsidRPr="00091F2C">
        <w:rPr>
          <w:rFonts w:hint="cs"/>
          <w:sz w:val="24"/>
          <w:szCs w:val="24"/>
          <w:rtl/>
        </w:rPr>
        <w:t xml:space="preserve"> אבא ועם רבי </w:t>
      </w:r>
      <w:proofErr w:type="spellStart"/>
      <w:r w:rsidRPr="00091F2C">
        <w:rPr>
          <w:rFonts w:hint="cs"/>
          <w:sz w:val="24"/>
          <w:szCs w:val="24"/>
          <w:rtl/>
        </w:rPr>
        <w:t>חנינא</w:t>
      </w:r>
      <w:proofErr w:type="spellEnd"/>
      <w:r w:rsidRPr="00091F2C">
        <w:rPr>
          <w:rFonts w:hint="cs"/>
          <w:sz w:val="24"/>
          <w:szCs w:val="24"/>
          <w:rtl/>
        </w:rPr>
        <w:t xml:space="preserve"> ולא זימנו עלי עד שהבאתי </w:t>
      </w:r>
      <w:r w:rsidRPr="00075F2B">
        <w:rPr>
          <w:rFonts w:hint="cs"/>
          <w:b/>
          <w:bCs/>
          <w:sz w:val="24"/>
          <w:szCs w:val="24"/>
          <w:rtl/>
        </w:rPr>
        <w:t>שתי שערות</w:t>
      </w:r>
      <w:r w:rsidRPr="00091F2C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(כלומר עד שנהייתי בוגר וגדלו לי שתי שערות)</w:t>
      </w:r>
      <w:r>
        <w:rPr>
          <w:rFonts w:hint="cs"/>
          <w:sz w:val="24"/>
          <w:szCs w:val="24"/>
          <w:rtl/>
        </w:rPr>
        <w:t>.</w:t>
      </w:r>
      <w:r w:rsidRPr="00091F2C">
        <w:rPr>
          <w:rFonts w:hint="cs"/>
          <w:sz w:val="24"/>
          <w:szCs w:val="24"/>
          <w:rtl/>
        </w:rPr>
        <w:t xml:space="preserve"> </w:t>
      </w:r>
    </w:p>
    <w:p w:rsidR="00F371C7" w:rsidRPr="00091F2C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 xml:space="preserve">היוצא מהאמור לעיל הוא שלפי דברי התלמוד </w:t>
      </w:r>
      <w:r w:rsidRPr="00075F2B">
        <w:rPr>
          <w:rFonts w:hint="cs"/>
          <w:b/>
          <w:bCs/>
          <w:sz w:val="24"/>
          <w:szCs w:val="24"/>
          <w:rtl/>
        </w:rPr>
        <w:t>הבבלי</w:t>
      </w:r>
      <w:r w:rsidRPr="00091F2C">
        <w:rPr>
          <w:rFonts w:hint="cs"/>
          <w:sz w:val="24"/>
          <w:szCs w:val="24"/>
          <w:rtl/>
        </w:rPr>
        <w:t xml:space="preserve"> קטן </w:t>
      </w:r>
      <w:r w:rsidRPr="00075F2B">
        <w:rPr>
          <w:rFonts w:hint="cs"/>
          <w:b/>
          <w:bCs/>
          <w:sz w:val="24"/>
          <w:szCs w:val="24"/>
          <w:rtl/>
        </w:rPr>
        <w:t>שמבין למי מברכים</w:t>
      </w:r>
      <w:r>
        <w:rPr>
          <w:rFonts w:hint="cs"/>
          <w:sz w:val="24"/>
          <w:szCs w:val="24"/>
          <w:rtl/>
        </w:rPr>
        <w:t xml:space="preserve"> יכול להצטרף לזימון,</w:t>
      </w:r>
      <w:r w:rsidRPr="00091F2C">
        <w:rPr>
          <w:rFonts w:hint="cs"/>
          <w:sz w:val="24"/>
          <w:szCs w:val="24"/>
          <w:rtl/>
        </w:rPr>
        <w:t xml:space="preserve"> ולפי דברי התלמוד </w:t>
      </w:r>
      <w:r w:rsidRPr="00075F2B">
        <w:rPr>
          <w:rFonts w:hint="cs"/>
          <w:b/>
          <w:bCs/>
          <w:sz w:val="24"/>
          <w:szCs w:val="24"/>
          <w:rtl/>
        </w:rPr>
        <w:t>הירושלמי</w:t>
      </w:r>
      <w:r w:rsidRPr="00091F2C">
        <w:rPr>
          <w:rFonts w:hint="cs"/>
          <w:sz w:val="24"/>
          <w:szCs w:val="24"/>
          <w:rtl/>
        </w:rPr>
        <w:t xml:space="preserve"> משמע ש</w:t>
      </w:r>
      <w:r>
        <w:rPr>
          <w:rFonts w:hint="cs"/>
          <w:sz w:val="24"/>
          <w:szCs w:val="24"/>
          <w:rtl/>
        </w:rPr>
        <w:t xml:space="preserve">גם </w:t>
      </w:r>
      <w:r w:rsidRPr="00091F2C">
        <w:rPr>
          <w:rFonts w:hint="cs"/>
          <w:sz w:val="24"/>
          <w:szCs w:val="24"/>
          <w:rtl/>
        </w:rPr>
        <w:t>קטן</w:t>
      </w:r>
      <w:r>
        <w:rPr>
          <w:rFonts w:hint="cs"/>
          <w:sz w:val="24"/>
          <w:szCs w:val="24"/>
          <w:rtl/>
        </w:rPr>
        <w:t xml:space="preserve"> שיודע למי מברכים</w:t>
      </w:r>
      <w:r w:rsidRPr="00091F2C">
        <w:rPr>
          <w:rFonts w:hint="cs"/>
          <w:sz w:val="24"/>
          <w:szCs w:val="24"/>
          <w:rtl/>
        </w:rPr>
        <w:t xml:space="preserve"> לא יכול להצטרף לזימון</w:t>
      </w:r>
      <w:r>
        <w:rPr>
          <w:rFonts w:hint="cs"/>
          <w:sz w:val="24"/>
          <w:szCs w:val="24"/>
          <w:rtl/>
        </w:rPr>
        <w:t xml:space="preserve"> אא"כ הביא שתי שערות</w:t>
      </w:r>
      <w:r w:rsidRPr="00091F2C">
        <w:rPr>
          <w:rFonts w:hint="cs"/>
          <w:sz w:val="24"/>
          <w:szCs w:val="24"/>
          <w:rtl/>
        </w:rPr>
        <w:t>.</w:t>
      </w:r>
    </w:p>
    <w:p w:rsidR="00F371C7" w:rsidRPr="000F3C34" w:rsidRDefault="00F371C7" w:rsidP="00F371C7">
      <w:pPr>
        <w:pStyle w:val="a3"/>
        <w:spacing w:before="360" w:after="120"/>
        <w:jc w:val="both"/>
        <w:rPr>
          <w:rFonts w:hint="cs"/>
          <w:rtl/>
        </w:rPr>
      </w:pPr>
      <w:r w:rsidRPr="000F3C34">
        <w:rPr>
          <w:rFonts w:hint="cs"/>
          <w:rtl/>
        </w:rPr>
        <w:t>שיטות הראשונים</w:t>
      </w:r>
    </w:p>
    <w:p w:rsidR="00F371C7" w:rsidRPr="00091F2C" w:rsidRDefault="00F371C7" w:rsidP="00F371C7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>בראשונים מצינו מספר שיטות בעניין זה נציג את ב' השיטות המרכזיות לעניין ההלכה:</w:t>
      </w:r>
    </w:p>
    <w:p w:rsidR="00F371C7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proofErr w:type="spellStart"/>
      <w:r w:rsidRPr="00091F2C">
        <w:rPr>
          <w:rFonts w:hint="cs"/>
          <w:b/>
          <w:bCs/>
          <w:sz w:val="24"/>
          <w:szCs w:val="24"/>
          <w:rtl/>
        </w:rPr>
        <w:t>הרי"ף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(שם לה.)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b/>
          <w:bCs/>
          <w:sz w:val="24"/>
          <w:szCs w:val="24"/>
          <w:rtl/>
        </w:rPr>
        <w:t>הרמב"ם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 xml:space="preserve">(הל' ברכות פ"ה </w:t>
      </w:r>
      <w:proofErr w:type="spellStart"/>
      <w:r w:rsidRPr="00B77888">
        <w:rPr>
          <w:rFonts w:hint="cs"/>
          <w:sz w:val="24"/>
          <w:szCs w:val="20"/>
          <w:rtl/>
        </w:rPr>
        <w:t>ה"ז</w:t>
      </w:r>
      <w:proofErr w:type="spellEnd"/>
      <w:r w:rsidRPr="00B77888"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b/>
          <w:bCs/>
          <w:sz w:val="24"/>
          <w:szCs w:val="24"/>
          <w:rtl/>
        </w:rPr>
        <w:t>המאירי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(שם)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 xml:space="preserve">ועוד פסקו כפשט דברי התלמוד </w:t>
      </w:r>
      <w:r w:rsidRPr="00075F2B">
        <w:rPr>
          <w:rFonts w:hint="cs"/>
          <w:b/>
          <w:bCs/>
          <w:sz w:val="24"/>
          <w:szCs w:val="24"/>
          <w:rtl/>
        </w:rPr>
        <w:t>הבבלי</w:t>
      </w:r>
      <w:r w:rsidRPr="00091F2C">
        <w:rPr>
          <w:rFonts w:hint="cs"/>
          <w:sz w:val="24"/>
          <w:szCs w:val="24"/>
          <w:rtl/>
        </w:rPr>
        <w:t xml:space="preserve"> שקטן היודע מבינתו למי מברכים מצטרף לזימון בשלושה. </w:t>
      </w:r>
    </w:p>
    <w:p w:rsidR="00F371C7" w:rsidRPr="00091F2C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 xml:space="preserve">אך </w:t>
      </w:r>
      <w:r w:rsidRPr="00091F2C">
        <w:rPr>
          <w:rFonts w:hint="cs"/>
          <w:b/>
          <w:bCs/>
          <w:sz w:val="24"/>
          <w:szCs w:val="24"/>
          <w:rtl/>
        </w:rPr>
        <w:t>התוספות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(שם)</w:t>
      </w:r>
      <w:r>
        <w:rPr>
          <w:rFonts w:hint="cs"/>
          <w:sz w:val="24"/>
          <w:szCs w:val="24"/>
          <w:rtl/>
        </w:rPr>
        <w:t xml:space="preserve">, </w:t>
      </w:r>
      <w:proofErr w:type="spellStart"/>
      <w:r w:rsidRPr="00091F2C">
        <w:rPr>
          <w:rFonts w:hint="cs"/>
          <w:b/>
          <w:bCs/>
          <w:sz w:val="24"/>
          <w:szCs w:val="24"/>
          <w:rtl/>
        </w:rPr>
        <w:t>שבה"ל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</w:t>
      </w:r>
      <w:proofErr w:type="spellStart"/>
      <w:r w:rsidRPr="00B77888">
        <w:rPr>
          <w:rFonts w:hint="cs"/>
          <w:sz w:val="24"/>
          <w:szCs w:val="20"/>
          <w:rtl/>
        </w:rPr>
        <w:t>קנג</w:t>
      </w:r>
      <w:proofErr w:type="spellEnd"/>
      <w:r w:rsidRPr="00B77888"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 xml:space="preserve">ועוד פוסקים פסקו על פי דברי התלמוד הירושלמי שאין לצרף קטן לזימון כלל וכלל. </w:t>
      </w:r>
    </w:p>
    <w:p w:rsidR="00F371C7" w:rsidRPr="000F3C34" w:rsidRDefault="00F371C7" w:rsidP="00F371C7">
      <w:pPr>
        <w:pStyle w:val="a3"/>
        <w:spacing w:before="360" w:after="120"/>
        <w:jc w:val="both"/>
        <w:rPr>
          <w:rFonts w:hint="cs"/>
        </w:rPr>
      </w:pPr>
      <w:r w:rsidRPr="000F3C34">
        <w:rPr>
          <w:rFonts w:hint="cs"/>
          <w:rtl/>
        </w:rPr>
        <w:t xml:space="preserve">פסיקת השולחן ערוך </w:t>
      </w:r>
      <w:proofErr w:type="spellStart"/>
      <w:r w:rsidRPr="000F3C34">
        <w:rPr>
          <w:rFonts w:hint="cs"/>
          <w:rtl/>
        </w:rPr>
        <w:t>והרמ"א</w:t>
      </w:r>
      <w:proofErr w:type="spellEnd"/>
    </w:p>
    <w:p w:rsidR="00F371C7" w:rsidRPr="00091F2C" w:rsidRDefault="00F371C7" w:rsidP="00F371C7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b/>
          <w:bCs/>
          <w:sz w:val="24"/>
          <w:szCs w:val="24"/>
          <w:rtl/>
        </w:rPr>
        <w:t>בשולחן ערוך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</w:t>
      </w:r>
      <w:proofErr w:type="spellStart"/>
      <w:r w:rsidRPr="00B77888">
        <w:rPr>
          <w:rFonts w:hint="cs"/>
          <w:sz w:val="24"/>
          <w:szCs w:val="20"/>
          <w:rtl/>
        </w:rPr>
        <w:t>או"ח</w:t>
      </w:r>
      <w:proofErr w:type="spellEnd"/>
      <w:r w:rsidRPr="00B77888">
        <w:rPr>
          <w:rFonts w:hint="cs"/>
          <w:sz w:val="24"/>
          <w:szCs w:val="20"/>
          <w:rtl/>
        </w:rPr>
        <w:t xml:space="preserve"> </w:t>
      </w:r>
      <w:proofErr w:type="spellStart"/>
      <w:r w:rsidRPr="00B77888">
        <w:rPr>
          <w:rFonts w:hint="cs"/>
          <w:sz w:val="24"/>
          <w:szCs w:val="20"/>
          <w:rtl/>
        </w:rPr>
        <w:t>קצט</w:t>
      </w:r>
      <w:proofErr w:type="spellEnd"/>
      <w:r w:rsidRPr="00B77888">
        <w:rPr>
          <w:rFonts w:hint="cs"/>
          <w:sz w:val="24"/>
          <w:szCs w:val="20"/>
          <w:rtl/>
        </w:rPr>
        <w:t>, י)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 xml:space="preserve">פסק כדברי </w:t>
      </w:r>
      <w:proofErr w:type="spellStart"/>
      <w:r w:rsidRPr="00075F2B">
        <w:rPr>
          <w:rFonts w:hint="cs"/>
          <w:b/>
          <w:bCs/>
          <w:sz w:val="24"/>
          <w:szCs w:val="24"/>
          <w:rtl/>
        </w:rPr>
        <w:t>הרי"ף</w:t>
      </w:r>
      <w:proofErr w:type="spellEnd"/>
      <w:r w:rsidRPr="00075F2B">
        <w:rPr>
          <w:rFonts w:hint="cs"/>
          <w:b/>
          <w:bCs/>
          <w:sz w:val="24"/>
          <w:szCs w:val="24"/>
          <w:rtl/>
        </w:rPr>
        <w:t xml:space="preserve"> והרמב"ם</w:t>
      </w:r>
      <w:r w:rsidRPr="00091F2C">
        <w:rPr>
          <w:rFonts w:hint="cs"/>
          <w:sz w:val="24"/>
          <w:szCs w:val="24"/>
          <w:rtl/>
        </w:rPr>
        <w:t xml:space="preserve"> וזה לשונו</w:t>
      </w:r>
      <w:r>
        <w:rPr>
          <w:rFonts w:hint="cs"/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>"</w:t>
      </w:r>
      <w:r w:rsidRPr="00091F2C">
        <w:rPr>
          <w:rFonts w:hint="cs"/>
          <w:sz w:val="24"/>
          <w:szCs w:val="24"/>
          <w:rtl/>
        </w:rPr>
        <w:t>קטן שהגיע לעונת הפעוטות ויודע למי מברכים</w:t>
      </w:r>
      <w:r>
        <w:rPr>
          <w:rFonts w:hint="cs"/>
          <w:sz w:val="24"/>
          <w:szCs w:val="24"/>
          <w:rtl/>
        </w:rPr>
        <w:t xml:space="preserve">, </w:t>
      </w:r>
      <w:proofErr w:type="spellStart"/>
      <w:r w:rsidRPr="00091F2C">
        <w:rPr>
          <w:rFonts w:hint="cs"/>
          <w:sz w:val="24"/>
          <w:szCs w:val="24"/>
          <w:rtl/>
        </w:rPr>
        <w:t>מזמנין</w:t>
      </w:r>
      <w:proofErr w:type="spellEnd"/>
      <w:r w:rsidRPr="00091F2C">
        <w:rPr>
          <w:rFonts w:hint="cs"/>
          <w:sz w:val="24"/>
          <w:szCs w:val="24"/>
          <w:rtl/>
        </w:rPr>
        <w:t xml:space="preserve"> עליו ומצטרף בין ל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(זימון ב)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>שלשה בין ל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(זימון ב)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 xml:space="preserve">עשרה". </w:t>
      </w:r>
    </w:p>
    <w:p w:rsidR="00F371C7" w:rsidRPr="00091F2C" w:rsidRDefault="00F371C7" w:rsidP="00F371C7">
      <w:pPr>
        <w:spacing w:before="120" w:line="360" w:lineRule="auto"/>
        <w:jc w:val="both"/>
        <w:rPr>
          <w:rFonts w:hint="cs"/>
          <w:b/>
          <w:bCs/>
          <w:sz w:val="24"/>
          <w:szCs w:val="24"/>
          <w:rtl/>
        </w:rPr>
      </w:pPr>
      <w:r w:rsidRPr="00091F2C">
        <w:rPr>
          <w:rFonts w:hint="cs"/>
          <w:b/>
          <w:bCs/>
          <w:sz w:val="24"/>
          <w:szCs w:val="24"/>
          <w:rtl/>
        </w:rPr>
        <w:t xml:space="preserve">אך </w:t>
      </w:r>
      <w:proofErr w:type="spellStart"/>
      <w:r w:rsidRPr="00091F2C">
        <w:rPr>
          <w:rFonts w:hint="cs"/>
          <w:b/>
          <w:bCs/>
          <w:sz w:val="24"/>
          <w:szCs w:val="24"/>
          <w:rtl/>
        </w:rPr>
        <w:t>הרמ"א</w:t>
      </w:r>
      <w:proofErr w:type="spellEnd"/>
      <w:r w:rsidRPr="00091F2C">
        <w:rPr>
          <w:rFonts w:hint="cs"/>
          <w:b/>
          <w:bCs/>
          <w:sz w:val="24"/>
          <w:szCs w:val="24"/>
          <w:rtl/>
        </w:rPr>
        <w:t xml:space="preserve"> פסק </w:t>
      </w:r>
      <w:r w:rsidRPr="00091F2C">
        <w:rPr>
          <w:rFonts w:hint="cs"/>
          <w:sz w:val="24"/>
          <w:szCs w:val="24"/>
          <w:rtl/>
        </w:rPr>
        <w:t>שקטן לא מצטרף לזימון וזה לשון קודשו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b/>
          <w:bCs/>
          <w:sz w:val="24"/>
          <w:szCs w:val="24"/>
          <w:rtl/>
        </w:rPr>
        <w:t>"</w:t>
      </w:r>
      <w:r w:rsidRPr="00091F2C">
        <w:rPr>
          <w:rFonts w:hint="cs"/>
          <w:sz w:val="24"/>
          <w:szCs w:val="24"/>
          <w:rtl/>
        </w:rPr>
        <w:t xml:space="preserve">ויש אומרים שאין מצרפים אותו כלל עד שיהא בן שלש עשרה שנה דאז אנו מחזיקים שהוא כמו גדול שהביא ב' שערות </w:t>
      </w:r>
      <w:r w:rsidRPr="00091F2C">
        <w:rPr>
          <w:rFonts w:hint="cs"/>
          <w:b/>
          <w:bCs/>
          <w:sz w:val="24"/>
          <w:szCs w:val="24"/>
          <w:rtl/>
        </w:rPr>
        <w:t xml:space="preserve">וכן </w:t>
      </w:r>
      <w:proofErr w:type="spellStart"/>
      <w:r w:rsidRPr="00091F2C">
        <w:rPr>
          <w:rFonts w:hint="cs"/>
          <w:b/>
          <w:bCs/>
          <w:sz w:val="24"/>
          <w:szCs w:val="24"/>
          <w:rtl/>
        </w:rPr>
        <w:t>נוהגין</w:t>
      </w:r>
      <w:proofErr w:type="spellEnd"/>
      <w:r w:rsidRPr="00091F2C">
        <w:rPr>
          <w:rFonts w:hint="cs"/>
          <w:b/>
          <w:bCs/>
          <w:sz w:val="24"/>
          <w:szCs w:val="24"/>
          <w:rtl/>
        </w:rPr>
        <w:t xml:space="preserve"> ואין לשנות".</w:t>
      </w:r>
    </w:p>
    <w:p w:rsidR="00F371C7" w:rsidRPr="00091F2C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 xml:space="preserve">כך שיוצא </w:t>
      </w:r>
      <w:r w:rsidRPr="00091F2C">
        <w:rPr>
          <w:rFonts w:hint="cs"/>
          <w:b/>
          <w:bCs/>
          <w:sz w:val="24"/>
          <w:szCs w:val="24"/>
          <w:rtl/>
        </w:rPr>
        <w:t xml:space="preserve">שלאשכנזים </w:t>
      </w:r>
      <w:r w:rsidRPr="00091F2C">
        <w:rPr>
          <w:rFonts w:hint="cs"/>
          <w:sz w:val="24"/>
          <w:szCs w:val="24"/>
          <w:rtl/>
        </w:rPr>
        <w:t>אין לצרף קטן לזימון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b/>
          <w:bCs/>
          <w:sz w:val="24"/>
          <w:szCs w:val="24"/>
          <w:rtl/>
        </w:rPr>
        <w:t>ולספרדים</w:t>
      </w:r>
      <w:r w:rsidRPr="00091F2C">
        <w:rPr>
          <w:rFonts w:hint="cs"/>
          <w:sz w:val="24"/>
          <w:szCs w:val="24"/>
          <w:rtl/>
        </w:rPr>
        <w:t xml:space="preserve"> ניתן לצרף קטן לזימון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>אך יש לברר מאיזה גיל ובאיזה תנאים ניתן לצרף את הקטן לזימון?</w:t>
      </w:r>
    </w:p>
    <w:p w:rsidR="00F371C7" w:rsidRPr="000F3C34" w:rsidRDefault="00F371C7" w:rsidP="00F371C7">
      <w:pPr>
        <w:pStyle w:val="a3"/>
        <w:spacing w:before="360" w:after="120"/>
        <w:jc w:val="both"/>
        <w:rPr>
          <w:rFonts w:hint="cs"/>
          <w:rtl/>
        </w:rPr>
      </w:pPr>
      <w:r w:rsidRPr="000F3C34">
        <w:rPr>
          <w:rFonts w:hint="cs"/>
          <w:rtl/>
        </w:rPr>
        <w:t>מאיזה גיל ניתן לצרף את הקטן לזימון?</w:t>
      </w:r>
    </w:p>
    <w:p w:rsidR="00F371C7" w:rsidRDefault="00F371C7" w:rsidP="00F371C7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>בגמרא דלעיל ראינו כי קטן הרוצה להצ</w:t>
      </w:r>
      <w:r>
        <w:rPr>
          <w:rFonts w:hint="cs"/>
          <w:sz w:val="24"/>
          <w:szCs w:val="24"/>
          <w:rtl/>
        </w:rPr>
        <w:t xml:space="preserve">טרף לזימון צריך לדעת למי מברכים, </w:t>
      </w:r>
      <w:r w:rsidRPr="00091F2C">
        <w:rPr>
          <w:rFonts w:hint="cs"/>
          <w:sz w:val="24"/>
          <w:szCs w:val="24"/>
          <w:rtl/>
        </w:rPr>
        <w:t>וזהו תנאי המוסכם על כולם</w:t>
      </w:r>
      <w:r>
        <w:rPr>
          <w:rFonts w:hint="cs"/>
          <w:sz w:val="24"/>
          <w:szCs w:val="24"/>
          <w:rtl/>
        </w:rPr>
        <w:t xml:space="preserve">, </w:t>
      </w:r>
      <w:r w:rsidRPr="00091F2C">
        <w:rPr>
          <w:rFonts w:hint="cs"/>
          <w:sz w:val="24"/>
          <w:szCs w:val="24"/>
          <w:rtl/>
        </w:rPr>
        <w:t>אך לגבי השאלה מאיזה</w:t>
      </w:r>
      <w:r>
        <w:rPr>
          <w:rFonts w:hint="cs"/>
          <w:sz w:val="24"/>
          <w:szCs w:val="24"/>
          <w:rtl/>
        </w:rPr>
        <w:t xml:space="preserve"> גיל ניתן לצרפו נחלקו האחרונים:</w:t>
      </w:r>
    </w:p>
    <w:p w:rsidR="00F371C7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lastRenderedPageBreak/>
        <w:t xml:space="preserve">יש שכתבו שניתן לצרפו מגיל </w:t>
      </w:r>
      <w:r w:rsidRPr="00091F2C">
        <w:rPr>
          <w:rFonts w:hint="cs"/>
          <w:b/>
          <w:bCs/>
          <w:sz w:val="24"/>
          <w:szCs w:val="24"/>
          <w:rtl/>
        </w:rPr>
        <w:t>תשע או עשר</w:t>
      </w:r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 xml:space="preserve">(כ"כ </w:t>
      </w:r>
      <w:proofErr w:type="spellStart"/>
      <w:r w:rsidRPr="00B77888">
        <w:rPr>
          <w:rFonts w:hint="cs"/>
          <w:sz w:val="24"/>
          <w:szCs w:val="20"/>
          <w:rtl/>
        </w:rPr>
        <w:t>המג"א</w:t>
      </w:r>
      <w:proofErr w:type="spellEnd"/>
      <w:r w:rsidRPr="00B77888">
        <w:rPr>
          <w:rFonts w:hint="cs"/>
          <w:sz w:val="24"/>
          <w:szCs w:val="20"/>
          <w:rtl/>
        </w:rPr>
        <w:t xml:space="preserve"> </w:t>
      </w:r>
      <w:proofErr w:type="spellStart"/>
      <w:r w:rsidRPr="00B77888">
        <w:rPr>
          <w:rFonts w:hint="cs"/>
          <w:sz w:val="24"/>
          <w:szCs w:val="20"/>
          <w:rtl/>
        </w:rPr>
        <w:t>והברכ"י</w:t>
      </w:r>
      <w:proofErr w:type="spellEnd"/>
      <w:r w:rsidRPr="00B77888">
        <w:rPr>
          <w:rFonts w:hint="cs"/>
          <w:sz w:val="24"/>
          <w:szCs w:val="20"/>
          <w:rtl/>
        </w:rPr>
        <w:t xml:space="preserve"> </w:t>
      </w:r>
      <w:proofErr w:type="spellStart"/>
      <w:r w:rsidRPr="00B77888">
        <w:rPr>
          <w:rFonts w:hint="cs"/>
          <w:sz w:val="24"/>
          <w:szCs w:val="20"/>
          <w:rtl/>
        </w:rPr>
        <w:t>והבא"ח</w:t>
      </w:r>
      <w:proofErr w:type="spellEnd"/>
      <w:r w:rsidRPr="00B77888"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szCs w:val="24"/>
          <w:rtl/>
        </w:rPr>
        <w:t>.</w:t>
      </w:r>
      <w:r w:rsidRPr="00091F2C">
        <w:rPr>
          <w:rFonts w:hint="cs"/>
          <w:sz w:val="24"/>
          <w:szCs w:val="24"/>
          <w:rtl/>
        </w:rPr>
        <w:t xml:space="preserve"> ויש שכתבו שניתן לצרפו </w:t>
      </w:r>
      <w:r w:rsidRPr="00091F2C">
        <w:rPr>
          <w:rFonts w:hint="cs"/>
          <w:b/>
          <w:bCs/>
          <w:sz w:val="24"/>
          <w:szCs w:val="24"/>
          <w:rtl/>
        </w:rPr>
        <w:t>מגיל שש</w:t>
      </w:r>
      <w:r>
        <w:rPr>
          <w:rFonts w:hint="cs"/>
          <w:sz w:val="24"/>
          <w:szCs w:val="24"/>
          <w:rtl/>
        </w:rPr>
        <w:t xml:space="preserve">. </w:t>
      </w:r>
    </w:p>
    <w:p w:rsidR="00F371C7" w:rsidRPr="00091F2C" w:rsidRDefault="00F371C7" w:rsidP="00F371C7">
      <w:pPr>
        <w:spacing w:before="120"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 xml:space="preserve">להלכה נראה שבמידה והוא יודע למי מברכים ניתן לצרפו מגיל שש וכן פסק הגאון </w:t>
      </w:r>
      <w:r w:rsidRPr="00AD436D">
        <w:rPr>
          <w:rFonts w:hint="cs"/>
          <w:b/>
          <w:bCs/>
          <w:sz w:val="24"/>
          <w:szCs w:val="24"/>
          <w:rtl/>
        </w:rPr>
        <w:t xml:space="preserve">הרב עובדיה יוסף </w:t>
      </w:r>
      <w:proofErr w:type="spellStart"/>
      <w:r w:rsidRPr="00091F2C">
        <w:rPr>
          <w:rFonts w:hint="cs"/>
          <w:sz w:val="24"/>
          <w:szCs w:val="24"/>
          <w:rtl/>
        </w:rPr>
        <w:t>שליט"א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B77888">
        <w:rPr>
          <w:rFonts w:hint="cs"/>
          <w:sz w:val="24"/>
          <w:szCs w:val="20"/>
          <w:rtl/>
        </w:rPr>
        <w:t>(</w:t>
      </w:r>
      <w:proofErr w:type="spellStart"/>
      <w:r w:rsidRPr="00B77888">
        <w:rPr>
          <w:rFonts w:hint="cs"/>
          <w:sz w:val="24"/>
          <w:szCs w:val="20"/>
          <w:rtl/>
        </w:rPr>
        <w:t>יחו"ד</w:t>
      </w:r>
      <w:proofErr w:type="spellEnd"/>
      <w:r w:rsidRPr="00B77888">
        <w:rPr>
          <w:rFonts w:hint="cs"/>
          <w:sz w:val="24"/>
          <w:szCs w:val="20"/>
          <w:rtl/>
        </w:rPr>
        <w:t xml:space="preserve"> ח"ד </w:t>
      </w:r>
      <w:proofErr w:type="spellStart"/>
      <w:r w:rsidRPr="00B77888">
        <w:rPr>
          <w:rFonts w:hint="cs"/>
          <w:sz w:val="24"/>
          <w:szCs w:val="20"/>
          <w:rtl/>
        </w:rPr>
        <w:t>יג</w:t>
      </w:r>
      <w:proofErr w:type="spellEnd"/>
      <w:r w:rsidRPr="00B77888">
        <w:rPr>
          <w:rFonts w:hint="cs"/>
          <w:sz w:val="24"/>
          <w:szCs w:val="20"/>
          <w:rtl/>
        </w:rPr>
        <w:t>)</w:t>
      </w:r>
      <w:r>
        <w:rPr>
          <w:rFonts w:hint="cs"/>
          <w:sz w:val="24"/>
          <w:szCs w:val="24"/>
          <w:rtl/>
        </w:rPr>
        <w:t xml:space="preserve"> </w:t>
      </w:r>
      <w:r w:rsidRPr="00091F2C">
        <w:rPr>
          <w:rFonts w:hint="cs"/>
          <w:sz w:val="24"/>
          <w:szCs w:val="24"/>
          <w:rtl/>
        </w:rPr>
        <w:t>וזה לשון קודשו</w:t>
      </w:r>
      <w:r>
        <w:rPr>
          <w:rFonts w:hint="cs"/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>"</w:t>
      </w:r>
      <w:r w:rsidRPr="00091F2C">
        <w:rPr>
          <w:rFonts w:hint="cs"/>
          <w:sz w:val="24"/>
          <w:szCs w:val="24"/>
          <w:rtl/>
        </w:rPr>
        <w:t>קטן מבן</w:t>
      </w:r>
      <w:r w:rsidRPr="00091F2C">
        <w:rPr>
          <w:rFonts w:hint="cs"/>
          <w:b/>
          <w:bCs/>
          <w:sz w:val="24"/>
          <w:szCs w:val="24"/>
          <w:rtl/>
        </w:rPr>
        <w:t xml:space="preserve"> שש</w:t>
      </w:r>
      <w:r w:rsidRPr="00091F2C">
        <w:rPr>
          <w:rFonts w:hint="cs"/>
          <w:sz w:val="24"/>
          <w:szCs w:val="24"/>
          <w:rtl/>
        </w:rPr>
        <w:t xml:space="preserve"> ומעלה שיודע למי מברכים מצטרף לזימון בין לשלשה בין לעשרה".</w:t>
      </w:r>
    </w:p>
    <w:p w:rsidR="00F371C7" w:rsidRPr="000F3C34" w:rsidRDefault="00F371C7" w:rsidP="00F371C7">
      <w:pPr>
        <w:pStyle w:val="a3"/>
        <w:spacing w:before="360" w:after="120"/>
        <w:jc w:val="center"/>
        <w:rPr>
          <w:rFonts w:hint="cs"/>
          <w:rtl/>
        </w:rPr>
      </w:pPr>
      <w:r>
        <w:rPr>
          <w:rFonts w:hint="cs"/>
          <w:rtl/>
        </w:rPr>
        <w:t>לסיכום</w:t>
      </w:r>
    </w:p>
    <w:p w:rsidR="00F371C7" w:rsidRDefault="00F371C7" w:rsidP="00F371C7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091F2C">
        <w:rPr>
          <w:rFonts w:hint="cs"/>
          <w:sz w:val="24"/>
          <w:szCs w:val="24"/>
          <w:rtl/>
        </w:rPr>
        <w:t>לאשכנזים אין לצ</w:t>
      </w:r>
      <w:r>
        <w:rPr>
          <w:rFonts w:hint="cs"/>
          <w:sz w:val="24"/>
          <w:szCs w:val="24"/>
          <w:rtl/>
        </w:rPr>
        <w:t xml:space="preserve">רף לזימון קטן פחות מגיל </w:t>
      </w:r>
      <w:proofErr w:type="spellStart"/>
      <w:r>
        <w:rPr>
          <w:rFonts w:hint="cs"/>
          <w:sz w:val="24"/>
          <w:szCs w:val="24"/>
          <w:rtl/>
        </w:rPr>
        <w:t>יג</w:t>
      </w:r>
      <w:proofErr w:type="spellEnd"/>
      <w:r>
        <w:rPr>
          <w:rFonts w:hint="cs"/>
          <w:sz w:val="24"/>
          <w:szCs w:val="24"/>
          <w:rtl/>
        </w:rPr>
        <w:t xml:space="preserve"> שנים,</w:t>
      </w:r>
      <w:r w:rsidRPr="00091F2C">
        <w:rPr>
          <w:rFonts w:hint="cs"/>
          <w:sz w:val="24"/>
          <w:szCs w:val="24"/>
          <w:rtl/>
        </w:rPr>
        <w:t xml:space="preserve"> ולספרדים ניתן לצרף לזימון קטן מגיל </w:t>
      </w:r>
      <w:r w:rsidRPr="00AD436D">
        <w:rPr>
          <w:rFonts w:hint="cs"/>
          <w:b/>
          <w:bCs/>
          <w:sz w:val="24"/>
          <w:szCs w:val="24"/>
          <w:rtl/>
        </w:rPr>
        <w:t>שש</w:t>
      </w:r>
      <w:r w:rsidRPr="00091F2C">
        <w:rPr>
          <w:rFonts w:hint="cs"/>
          <w:sz w:val="24"/>
          <w:szCs w:val="24"/>
          <w:rtl/>
        </w:rPr>
        <w:t xml:space="preserve"> ומעלה</w:t>
      </w:r>
      <w:r w:rsidRPr="00AD436D">
        <w:rPr>
          <w:rFonts w:hint="cs"/>
          <w:b/>
          <w:bCs/>
          <w:sz w:val="24"/>
          <w:szCs w:val="24"/>
          <w:rtl/>
        </w:rPr>
        <w:t xml:space="preserve"> שיודע </w:t>
      </w:r>
      <w:r w:rsidRPr="00091F2C">
        <w:rPr>
          <w:rFonts w:hint="cs"/>
          <w:sz w:val="24"/>
          <w:szCs w:val="24"/>
          <w:rtl/>
        </w:rPr>
        <w:t>למי מברכים.</w:t>
      </w:r>
    </w:p>
    <w:p w:rsidR="00964DAD" w:rsidRDefault="00964DAD">
      <w:bookmarkStart w:id="0" w:name="_GoBack"/>
      <w:bookmarkEnd w:id="0"/>
    </w:p>
    <w:sectPr w:rsidR="00964DA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C7"/>
    <w:rsid w:val="00964DAD"/>
    <w:rsid w:val="00C615BF"/>
    <w:rsid w:val="00F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C7"/>
    <w:pPr>
      <w:bidi/>
      <w:spacing w:after="0" w:line="240" w:lineRule="auto"/>
    </w:pPr>
    <w:rPr>
      <w:rFonts w:ascii="Times New Roman" w:eastAsia="Times New Roman" w:hAnsi="Times New Roman" w:cs="David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1C7"/>
    <w:pPr>
      <w:bidi/>
      <w:spacing w:after="0" w:line="240" w:lineRule="auto"/>
    </w:pPr>
    <w:rPr>
      <w:rFonts w:ascii="Times New Roman" w:eastAsia="Times New Roman" w:hAnsi="Times New Roman" w:cs="Guttman Vilna"/>
      <w:bCs/>
      <w:sz w:val="3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C7"/>
    <w:pPr>
      <w:bidi/>
      <w:spacing w:after="0" w:line="240" w:lineRule="auto"/>
    </w:pPr>
    <w:rPr>
      <w:rFonts w:ascii="Times New Roman" w:eastAsia="Times New Roman" w:hAnsi="Times New Roman" w:cs="David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1C7"/>
    <w:pPr>
      <w:bidi/>
      <w:spacing w:after="0" w:line="240" w:lineRule="auto"/>
    </w:pPr>
    <w:rPr>
      <w:rFonts w:ascii="Times New Roman" w:eastAsia="Times New Roman" w:hAnsi="Times New Roman" w:cs="Guttman Vilna"/>
      <w:bC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1657</Characters>
  <Application>Microsoft Office Word</Application>
  <DocSecurity>0</DocSecurity>
  <Lines>75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2012-09-16T08:09:00Z</dcterms:created>
  <dcterms:modified xsi:type="dcterms:W3CDTF">2012-09-16T08:09:00Z</dcterms:modified>
</cp:coreProperties>
</file>