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1B" w:rsidRDefault="0025371B">
      <w:pPr>
        <w:jc w:val="center"/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שבת פרק שלשה עשר האורג</w:t>
      </w:r>
    </w:p>
    <w:p w:rsidR="0025371B" w:rsidRDefault="0025371B">
      <w:pPr>
        <w:rPr>
          <w:rFonts w:hint="cs"/>
          <w:rtl/>
        </w:rPr>
      </w:pPr>
    </w:p>
    <w:p w:rsidR="0025371B" w:rsidRDefault="0025371B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25371B" w:rsidRDefault="0025371B">
      <w:pPr>
        <w:rPr>
          <w:rFonts w:hint="cs"/>
          <w:rtl/>
        </w:rPr>
      </w:pPr>
      <w:r>
        <w:rPr>
          <w:rFonts w:hint="cs"/>
          <w:rtl/>
        </w:rPr>
        <w:t xml:space="preserve">רבי אליעזר אומר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רבי אליעזר אתא לפרושי שיעור 'אורג' שמנו באבות מלאכות </w:t>
      </w:r>
      <w:r>
        <w:rPr>
          <w:rFonts w:cs="Miriam" w:hint="cs"/>
          <w:sz w:val="24"/>
          <w:szCs w:val="16"/>
          <w:rtl/>
        </w:rPr>
        <w:t>(שבת עג,א)</w:t>
      </w:r>
      <w:r>
        <w:rPr>
          <w:rFonts w:cs="Miriam" w:hint="cs"/>
          <w:sz w:val="24"/>
          <w:szCs w:val="20"/>
          <w:rtl/>
        </w:rPr>
        <w:t>, דתנן התם: '</w:t>
      </w:r>
      <w:r>
        <w:rPr>
          <w:rFonts w:cs="Miriam" w:hint="cs"/>
          <w:i/>
          <w:iCs/>
          <w:sz w:val="24"/>
          <w:szCs w:val="20"/>
          <w:rtl/>
        </w:rPr>
        <w:t>שני חוטין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האורג שלשה חוטין בתחילה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זו תחלת אריגתו של בגד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ואחת על האריג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מוסיף הוא על האריג - שיעורו באחת, דמצטרף עם השאר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חייב. </w:t>
      </w:r>
    </w:p>
    <w:p w:rsidR="0025371B" w:rsidRDefault="0025371B">
      <w:pPr>
        <w:rPr>
          <w:rFonts w:hint="cs"/>
          <w:rtl/>
        </w:rPr>
      </w:pPr>
      <w:r>
        <w:rPr>
          <w:rFonts w:hint="cs"/>
          <w:rtl/>
        </w:rPr>
        <w:t xml:space="preserve">וחכמים אומרים: בין בתחילה בין בסוף - שיעורו שני חוטין; העושה שתי בתי נירין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שנתן שני חוטין של שתי בנירה, שקורין ליצי"ש </w:t>
      </w:r>
      <w:r>
        <w:rPr>
          <w:rFonts w:ascii="Courier New" w:hAnsi="Courier New" w:cs="Courier New" w:hint="cs"/>
          <w:sz w:val="16"/>
          <w:szCs w:val="16"/>
          <w:rtl/>
        </w:rPr>
        <w:t xml:space="preserve">[טבעת או לולאה בחוט, דרכה עובר חוט השתי, ועל ידי הזזת הטבעת או הלולאה בחוט </w:t>
      </w:r>
      <w:r>
        <w:rPr>
          <w:rFonts w:ascii="Courier New" w:hAnsi="Courier New" w:cs="Courier New"/>
          <w:sz w:val="16"/>
          <w:szCs w:val="16"/>
          <w:rtl/>
        </w:rPr>
        <w:t>–</w:t>
      </w:r>
      <w:r>
        <w:rPr>
          <w:rFonts w:ascii="Courier New" w:hAnsi="Courier New" w:cs="Courier New" w:hint="cs"/>
          <w:sz w:val="16"/>
          <w:szCs w:val="16"/>
          <w:rtl/>
        </w:rPr>
        <w:t xml:space="preserve"> מזיזים את חוט השתי במכונת האריגה]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בנירין בקירוס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מפרש בגמרא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בנפה, בכברה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הנך לאו נירין ממש, אלא משרשר ומרכיב חוט אחד [של ערב] בשתי מלמטה, ואחד מלמעלה, ומעמיד השתי בהן כתקנו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ובסל </w:t>
      </w:r>
      <w:r>
        <w:rPr>
          <w:rtl/>
        </w:rPr>
        <w:t>–</w:t>
      </w:r>
      <w:r>
        <w:rPr>
          <w:rFonts w:hint="cs"/>
          <w:rtl/>
        </w:rPr>
        <w:t xml:space="preserve"> חייב;</w:t>
      </w:r>
    </w:p>
    <w:p w:rsidR="0025371B" w:rsidRDefault="0025371B">
      <w:pPr>
        <w:rPr>
          <w:rFonts w:hint="cs"/>
          <w:rtl/>
        </w:rPr>
      </w:pPr>
      <w:r>
        <w:rPr>
          <w:rFonts w:hint="cs"/>
          <w:rtl/>
        </w:rPr>
        <w:t xml:space="preserve">והתופר שתי תפירות, </w:t>
      </w:r>
    </w:p>
    <w:p w:rsidR="0025371B" w:rsidRDefault="0025371B">
      <w:pPr>
        <w:rPr>
          <w:rFonts w:hint="cs"/>
          <w:rtl/>
        </w:rPr>
      </w:pPr>
      <w:r>
        <w:rPr>
          <w:rFonts w:hint="cs"/>
          <w:rtl/>
        </w:rPr>
        <w:t xml:space="preserve">והקורע על מנת לתפור שתי תפירות.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גמרא: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כי אתא רבי יצחק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תני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מתניתין הכי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: '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רבי אליעזר אומר: האורג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 שתים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שני חוטין בתחלה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פליג רבי אליעזר ארבנן אלא באחד על האריג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.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והאנן תנן שלש!?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לא קשיא, הא - באלימי, הא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בקטיני.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אמרי לה להאי גיסא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אלימי שלשה ולא שנים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ואמרי לה להאי גיסא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אלימי שנים חייב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אמרי לה להאי גיסא: אלימי, תלתא לא סתרי, תרי סתרי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דשנים סתרי: דמתוך עוביין - אינן נדבקים יפה זה בזה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קטיני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בשנים מיחייב: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תרי נמי לא סתרי;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ואמרי לה להאי גיסא: קטיני, תלתא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ידיעי, תרי - לא ידיעי, אלימי - תרי נמי ידיעי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דבר הנראה הוא, אבל קטיני - בשנים פטור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תניא: '</w:t>
      </w:r>
      <w:r>
        <w:rPr>
          <w:rFonts w:hint="cs"/>
          <w:iCs/>
          <w:sz w:val="24"/>
          <w:rtl/>
        </w:rPr>
        <w:t xml:space="preserve">האורג שלשה חוטין בתחילה, ואחד על האריג - חייב, וחכמים אומרים: בין בתחילה בין בסוף שיעורן שני חוטין; ובשפה - שני חוטין ברוחב שלשה בתי נירין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יש שאורגין סביב השפה </w:t>
      </w:r>
      <w:r>
        <w:rPr>
          <w:rFonts w:ascii="Courier New" w:hAnsi="Courier New" w:cs="Courier New" w:hint="cs"/>
          <w:sz w:val="16"/>
          <w:szCs w:val="16"/>
          <w:rtl/>
        </w:rPr>
        <w:t>[של הבגד]</w:t>
      </w:r>
      <w:r>
        <w:rPr>
          <w:rFonts w:cs="Miriam" w:hint="cs"/>
          <w:sz w:val="24"/>
          <w:szCs w:val="20"/>
          <w:rtl/>
        </w:rPr>
        <w:t xml:space="preserve"> באורך הבגד כולו מין אחר של [שתי], ורוחב ברוחב הבגד כשיעור שלשה בתי נירין; והאורג בו שני חוטין - חייב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, הא למה זה דומה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להכי מחייבי באריג קצר כי האי, ולא אמרי '</w:t>
      </w:r>
      <w:r>
        <w:rPr>
          <w:rFonts w:cs="Miriam" w:hint="cs"/>
          <w:i/>
          <w:iCs/>
          <w:sz w:val="24"/>
          <w:szCs w:val="20"/>
          <w:rtl/>
        </w:rPr>
        <w:t>כמלא רוחב הסיט</w:t>
      </w:r>
      <w:r>
        <w:rPr>
          <w:rFonts w:cs="Miriam" w:hint="cs"/>
          <w:sz w:val="24"/>
          <w:szCs w:val="20"/>
          <w:rtl/>
        </w:rPr>
        <w:t>' כדמשערינן במתניתין, באורג באמצע הבגד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? - לאורג צלצול קטן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חגורה קצרה, שאינה רחבה יותר משלשה בתי נירין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: שני חוטין ברוחב שלשה בתי נירין; והאורג שלשה חוטין בתחילה ואחד על האריג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חייב</w:t>
      </w:r>
      <w:r>
        <w:rPr>
          <w:rFonts w:hint="cs"/>
          <w:sz w:val="24"/>
          <w:rtl/>
        </w:rPr>
        <w:t>';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סתמא כרבי אליעזר.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iCs/>
          <w:sz w:val="24"/>
          <w:rtl/>
        </w:rPr>
      </w:pPr>
      <w:r>
        <w:rPr>
          <w:rFonts w:hint="cs"/>
          <w:sz w:val="24"/>
          <w:rtl/>
        </w:rPr>
        <w:t>תניא אידך: '</w:t>
      </w:r>
      <w:r>
        <w:rPr>
          <w:rFonts w:hint="cs"/>
          <w:iCs/>
          <w:sz w:val="24"/>
          <w:rtl/>
        </w:rPr>
        <w:t xml:space="preserve">האורג שני חוטין על הגס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אריג הרבה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</w:t>
      </w:r>
      <w:r>
        <w:rPr>
          <w:rFonts w:hint="cs"/>
          <w:iCs/>
          <w:sz w:val="24"/>
          <w:rtl/>
        </w:rPr>
        <w:t xml:space="preserve">ועל האימרא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תחלת הבגד, שאורגין בו ערב ממין אחר לאימרא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חייב; </w:t>
      </w:r>
    </w:p>
    <w:p w:rsidR="0025371B" w:rsidRDefault="0025371B">
      <w:pPr>
        <w:rPr>
          <w:rFonts w:hint="cs"/>
          <w:iCs/>
          <w:sz w:val="24"/>
          <w:rtl/>
        </w:rPr>
      </w:pPr>
      <w:r>
        <w:rPr>
          <w:rFonts w:hint="cs"/>
          <w:iCs/>
          <w:sz w:val="24"/>
          <w:rtl/>
        </w:rPr>
        <w:t>רבי אליעזר אומר: אפילו אחד;</w:t>
      </w:r>
    </w:p>
    <w:p w:rsidR="0025371B" w:rsidRDefault="0025371B">
      <w:pPr>
        <w:rPr>
          <w:rFonts w:hint="cs"/>
          <w:iCs/>
          <w:sz w:val="24"/>
          <w:rtl/>
        </w:rPr>
      </w:pPr>
      <w:r>
        <w:rPr>
          <w:rFonts w:hint="cs"/>
          <w:iCs/>
          <w:sz w:val="24"/>
          <w:rtl/>
        </w:rPr>
        <w:t xml:space="preserve">ובשפה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לאורך השתי כולו עושין אותו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, שני חוטין ברוחב שלשה בתי נירין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חייב; </w:t>
      </w:r>
    </w:p>
    <w:p w:rsidR="0025371B" w:rsidRDefault="0025371B">
      <w:pPr>
        <w:rPr>
          <w:rFonts w:hint="cs"/>
          <w:iCs/>
          <w:sz w:val="24"/>
          <w:rtl/>
        </w:rPr>
      </w:pPr>
      <w:r>
        <w:rPr>
          <w:rFonts w:hint="cs"/>
          <w:iCs/>
          <w:sz w:val="24"/>
          <w:rtl/>
        </w:rPr>
        <w:t>הא למה זה דומה - לאורג צלצול קטן: שני חוטין על רוחב שלשה בתי נירין;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iCs/>
          <w:sz w:val="24"/>
          <w:rtl/>
        </w:rPr>
        <w:t xml:space="preserve">והאורג שני חוטין על הגס ועל האימרא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חייב.</w:t>
      </w:r>
      <w:r>
        <w:rPr>
          <w:rFonts w:hint="cs"/>
          <w:sz w:val="24"/>
          <w:rtl/>
        </w:rPr>
        <w:t>'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סתמא כרבנן.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העושה שני בתי נירין [</w:t>
      </w:r>
      <w:r>
        <w:rPr>
          <w:rFonts w:hint="cs"/>
          <w:szCs w:val="20"/>
          <w:rtl/>
        </w:rPr>
        <w:t xml:space="preserve">בנירין בקירוס, בנפה, בכברה ובסל </w:t>
      </w:r>
      <w:r>
        <w:rPr>
          <w:szCs w:val="20"/>
          <w:rtl/>
        </w:rPr>
        <w:t>–</w:t>
      </w:r>
      <w:r>
        <w:rPr>
          <w:rFonts w:hint="cs"/>
          <w:szCs w:val="20"/>
          <w:rtl/>
        </w:rPr>
        <w:t xml:space="preserve"> חייב</w:t>
      </w:r>
      <w:r>
        <w:rPr>
          <w:rFonts w:hint="cs"/>
          <w:sz w:val="24"/>
          <w:rtl/>
        </w:rPr>
        <w:t xml:space="preserve">].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מאי '</w:t>
      </w:r>
      <w:r>
        <w:rPr>
          <w:rFonts w:hint="cs"/>
          <w:i/>
          <w:iCs/>
          <w:sz w:val="24"/>
          <w:rtl/>
        </w:rPr>
        <w:t>בנירין</w:t>
      </w:r>
      <w:r>
        <w:rPr>
          <w:rFonts w:hint="cs"/>
          <w:sz w:val="24"/>
          <w:rtl/>
        </w:rPr>
        <w:t xml:space="preserve">'?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אביי: תרתי בבתי נירא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שני פעמים מרכיב לחוט של שתי בבת נירא, דהיינו שקורין ליצ"א </w:t>
      </w:r>
      <w:r>
        <w:rPr>
          <w:rFonts w:ascii="Courier New" w:hAnsi="Courier New" w:cs="Courier New" w:hint="cs"/>
          <w:sz w:val="16"/>
          <w:szCs w:val="16"/>
          <w:rtl/>
        </w:rPr>
        <w:t>[חוט כפול, או לולאה, או טבעת הקשור לנול המשמש להכניס בו את חוטי השתי]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וחדא בנירא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ופעם שלישית מרכיבו על חוט הנירא, שקורין ליצ"א, המורכב על הקנה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בקירוס: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מאי '</w:t>
      </w:r>
      <w:r>
        <w:rPr>
          <w:rFonts w:hint="cs"/>
          <w:i/>
          <w:iCs/>
          <w:sz w:val="24"/>
          <w:rtl/>
        </w:rPr>
        <w:t>בקירוס</w:t>
      </w:r>
      <w:r>
        <w:rPr>
          <w:rFonts w:hint="cs"/>
          <w:sz w:val="24"/>
          <w:rtl/>
        </w:rPr>
        <w:t xml:space="preserve">'?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רב: מצוביתא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ביריעת גרדין האורגין ברגל הוא, וקורין לימיי"ש, והיא במקום הקנה העולה ויורד ביריעת אריגת נשים, שקורין פריש"א </w:t>
      </w:r>
      <w:r>
        <w:rPr>
          <w:rFonts w:ascii="Courier New" w:hAnsi="Courier New" w:cs="Courier New" w:hint="cs"/>
          <w:sz w:val="16"/>
          <w:szCs w:val="16"/>
          <w:rtl/>
        </w:rPr>
        <w:t>[המוט העולה ויורד בנולי נשים]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והתופר שתי תפירות </w:t>
      </w:r>
      <w:r>
        <w:rPr>
          <w:rFonts w:hint="cs"/>
          <w:sz w:val="24"/>
          <w:szCs w:val="20"/>
          <w:rtl/>
        </w:rPr>
        <w:t>[</w:t>
      </w:r>
      <w:r>
        <w:rPr>
          <w:rFonts w:hint="cs"/>
          <w:szCs w:val="20"/>
          <w:rtl/>
        </w:rPr>
        <w:t>והקורע על מנת לתפור שתי תפירות</w:t>
      </w:r>
      <w:r>
        <w:rPr>
          <w:rFonts w:hint="cs"/>
          <w:sz w:val="24"/>
          <w:szCs w:val="20"/>
          <w:rtl/>
        </w:rPr>
        <w:t>]</w:t>
      </w:r>
      <w:r>
        <w:rPr>
          <w:rFonts w:hint="cs"/>
          <w:sz w:val="24"/>
          <w:rtl/>
        </w:rPr>
        <w:t>:</w:t>
      </w:r>
    </w:p>
    <w:p w:rsidR="0025371B" w:rsidRDefault="0025371B">
      <w:pPr>
        <w:rPr>
          <w:rFonts w:hint="cs"/>
          <w:sz w:val="24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בשלמא אורג - משום פלוגתא, ושתי בתי נירין - לאשמועינן בנירין ובקירוס ובנפה ובכברה וסל, דלא תנא לה התם;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 הא תנינא 'באבות מלאכות' </w:t>
      </w:r>
      <w:r>
        <w:rPr>
          <w:rFonts w:cs="Miriam" w:hint="cs"/>
          <w:sz w:val="24"/>
          <w:szCs w:val="16"/>
          <w:rtl/>
        </w:rPr>
        <w:t>[שבת פ"ז מ"ב]</w:t>
      </w:r>
      <w:r>
        <w:rPr>
          <w:rFonts w:hint="cs"/>
          <w:sz w:val="24"/>
          <w:rtl/>
        </w:rPr>
        <w:t>: '</w:t>
      </w:r>
      <w:r>
        <w:rPr>
          <w:rFonts w:hint="cs"/>
          <w:i/>
          <w:iCs/>
          <w:sz w:val="24"/>
          <w:rtl/>
        </w:rPr>
        <w:t>והתופר שתי תפירות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ולמה לי למיהדר ולמתנייה הכא, הואיל ולא לפרושי בה מידי אתא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!?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משום דקבעי למיתנא סיפא: '</w:t>
      </w:r>
      <w:r>
        <w:rPr>
          <w:rFonts w:hint="cs"/>
          <w:i/>
          <w:iCs/>
          <w:sz w:val="24"/>
          <w:rtl/>
        </w:rPr>
        <w:t>והקורע על מנת לתפור שתי תפירות</w:t>
      </w:r>
      <w:r>
        <w:rPr>
          <w:rFonts w:hint="cs"/>
          <w:sz w:val="24"/>
          <w:rtl/>
        </w:rPr>
        <w:t>' - קתני נמי '</w:t>
      </w:r>
      <w:r>
        <w:rPr>
          <w:rFonts w:hint="cs"/>
          <w:i/>
          <w:iCs/>
          <w:sz w:val="24"/>
          <w:rtl/>
        </w:rPr>
        <w:t>התופר...</w:t>
      </w:r>
      <w:r>
        <w:rPr>
          <w:rFonts w:hint="cs"/>
          <w:sz w:val="24"/>
          <w:rtl/>
        </w:rPr>
        <w:t xml:space="preserve">'.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>והקורע</w:t>
      </w:r>
      <w:r>
        <w:rPr>
          <w:rFonts w:hint="cs"/>
          <w:sz w:val="24"/>
          <w:rtl/>
        </w:rPr>
        <w:t>'? - הא נמי תנינא ב'אבות מלאכות'!?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אלא משום דקבעי למיתני סיפא '</w:t>
      </w:r>
      <w:r>
        <w:rPr>
          <w:rFonts w:hint="cs"/>
          <w:i/>
          <w:iCs/>
          <w:sz w:val="24"/>
          <w:rtl/>
        </w:rPr>
        <w:t>הקורע בחמתו ועל מתו</w:t>
      </w:r>
      <w:r>
        <w:rPr>
          <w:rFonts w:hint="cs"/>
          <w:sz w:val="24"/>
          <w:rtl/>
        </w:rPr>
        <w:t>' - משום הכי קתני '</w:t>
      </w:r>
      <w:r>
        <w:rPr>
          <w:rFonts w:hint="cs"/>
          <w:i/>
          <w:iCs/>
          <w:sz w:val="24"/>
          <w:rtl/>
        </w:rPr>
        <w:t>התופר שתי תפירות</w:t>
      </w:r>
      <w:r>
        <w:rPr>
          <w:rFonts w:hint="cs"/>
          <w:sz w:val="24"/>
          <w:rtl/>
        </w:rPr>
        <w:t xml:space="preserve">'.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>והקורע על מנת לתפור שתי תפירות</w:t>
      </w:r>
      <w:r>
        <w:rPr>
          <w:rFonts w:hint="cs"/>
          <w:sz w:val="24"/>
          <w:rtl/>
        </w:rPr>
        <w:t>', היכי משכחת לה?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sz w:val="24"/>
          <w:rtl/>
        </w:rPr>
      </w:pPr>
      <w:r>
        <w:rPr>
          <w:sz w:val="24"/>
          <w:rtl/>
        </w:rPr>
        <w:t>(</w:t>
      </w:r>
      <w:r>
        <w:rPr>
          <w:rFonts w:hint="cs"/>
          <w:sz w:val="24"/>
          <w:rtl/>
        </w:rPr>
        <w:t>שבת קה,ב</w:t>
      </w:r>
      <w:r>
        <w:rPr>
          <w:sz w:val="24"/>
          <w:rtl/>
        </w:rPr>
        <w:t>)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דעבדה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הבגד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כי כיסתא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הולכת ומתקפלת: שאין הבגד שוה, ובולט בבגד כמין כיס, וצריך לקרוע הבגד למטה ומולל לפניו, והתפירה מתיישבת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משנה: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הקורע בחמתו, ועל מתו, וכל המקלקלין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פטורין;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והמקלקל על מנת לתקן - שיעורו כמתקן: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שיעור המלבן והמנפץ והצובע והטווה - כמלא רחב הסיט כפול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מפרש בגמרא: סיט הוא הפסק שבין אצבע לאמה כמו שאדם יכול להרחיבו; ואם טוה וליבן וניפץ וצָבע, שהן כולן אבות מלאכות, חוט אחד ארוך כשיעור הזה - חייב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והאורג שני חוטין - שיעורו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ברוחב הבגד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כמלא הסיט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שאף על פי שלא ארגו על פני כל רוחב הבגד - חייב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גמרא: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ורמינהו 'הקורע בחמתו ובאבלו ועל מתו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חייב, ואף על פי שמחלל את השבת - יצא ידי קריעה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שאדם חייב לקרוע על מתו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  <w:r>
        <w:rPr>
          <w:rStyle w:val="a7"/>
          <w:sz w:val="24"/>
        </w:rPr>
        <w:footnoteReference w:id="1"/>
      </w:r>
      <w:r>
        <w:rPr>
          <w:rFonts w:hint="cs"/>
          <w:sz w:val="24"/>
          <w:rtl/>
        </w:rPr>
        <w:t>'?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לא קשיא: הא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ברייתא דקתני חייב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במת דידיה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שחייב לקרוע עליו, הלכך קריעה דידיה לאו קלקול הוא אלא תקון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, הא במת דעלמא.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ףוהא '</w:t>
      </w:r>
      <w:r>
        <w:rPr>
          <w:rFonts w:hint="cs"/>
          <w:i/>
          <w:iCs/>
          <w:sz w:val="24"/>
          <w:rtl/>
        </w:rPr>
        <w:t>מתו</w:t>
      </w:r>
      <w:r>
        <w:rPr>
          <w:rFonts w:hint="cs"/>
          <w:sz w:val="24"/>
          <w:rtl/>
        </w:rPr>
        <w:t xml:space="preserve">' קתני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במתניתין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לעולם במת דידיה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שמוטל עליו לקוברו, ומיהו, בהנך דלאו בני אבלות נינהו,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ובהנך דלאו בני אבילות נינהו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שאינן מאותן האמורים בפרשת כהנים </w:t>
      </w:r>
      <w:r>
        <w:rPr>
          <w:rFonts w:cs="Miriam" w:hint="cs"/>
          <w:sz w:val="24"/>
          <w:szCs w:val="16"/>
          <w:rtl/>
        </w:rPr>
        <w:t>(ויקרא כא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 xml:space="preserve"> פסוקים ב,ג)</w:t>
      </w:r>
      <w:r>
        <w:rPr>
          <w:rFonts w:cs="Miriam" w:hint="cs"/>
          <w:sz w:val="24"/>
          <w:szCs w:val="20"/>
          <w:rtl/>
        </w:rPr>
        <w:t xml:space="preserve">: אביו ואמו, בנו ובתו, ואחיו ואחותו </w:t>
      </w:r>
      <w:r>
        <w:rPr>
          <w:rFonts w:ascii="Courier New" w:hAnsi="Courier New" w:cs="Courier New" w:hint="cs"/>
          <w:sz w:val="16"/>
          <w:szCs w:val="16"/>
          <w:rtl/>
        </w:rPr>
        <w:t>[הבתולה]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ופרכינן: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ואי חכם הוא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זה שמת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חיובי מיחייב 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נמי לקרוע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, דתניא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תוספתא מעוד קטן </w:t>
      </w:r>
      <w:r>
        <w:rPr>
          <w:rFonts w:cs="Miriam"/>
          <w:sz w:val="24"/>
          <w:szCs w:val="16"/>
          <w:rtl/>
        </w:rPr>
        <w:t>פ"</w:t>
      </w:r>
      <w:r>
        <w:rPr>
          <w:rFonts w:cs="Miriam" w:hint="cs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 xml:space="preserve"> מ"</w:t>
      </w:r>
      <w:r>
        <w:rPr>
          <w:rFonts w:cs="Miriam" w:hint="cs"/>
          <w:sz w:val="24"/>
          <w:szCs w:val="16"/>
          <w:rtl/>
        </w:rPr>
        <w:t>יז [ליברמן]</w:t>
      </w:r>
      <w:r>
        <w:rPr>
          <w:rFonts w:cs="Miriam"/>
          <w:sz w:val="24"/>
          <w:szCs w:val="16"/>
          <w:rtl/>
        </w:rPr>
        <w:t>]</w:t>
      </w:r>
      <w:r>
        <w:rPr>
          <w:rFonts w:hint="cs"/>
          <w:sz w:val="24"/>
          <w:rtl/>
        </w:rPr>
        <w:t>: '</w:t>
      </w:r>
      <w:r>
        <w:rPr>
          <w:rFonts w:hint="cs"/>
          <w:i/>
          <w:iCs/>
          <w:sz w:val="24"/>
          <w:rtl/>
        </w:rPr>
        <w:t>חכם שמת - הכל קרוביו</w:t>
      </w:r>
      <w:r>
        <w:rPr>
          <w:rFonts w:hint="cs"/>
          <w:sz w:val="24"/>
          <w:rtl/>
        </w:rPr>
        <w:t xml:space="preserve">'; </w:t>
      </w:r>
    </w:p>
    <w:p w:rsidR="0025371B" w:rsidRDefault="0025371B">
      <w:pPr>
        <w:ind w:left="720"/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>הכל קרוביו</w:t>
      </w:r>
      <w:r>
        <w:rPr>
          <w:rFonts w:hint="cs"/>
          <w:sz w:val="24"/>
          <w:rtl/>
        </w:rPr>
        <w:t xml:space="preserve">'? סלקא דעתא? אלא אימא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 xml:space="preserve">הכל </w:t>
      </w:r>
      <w:r>
        <w:rPr>
          <w:rFonts w:hint="cs"/>
          <w:b/>
          <w:bCs/>
          <w:i/>
          <w:iCs/>
          <w:sz w:val="24"/>
          <w:rtl/>
        </w:rPr>
        <w:t>כ</w:t>
      </w:r>
      <w:r>
        <w:rPr>
          <w:rFonts w:hint="cs"/>
          <w:i/>
          <w:iCs/>
          <w:sz w:val="24"/>
          <w:rtl/>
        </w:rPr>
        <w:t>קרוביו</w:t>
      </w:r>
      <w:r>
        <w:rPr>
          <w:rFonts w:hint="cs"/>
          <w:iCs/>
          <w:sz w:val="24"/>
          <w:rtl/>
        </w:rPr>
        <w:t xml:space="preserve">: הכל קורעין עליו, הכל חולצין עליו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יוצאים לפניו חלוצי כתף: חלוקו קרוע עד שכתיפו חלוצה ערומה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, הכל מברין עליו ברחבה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שהיו מברין האבלין ברחבה: סעודה ראשונה שאבל אוכל אינו אוכל משלו, ואסור, דקאמר ליה רחמנא ליחזקאל </w:t>
      </w:r>
      <w:r>
        <w:rPr>
          <w:rFonts w:cs="Miriam" w:hint="cs"/>
          <w:sz w:val="24"/>
          <w:szCs w:val="16"/>
          <w:rtl/>
        </w:rPr>
        <w:t>(כד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Narkisim" w:hint="cs"/>
          <w:sz w:val="24"/>
          <w:szCs w:val="20"/>
          <w:rtl/>
        </w:rPr>
        <w:t xml:space="preserve"> לחם אנשים לא תאכל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וכיון דמיחייב - מתקן הוא, ואמאי פטור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!?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לא, צריכא דלאו חכם הוא.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ואי אדם כשר הוא - חיובי מיחייב, דתניא: '</w:t>
      </w:r>
      <w:r>
        <w:rPr>
          <w:rFonts w:hint="cs"/>
          <w:i/>
          <w:iCs/>
          <w:sz w:val="24"/>
          <w:rtl/>
        </w:rPr>
        <w:t>מפני מה מתים בניו ובנותיו של אדם כשהן קטנים? - כדי שיבכה ויתאבל על אדם כשר</w:t>
      </w:r>
      <w:r>
        <w:rPr>
          <w:rFonts w:hint="cs"/>
          <w:sz w:val="24"/>
          <w:rtl/>
        </w:rPr>
        <w:t xml:space="preserve">'; </w:t>
      </w:r>
    </w:p>
    <w:p w:rsidR="0025371B" w:rsidRDefault="0025371B">
      <w:pPr>
        <w:ind w:left="720"/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>כדי שיבכה</w:t>
      </w:r>
      <w:r>
        <w:rPr>
          <w:rFonts w:hint="cs"/>
          <w:sz w:val="24"/>
          <w:rtl/>
        </w:rPr>
        <w:t xml:space="preserve">' - ערבונא שקלי מיניה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קודם שיחטא נטלו משכונו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 אלא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'</w:t>
      </w:r>
      <w:r>
        <w:rPr>
          <w:rFonts w:hint="cs"/>
          <w:i/>
          <w:iCs/>
          <w:sz w:val="24"/>
          <w:rtl/>
        </w:rPr>
        <w:t>מפני שלא בכה והתאבל על אדם כשר, שכל הבוכה על אדם כשר - מוחלין לו על כל עונותיו בשביל כבוד שעשה</w:t>
      </w:r>
      <w:r>
        <w:rPr>
          <w:rFonts w:hint="cs"/>
          <w:sz w:val="24"/>
          <w:rtl/>
        </w:rPr>
        <w:t>';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לא, צריכא דלאו אדם כשר הוא;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ואי דקאי בשעת יציאת נשמה - חיובי מיחייב, דתניא: '</w:t>
      </w:r>
      <w:r>
        <w:rPr>
          <w:rFonts w:hint="cs"/>
          <w:i/>
          <w:iCs/>
          <w:sz w:val="24"/>
          <w:rtl/>
        </w:rPr>
        <w:t xml:space="preserve">רבי שמעון בן אלעזר אומר: העומד על המת בשעת יציאת נשמה - חייב לקרוע, הא למה זה דומה?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לספר תורה שנשרפה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הרואה ספר תורה שנשרף </w:t>
      </w:r>
      <w:r>
        <w:rPr>
          <w:rFonts w:cs="Miriam" w:hint="cs"/>
          <w:sz w:val="24"/>
          <w:szCs w:val="20"/>
          <w:rtl/>
        </w:rPr>
        <w:lastRenderedPageBreak/>
        <w:t xml:space="preserve">חייב לקרוע, כדאמרינן במועד קטן </w:t>
      </w:r>
      <w:r>
        <w:rPr>
          <w:rFonts w:cs="Miriam" w:hint="cs"/>
          <w:sz w:val="24"/>
          <w:szCs w:val="16"/>
          <w:rtl/>
        </w:rPr>
        <w:t>(כו,א)</w:t>
      </w:r>
      <w:r>
        <w:rPr>
          <w:rFonts w:cs="Miriam" w:hint="cs"/>
          <w:sz w:val="24"/>
          <w:szCs w:val="20"/>
          <w:rtl/>
        </w:rPr>
        <w:t xml:space="preserve"> במגילה ששרף יהויקים, דכתיב: </w:t>
      </w:r>
      <w:r>
        <w:rPr>
          <w:rFonts w:cs="Narkisim" w:hint="cs"/>
          <w:sz w:val="24"/>
          <w:szCs w:val="20"/>
          <w:rtl/>
        </w:rPr>
        <w:t xml:space="preserve">ולא פחדו ולא קרעו </w:t>
      </w:r>
      <w:r>
        <w:rPr>
          <w:rFonts w:cs="Narkisim" w:hint="cs"/>
          <w:sz w:val="24"/>
          <w:szCs w:val="18"/>
          <w:rtl/>
        </w:rPr>
        <w:t>[את]</w:t>
      </w:r>
      <w:r>
        <w:rPr>
          <w:rFonts w:cs="Narkisim" w:hint="cs"/>
          <w:sz w:val="24"/>
          <w:szCs w:val="20"/>
          <w:rtl/>
        </w:rPr>
        <w:t xml:space="preserve"> בגדיהם </w:t>
      </w:r>
      <w:r>
        <w:rPr>
          <w:rFonts w:cs="Miriam" w:hint="cs"/>
          <w:sz w:val="24"/>
          <w:szCs w:val="16"/>
          <w:rtl/>
        </w:rPr>
        <w:t>[ירמיהו לו,כד]</w:t>
      </w:r>
      <w:r>
        <w:rPr>
          <w:rFonts w:cs="Miriam" w:hint="cs"/>
          <w:sz w:val="24"/>
          <w:szCs w:val="20"/>
          <w:rtl/>
        </w:rPr>
        <w:t>, אף נשמת ישראל הניטלת דומה לו, שאין לך ריק בישראל שאין בו תורה ומצות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!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לא, צריכא דלא קאי בשעת יציאת נשמה.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תינח מתו, אלא חמתו אחמתו קשיא!?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חמתו אחמתו נמי לא קשיא: הא רבי יהודה הא רבי שמעון: הא רבי יהודה דאמר מלאכה שאין צריכה לגופה חייב עליה, הא רבי שמעון דאמר מלאכה שאין צריכה לגופה פטור עליה.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ומתו אמתו הכי נמי הוה מצי לתרוצי, אלא מעיקרא אהדר לאוקמינהו כחד תנא, ולא מתוקמא אלא כרבי יהודה, דהא מלאכה שאינה צריכה לגופה היא, כמוציא את המת לקוברו.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אימר דשמעת ליה לרבי יהודה במתקן, במקלקל מי שמעת ליה?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רבי אבין: האי - נמי מתקן הוא: דקעביד נחת רוח ליצרו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שמשכך את חמתו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!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וכהאי גוונא מי שרי? והתניא: '</w:t>
      </w:r>
      <w:r>
        <w:rPr>
          <w:rFonts w:hint="cs"/>
          <w:i/>
          <w:iCs/>
          <w:sz w:val="24"/>
          <w:rtl/>
        </w:rPr>
        <w:t>רבי שמעון בן אלעזר אומר משום חילפא בר אגרא שאמר משום רבי יוחנן בן נורי: המקרע בגדיו בחמתו והמשבר כליו בחמתו והמפזר מעותיו בחמתו - יהא בעיניך כעובד עבודה זרה, שכך אומנתו של יצר הרע: היום אומר לו "עשה כך" ולמחר אומר לו "עשה כך" עד שאומר לו "עבוד עבודה זרה" והולך ועובד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לאו מתקן הוא: שמלמד ומרגיל את יצרו לבא עליו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רבי אבין: מאי קראה? - </w:t>
      </w:r>
      <w:r>
        <w:rPr>
          <w:rFonts w:cs="Miriam" w:hint="cs"/>
          <w:sz w:val="24"/>
          <w:szCs w:val="16"/>
          <w:rtl/>
        </w:rPr>
        <w:t>(תהלים פא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י)</w:t>
      </w:r>
      <w:r>
        <w:rPr>
          <w:rFonts w:cs="Narkisim" w:hint="cs"/>
          <w:sz w:val="24"/>
          <w:rtl/>
        </w:rPr>
        <w:t xml:space="preserve"> לא יהיה בך אל זר ולא תשתחוה לאל נכר</w:t>
      </w:r>
      <w:r>
        <w:rPr>
          <w:rFonts w:hint="cs"/>
          <w:sz w:val="24"/>
          <w:rtl/>
        </w:rPr>
        <w:t xml:space="preserve">: איזהו 'אל זר' שיש בגופו של אדם </w:t>
      </w:r>
      <w:r>
        <w:rPr>
          <w:sz w:val="24"/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בך</w:t>
      </w:r>
      <w:r>
        <w:rPr>
          <w:rFonts w:cs="Miriam" w:hint="cs"/>
          <w:sz w:val="24"/>
          <w:szCs w:val="20"/>
          <w:rtl/>
        </w:rPr>
        <w:t xml:space="preserve"> - משמע בקרבך, שאם היה בך - תשתחוה לאל נכר לבסוף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 הוי אומר זה יצר הרע.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לא, צריכא דקא עביד למירמא אימתא אאינשי ביתיה,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כי הא דרב יהודה שליף מצבייתא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מן הבגד בחמתו, להראותם שהוא כועס ויגורו מלפניו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רב אחא בר יעקב תבר מאני תבירי;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רב ששת רמי לה לאמתיה מוניני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ציר של דגים קטנים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ארישא;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רבי אבא תבר נכתמא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כיסוי הכד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רבי שמעון בן פזי אמר רבי יהושע בן לוי משום בר קפרא: כל המוריד דמעות על אדם כשר - הקב"ה סופרן ומניחן בבית גנזיו, שנאמר </w:t>
      </w:r>
      <w:r>
        <w:rPr>
          <w:rFonts w:cs="Miriam" w:hint="cs"/>
          <w:sz w:val="24"/>
          <w:szCs w:val="16"/>
          <w:rtl/>
        </w:rPr>
        <w:t>(תהלים נו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ט)</w:t>
      </w:r>
      <w:r>
        <w:rPr>
          <w:rFonts w:cs="Narkisim" w:hint="cs"/>
          <w:sz w:val="24"/>
          <w:rtl/>
        </w:rPr>
        <w:t xml:space="preserve"> נודי ספרתה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לשון </w:t>
      </w:r>
      <w:r>
        <w:rPr>
          <w:rFonts w:cs="Narkisim" w:hint="cs"/>
          <w:sz w:val="24"/>
          <w:szCs w:val="20"/>
          <w:rtl/>
        </w:rPr>
        <w:t xml:space="preserve">לנוד לו </w:t>
      </w:r>
      <w:r>
        <w:rPr>
          <w:rFonts w:cs="Miriam" w:hint="cs"/>
          <w:sz w:val="24"/>
          <w:szCs w:val="16"/>
          <w:rtl/>
        </w:rPr>
        <w:t>(איוב 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יא)</w:t>
      </w:r>
      <w:r>
        <w:rPr>
          <w:sz w:val="24"/>
          <w:szCs w:val="20"/>
          <w:rtl/>
        </w:rPr>
        <w:t>)</w:t>
      </w:r>
      <w:r>
        <w:rPr>
          <w:rFonts w:cs="Narkisim" w:hint="cs"/>
          <w:sz w:val="24"/>
          <w:rtl/>
        </w:rPr>
        <w:t xml:space="preserve"> אתה שימה דמעתי בנאדך הלא בספרתך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 יהודה אמר רב: כל המתעצל בהספדו של חכם - ראוי לקוברו בחייו, שנאמר </w:t>
      </w:r>
      <w:r>
        <w:rPr>
          <w:rFonts w:cs="Miriam" w:hint="cs"/>
          <w:sz w:val="24"/>
          <w:szCs w:val="16"/>
          <w:rtl/>
        </w:rPr>
        <w:t>(יהושע כד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sz w:val="24"/>
          <w:rtl/>
        </w:rPr>
        <w:t xml:space="preserve"> ויקברו אותו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ביהושע כתיב</w:t>
      </w:r>
      <w:r>
        <w:rPr>
          <w:sz w:val="24"/>
          <w:szCs w:val="20"/>
          <w:rtl/>
        </w:rPr>
        <w:t>)</w:t>
      </w:r>
      <w:r>
        <w:rPr>
          <w:rFonts w:cs="Narkisim" w:hint="cs"/>
          <w:sz w:val="24"/>
          <w:rtl/>
        </w:rPr>
        <w:t xml:space="preserve"> בגבול נחלתו בתמנת סרח אשר בהר אפרים מצפון להר געש</w:t>
      </w:r>
      <w:r>
        <w:rPr>
          <w:rFonts w:hint="cs"/>
          <w:sz w:val="24"/>
          <w:rtl/>
        </w:rPr>
        <w:t xml:space="preserve"> - מלמד שרגש עליהן הר להורגן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הספידו כראוי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!</w:t>
      </w:r>
    </w:p>
    <w:p w:rsidR="0025371B" w:rsidRDefault="0025371B">
      <w:pPr>
        <w:rPr>
          <w:rFonts w:ascii="Courier New" w:hAnsi="Courier New" w:cs="Courier New" w:hint="cs"/>
          <w:sz w:val="16"/>
          <w:szCs w:val="20"/>
          <w:rtl/>
        </w:rPr>
      </w:pPr>
      <w:r>
        <w:rPr>
          <w:rFonts w:hint="cs"/>
          <w:sz w:val="24"/>
          <w:rtl/>
        </w:rPr>
        <w:t xml:space="preserve">אמר רב חייא בר אבא אמר רבי יוחנן: כל המתעצל בהספדו של חכם - אינו מאריך ימים, מדה כנגד מדה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 לא נתאבל על שנתקצרו ימי החכם, אף לחייו לא יחושו מן השמים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שנאמר </w:t>
      </w:r>
      <w:r>
        <w:rPr>
          <w:rFonts w:cs="Miriam" w:hint="cs"/>
          <w:sz w:val="24"/>
          <w:szCs w:val="16"/>
          <w:rtl/>
        </w:rPr>
        <w:t>(ישעיהו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ח)</w:t>
      </w:r>
      <w:r>
        <w:rPr>
          <w:rFonts w:cs="Narkisim" w:hint="cs"/>
          <w:sz w:val="24"/>
          <w:rtl/>
        </w:rPr>
        <w:t xml:space="preserve"> בסאסאה בשלחה תריבנה הגה ברוחו הקשה ביום קדים. </w:t>
      </w:r>
      <w:r>
        <w:rPr>
          <w:rFonts w:ascii="Courier New" w:hAnsi="Courier New" w:cs="Courier New" w:hint="cs"/>
          <w:sz w:val="16"/>
          <w:szCs w:val="20"/>
          <w:rtl/>
        </w:rPr>
        <w:t>[</w:t>
      </w:r>
      <w:r>
        <w:rPr>
          <w:rFonts w:ascii="Courier New" w:hAnsi="Courier New" w:cs="Narkisim" w:hint="cs"/>
          <w:sz w:val="16"/>
          <w:szCs w:val="20"/>
          <w:rtl/>
        </w:rPr>
        <w:t>בסאסה</w:t>
      </w:r>
      <w:r>
        <w:rPr>
          <w:rFonts w:ascii="Courier New" w:hAnsi="Courier New" w:cs="Courier New" w:hint="cs"/>
          <w:sz w:val="16"/>
          <w:szCs w:val="20"/>
          <w:rtl/>
        </w:rPr>
        <w:t xml:space="preserve"> = סאה בסאה, מדה כנגד מדה.]</w:t>
      </w:r>
    </w:p>
    <w:p w:rsidR="0025371B" w:rsidRDefault="0025371B">
      <w:pPr>
        <w:rPr>
          <w:rFonts w:cs="Narkisim" w:hint="cs"/>
          <w:sz w:val="24"/>
          <w:rtl/>
        </w:rPr>
      </w:pPr>
      <w:r>
        <w:rPr>
          <w:rFonts w:hint="cs"/>
          <w:sz w:val="24"/>
          <w:rtl/>
        </w:rPr>
        <w:t xml:space="preserve">איתיביה רבי חייא בר אבא לרבי יוחנן: </w:t>
      </w:r>
      <w:r>
        <w:rPr>
          <w:rFonts w:cs="Miriam" w:hint="cs"/>
          <w:sz w:val="24"/>
          <w:szCs w:val="16"/>
          <w:rtl/>
        </w:rPr>
        <w:t>(שופטים 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cs="Narkisim" w:hint="cs"/>
          <w:sz w:val="24"/>
          <w:rtl/>
        </w:rPr>
        <w:t xml:space="preserve"> ויעבדו העם את ה' כל ימי יהושע וכל ימי הזקנים אשר האריכו ימים אחרי יהושע </w:t>
      </w:r>
      <w:r>
        <w:rPr>
          <w:rFonts w:cs="Narkisim" w:hint="cs"/>
          <w:sz w:val="24"/>
          <w:szCs w:val="20"/>
          <w:rtl/>
        </w:rPr>
        <w:t>[ואשר ידעו את כל מעשה ה' אשר עשה לישראל]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ליה: בבלאי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דמבבל סליק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! </w:t>
      </w:r>
      <w:r>
        <w:rPr>
          <w:rFonts w:hint="cs"/>
          <w:sz w:val="24"/>
          <w:u w:val="single"/>
          <w:rtl/>
        </w:rPr>
        <w:t>ימים</w:t>
      </w:r>
      <w:r>
        <w:rPr>
          <w:rFonts w:hint="cs"/>
          <w:sz w:val="24"/>
          <w:rtl/>
        </w:rPr>
        <w:t xml:space="preserve"> האריכו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שכלו ימיהם בטוב, דחשיב אריכות ימים, כדאמרינן בסדר יומא </w:t>
      </w:r>
      <w:r>
        <w:rPr>
          <w:rFonts w:cs="Miriam" w:hint="cs"/>
          <w:sz w:val="24"/>
          <w:szCs w:val="16"/>
          <w:rtl/>
        </w:rPr>
        <w:t>(עא,א)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Narkisim" w:hint="cs"/>
          <w:sz w:val="24"/>
          <w:szCs w:val="20"/>
          <w:rtl/>
        </w:rPr>
        <w:t xml:space="preserve">כי אורך ימים ושנות חיים יוסיפו </w:t>
      </w:r>
      <w:r>
        <w:rPr>
          <w:rFonts w:cs="Narkisim" w:hint="cs"/>
          <w:sz w:val="24"/>
          <w:szCs w:val="18"/>
          <w:rtl/>
        </w:rPr>
        <w:t>[לך]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[משלי ג,ב]</w:t>
      </w:r>
      <w:r>
        <w:rPr>
          <w:rFonts w:cs="Miriam" w:hint="cs"/>
          <w:sz w:val="24"/>
          <w:szCs w:val="20"/>
          <w:rtl/>
        </w:rPr>
        <w:t xml:space="preserve"> - וכי יש לך שנים של חיים ושנים שאינם של חיים? אמר רבי אלעזר: אלו שנותיו של אדם שמתהפכות עליו מרעה לטובה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</w:t>
      </w:r>
      <w:r>
        <w:rPr>
          <w:rFonts w:hint="cs"/>
          <w:sz w:val="24"/>
          <w:u w:val="single"/>
          <w:rtl/>
        </w:rPr>
        <w:t>שנים</w:t>
      </w:r>
      <w:r>
        <w:rPr>
          <w:rFonts w:hint="cs"/>
          <w:sz w:val="24"/>
          <w:rtl/>
        </w:rPr>
        <w:t xml:space="preserve"> לא האריכו.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אלא מעתה </w:t>
      </w:r>
      <w:r>
        <w:rPr>
          <w:rFonts w:cs="Miriam" w:hint="cs"/>
          <w:sz w:val="24"/>
          <w:szCs w:val="16"/>
          <w:rtl/>
        </w:rPr>
        <w:t>(דברים יא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sz w:val="24"/>
          <w:rtl/>
        </w:rPr>
        <w:t xml:space="preserve"> למען ירבו ימיכם וימי בניכם </w:t>
      </w:r>
      <w:r>
        <w:rPr>
          <w:rFonts w:cs="Narkisim"/>
          <w:sz w:val="24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על האדמה אשר נשבע ה' לאבתיכם לתת להם כימי השמים על הארץ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sz w:val="24"/>
          <w:rtl/>
        </w:rPr>
        <w:t xml:space="preserve"> - ימים ולא שנים?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ברכה שאני.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ואמר רבי חייא בר אבא אמר רבי יוחנן: אחד מן האחין שמת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sz w:val="24"/>
          <w:rtl/>
        </w:rPr>
      </w:pPr>
      <w:r>
        <w:rPr>
          <w:sz w:val="24"/>
          <w:rtl/>
        </w:rPr>
        <w:t>(</w:t>
      </w:r>
      <w:r>
        <w:rPr>
          <w:rFonts w:hint="cs"/>
          <w:sz w:val="24"/>
          <w:rtl/>
        </w:rPr>
        <w:t>שבת קו,א</w:t>
      </w:r>
      <w:r>
        <w:rPr>
          <w:sz w:val="24"/>
          <w:rtl/>
        </w:rPr>
        <w:t>)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- ידאגו כל האחין כולן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ייראו מן המיתה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; אחד מבני חבורה שמת - תדאג כל החבורה כולה.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אמרי לה דמת גדול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דמת גדול - יש לדאוג, הואיל ושלטה מדת הדין בראש הבית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ואמרי לה דמת קטן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שבקלקלה מתחילין מן הקטן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. 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וכל המקלקלין פטורין: 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תני רבי אבהו קמיה דרבי יוחנן: כל המקלקלין פטורין חוץ מחובל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באדם דמקלקל הוא, וחייב, דתנן </w:t>
      </w:r>
      <w:r>
        <w:rPr>
          <w:rFonts w:cs="Miriam" w:hint="cs"/>
          <w:sz w:val="24"/>
          <w:szCs w:val="16"/>
          <w:rtl/>
        </w:rPr>
        <w:t>(בבא קמא פ"ח מ"ה, דף פז,א)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Miriam" w:hint="cs"/>
          <w:i/>
          <w:iCs/>
          <w:sz w:val="24"/>
          <w:szCs w:val="20"/>
          <w:rtl/>
        </w:rPr>
        <w:t>החובל בחברו בשבת פטור מלשלם, מפני שנדון בנפשו</w:t>
      </w:r>
      <w:r>
        <w:rPr>
          <w:rFonts w:cs="Miriam" w:hint="cs"/>
          <w:sz w:val="24"/>
          <w:szCs w:val="20"/>
          <w:rtl/>
        </w:rPr>
        <w:t>'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ומבעיר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את הגדיש - מקלקל הוא וחייב, כדתנן </w:t>
      </w:r>
      <w:r>
        <w:rPr>
          <w:rFonts w:cs="Miriam" w:hint="cs"/>
          <w:sz w:val="24"/>
          <w:szCs w:val="16"/>
          <w:rtl/>
        </w:rPr>
        <w:t>(בבא קמא פ"ג מ"י לד,ב)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Miriam" w:hint="cs"/>
          <w:i/>
          <w:iCs/>
          <w:sz w:val="24"/>
          <w:szCs w:val="20"/>
          <w:rtl/>
        </w:rPr>
        <w:t>והוא שהדליק את הגדיש פטור מן תשלומין - מפני שנדון בנפשו</w:t>
      </w:r>
      <w:r>
        <w:rPr>
          <w:rFonts w:cs="Miriam" w:hint="cs"/>
          <w:sz w:val="24"/>
          <w:szCs w:val="20"/>
          <w:rtl/>
        </w:rPr>
        <w:t>'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ליה: פוק תני לברא: חובל ומבעיר אינה משנה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דאם מקלקל - הוא פטור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ואם תמצא לומר משנה, חובל בצריך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לדם היוצא מן החבלה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לכלבו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ואם מקלקל הוא אצל נחבל - מתקן הוא אצל הכלב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, מבעיר בצריך לאפרו.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והאנן תנן '</w:t>
      </w:r>
      <w:r>
        <w:rPr>
          <w:rFonts w:hint="cs"/>
          <w:sz w:val="24"/>
          <w:u w:val="single"/>
          <w:rtl/>
        </w:rPr>
        <w:t>כל</w:t>
      </w:r>
      <w:r>
        <w:rPr>
          <w:rFonts w:hint="cs"/>
          <w:sz w:val="24"/>
          <w:rtl/>
        </w:rPr>
        <w:t xml:space="preserve"> המקלקלין פטורין'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ואפילו חובל ומבעיר, וקשיין אהדדי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!?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  ולרבי אבהו פריך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מתניתין - רבי יהודה, ברייתא - רבי שמעון.</w:t>
      </w:r>
    </w:p>
    <w:p w:rsidR="0025371B" w:rsidRDefault="0025371B">
      <w:pPr>
        <w:rPr>
          <w:rFonts w:cs="Miriam" w:hint="cs"/>
          <w:sz w:val="24"/>
          <w:szCs w:val="20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מתניתין ר' יהודה - דאית ליה מקלקל בחבורה פטור; ולא איתפרש היכא!? ולי נראה: </w:t>
      </w:r>
      <w:r>
        <w:rPr>
          <w:rFonts w:cs="Miriam" w:hint="cs"/>
          <w:b/>
          <w:bCs/>
          <w:sz w:val="24"/>
          <w:szCs w:val="20"/>
          <w:rtl/>
        </w:rPr>
        <w:t>מתניתין ר' יהודה היא</w:t>
      </w:r>
      <w:r>
        <w:rPr>
          <w:rFonts w:cs="Miriam" w:hint="cs"/>
          <w:sz w:val="24"/>
          <w:szCs w:val="20"/>
          <w:rtl/>
        </w:rPr>
        <w:t>, דאמר מלאכה שאינה צריכה לגופה חייב עליה, הלכך חיובא דחובל בצריך לכלבו ומבעיר בצריך לאפרו משכחת לה: דאף על פי דמקלקל הוא אצל מלאכה עצמה - מתקן הוא אצל אחרים, ולרבי יהודה כי האי גוונא מלאכה הוא, משום תקון אחרים; אבל מקלקל ואינו מתקן - פטור, ואף על גב דרישא דמתניתין אוקימנא כרבי שמעון, דקתני 'קורע על מתו פטור' - סיפא רבי יהודה.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cs="Miriam" w:hint="cs"/>
          <w:b/>
          <w:bCs/>
          <w:sz w:val="24"/>
          <w:szCs w:val="20"/>
          <w:rtl/>
        </w:rPr>
        <w:t>וברייתא ר' שמעון היא</w:t>
      </w:r>
      <w:r>
        <w:rPr>
          <w:rFonts w:cs="Miriam" w:hint="cs"/>
          <w:sz w:val="24"/>
          <w:szCs w:val="20"/>
          <w:rtl/>
        </w:rPr>
        <w:t xml:space="preserve"> - דאמר מלאכה שאינה צריכה לגופה פטור עליה, הלכך אין לך חובל ומבעיר שאין מקלקל, ואפילו מבעיר עצים לקדרתו מקלקל הוא אצל עצים, ומה שהוא מתקן אצל אחרים - לרבי שמעון לא חשיב, דהא מלאכה שאינה צריכה לגופה היא, אלא משום דמקלקל בחבלה ובהבערה חייב, כדיליף לקמיה.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מאי טעמא דרבי שמעון? מדאיצטריך קרא למישרא מילה </w:t>
      </w:r>
      <w:r>
        <w:rPr>
          <w:sz w:val="24"/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וביום השמיני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ימול בשר ערלתו</w:t>
      </w:r>
      <w:r>
        <w:rPr>
          <w:rFonts w:cs="Narkisim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[ויקרא יב,ג]</w:t>
      </w:r>
      <w:r>
        <w:rPr>
          <w:rFonts w:cs="Miriam" w:hint="cs"/>
          <w:sz w:val="24"/>
          <w:szCs w:val="20"/>
          <w:rtl/>
        </w:rPr>
        <w:t xml:space="preserve"> ביום יתירא - ואפילו בשבת, ומילה חובל הוא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הא חובל בעלמא חייב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מכלל דשאר מקלקלין בחבורה חייב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ומדאסר רחמנא הבערה גבי בת כהן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בשבת </w:t>
      </w:r>
      <w:r>
        <w:rPr>
          <w:rFonts w:cs="Miriam" w:hint="cs"/>
          <w:sz w:val="24"/>
          <w:szCs w:val="16"/>
          <w:rtl/>
        </w:rPr>
        <w:t>(לקמן בפרק 'רבי אליעזר' [יבמות ו: סנהדרין לה:]</w:t>
      </w:r>
      <w:r>
        <w:rPr>
          <w:rFonts w:cs="Miriam" w:hint="cs"/>
          <w:sz w:val="24"/>
          <w:szCs w:val="20"/>
          <w:rtl/>
        </w:rPr>
        <w:t>)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- שמע מינה מבעיר בעלמא חייב.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ורבי יהודה?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התם מתקן הוא, כדרב אשי, דאמר רב אשי: מה לי לתקן מילה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 נמי מתקן גברא הוא, ויש מלאכה בתיקון זה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מה לי לתקן כלי, מה לי לבשל פתילה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שהוא מדליק פתילה של אבר ונותנה לתוך פיה; ודרך בישול הוא זה, וחייב על הבישול, שאינו מקלקל האבר בבישולו, אלא מתקן וצורף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מה לי לבשל סמנין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מלאכת המשכן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שיעור המלבן </w:t>
      </w:r>
      <w:r>
        <w:rPr>
          <w:rFonts w:hint="cs"/>
          <w:sz w:val="24"/>
          <w:szCs w:val="20"/>
          <w:rtl/>
        </w:rPr>
        <w:t>[והמנפץ והצובע והטווה - כמלא רחב הסיט כפול]</w:t>
      </w:r>
      <w:r>
        <w:rPr>
          <w:rFonts w:hint="cs"/>
          <w:sz w:val="24"/>
          <w:rtl/>
        </w:rPr>
        <w:t xml:space="preserve">:  </w:t>
      </w:r>
    </w:p>
    <w:p w:rsidR="0025371B" w:rsidRDefault="0025371B">
      <w:pPr>
        <w:rPr>
          <w:rFonts w:cs="Miriam" w:hint="cs"/>
          <w:sz w:val="24"/>
          <w:szCs w:val="20"/>
          <w:rtl/>
        </w:rPr>
      </w:pPr>
      <w:r>
        <w:rPr>
          <w:rFonts w:hint="cs"/>
          <w:sz w:val="24"/>
          <w:rtl/>
        </w:rPr>
        <w:t xml:space="preserve">רב יוסף מחוי כפול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 '</w:t>
      </w:r>
      <w:r>
        <w:rPr>
          <w:rFonts w:cs="Miriam" w:hint="cs"/>
          <w:i/>
          <w:iCs/>
          <w:sz w:val="24"/>
          <w:szCs w:val="20"/>
          <w:rtl/>
        </w:rPr>
        <w:t>הסיט כפול</w:t>
      </w:r>
      <w:r>
        <w:rPr>
          <w:rFonts w:cs="Miriam" w:hint="cs"/>
          <w:sz w:val="24"/>
          <w:szCs w:val="20"/>
          <w:rtl/>
        </w:rPr>
        <w:t>' דמתניתין כפול ממש: בריוח קצר שבין אצבע לאמה משער שני פעמים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רב חייא בר אמי מחוי פשוט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בריוח שבין גודל לאצבע פעם אחד - הוא '</w:t>
      </w:r>
      <w:r>
        <w:rPr>
          <w:rFonts w:cs="Miriam" w:hint="cs"/>
          <w:i/>
          <w:iCs/>
          <w:sz w:val="24"/>
          <w:szCs w:val="20"/>
          <w:rtl/>
        </w:rPr>
        <w:t>כפול</w:t>
      </w:r>
      <w:r>
        <w:rPr>
          <w:rFonts w:cs="Miriam" w:hint="cs"/>
          <w:sz w:val="24"/>
          <w:szCs w:val="20"/>
          <w:rtl/>
        </w:rPr>
        <w:t>' דמתניתא, שיש בו כפלים כאותו שבין אמה לאצבע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>משנה:</w:t>
      </w: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 xml:space="preserve">רבי יהודה אומר: הצד צפור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- עד שהכניסו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 למגדל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משטיי"ר בלעז; חייב, דזו היא צידתו, אבל אם הכניסו לבית - אינו ניצוד בכך, שיוצא לו דרך חלונות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וצבי לבית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וצבי ניצוד משהכניסו לביתו ונעל בפניו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 – חייב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אם הכניסו לגינה או לחצר - אין זו צידה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rtl/>
        </w:rPr>
        <w:t>;</w:t>
      </w: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>וחכמים אומרים: צפור למגדל</w:t>
      </w:r>
    </w:p>
    <w:p w:rsidR="0025371B" w:rsidRDefault="0025371B">
      <w:pPr>
        <w:rPr>
          <w:rFonts w:ascii="Courier" w:hAnsi="Courier" w:hint="cs"/>
          <w:sz w:val="24"/>
          <w:rtl/>
        </w:rPr>
      </w:pP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>(שבת קו,ב)</w:t>
      </w: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ascii="Courier New" w:hAnsi="Courier New" w:cs="Courier New"/>
          <w:sz w:val="16"/>
          <w:szCs w:val="20"/>
          <w:rtl/>
        </w:rPr>
        <w:t>המשך המשנה</w:t>
      </w:r>
      <w:r>
        <w:rPr>
          <w:rFonts w:hint="cs"/>
          <w:sz w:val="24"/>
          <w:rtl/>
        </w:rPr>
        <w:tab/>
      </w: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>וצבי לגינה ולחצר ולביברין</w:t>
      </w:r>
      <w:r w:rsidR="00206868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חייב; </w:t>
      </w: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 xml:space="preserve">רבן שמעון בן גמליאל אומר: לא כל הביברין שוין; זה הכלל: מחוסר צידה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שקשה לתופסו שם, כדמפרש בגמרא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 – פטור, שאינו מחוסר צידה – חייב.</w:t>
      </w:r>
    </w:p>
    <w:p w:rsidR="0025371B" w:rsidRDefault="0025371B">
      <w:pPr>
        <w:rPr>
          <w:rFonts w:ascii="Courier" w:hAnsi="Courier" w:hint="cs"/>
          <w:sz w:val="24"/>
          <w:rtl/>
        </w:rPr>
      </w:pPr>
    </w:p>
    <w:p w:rsidR="0025371B" w:rsidRDefault="0025371B">
      <w:pPr>
        <w:rPr>
          <w:rFonts w:ascii="Courier" w:hAnsi="Courier" w:hint="cs"/>
          <w:sz w:val="24"/>
          <w:rtl/>
        </w:rPr>
      </w:pPr>
      <w:r>
        <w:rPr>
          <w:rFonts w:hint="cs"/>
          <w:sz w:val="24"/>
          <w:rtl/>
        </w:rPr>
        <w:t>גמרא: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תנן התם </w:t>
      </w:r>
      <w:r>
        <w:rPr>
          <w:rFonts w:cs="Miriam" w:hint="cs"/>
          <w:sz w:val="24"/>
          <w:szCs w:val="16"/>
          <w:rtl/>
        </w:rPr>
        <w:t>[ביצה פ"ג מ"א]</w:t>
      </w:r>
      <w:r>
        <w:rPr>
          <w:rFonts w:hint="cs"/>
          <w:sz w:val="24"/>
          <w:rtl/>
        </w:rPr>
        <w:t>: '</w:t>
      </w:r>
      <w:r>
        <w:rPr>
          <w:rFonts w:hint="cs"/>
          <w:i/>
          <w:iCs/>
          <w:sz w:val="24"/>
          <w:rtl/>
        </w:rPr>
        <w:t xml:space="preserve">אין צדין דגים מן הביברין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קרפיפות מוקפין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i/>
          <w:iCs/>
          <w:sz w:val="24"/>
          <w:rtl/>
        </w:rPr>
        <w:t xml:space="preserve"> ביום טוב, ואין נותנין לפניהם מזונות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כיון דהן מוקצה - לא מצי למטרח עלייהו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i/>
          <w:iCs/>
          <w:sz w:val="24"/>
          <w:rtl/>
        </w:rPr>
        <w:t>; אבל צדין חיה ועוף, ונותנין לפניהם מזונות</w:t>
      </w:r>
      <w:r>
        <w:rPr>
          <w:rFonts w:hint="cs"/>
          <w:sz w:val="24"/>
          <w:rtl/>
        </w:rPr>
        <w:t>'; ורמינהו '</w:t>
      </w:r>
      <w:r>
        <w:rPr>
          <w:rFonts w:hint="cs"/>
          <w:i/>
          <w:iCs/>
          <w:sz w:val="24"/>
          <w:rtl/>
        </w:rPr>
        <w:t xml:space="preserve">ביברין של חיות ושל עופות ושל דגים אין צדין מהם ביום טוב </w:t>
      </w:r>
      <w:r>
        <w:rPr>
          <w:rFonts w:hint="cs"/>
          <w:sz w:val="24"/>
          <w:rtl/>
        </w:rPr>
        <w:t xml:space="preserve"> </w:t>
      </w:r>
      <w:r>
        <w:rPr>
          <w:rFonts w:hint="cs"/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לאו 'ניצוד ועומד' קא חשיב ליה; שמע מינה: המכניסו לביבר - אין זו צידתו</w:t>
      </w:r>
      <w:r>
        <w:rPr>
          <w:rFonts w:hint="cs"/>
          <w:sz w:val="24"/>
          <w:szCs w:val="20"/>
          <w:rtl/>
        </w:rPr>
        <w:t>)</w:t>
      </w:r>
      <w:r>
        <w:rPr>
          <w:rFonts w:hint="cs"/>
          <w:i/>
          <w:iCs/>
          <w:sz w:val="24"/>
          <w:rtl/>
        </w:rPr>
        <w:t>, ואין נותנין לפניהם מזונות</w:t>
      </w:r>
      <w:r>
        <w:rPr>
          <w:rFonts w:hint="cs"/>
          <w:sz w:val="24"/>
          <w:rtl/>
        </w:rPr>
        <w:t>', קשיא חיה אחיה קשיא עופות אעופות!?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בשלמא חיה אחיה לא קשיא: הא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ההיא ד'</w:t>
      </w:r>
      <w:r>
        <w:rPr>
          <w:rFonts w:cs="Miriam" w:hint="cs"/>
          <w:i/>
          <w:iCs/>
          <w:sz w:val="24"/>
          <w:szCs w:val="20"/>
          <w:rtl/>
        </w:rPr>
        <w:t>אין צדין</w:t>
      </w:r>
      <w:r>
        <w:rPr>
          <w:rFonts w:cs="Miriam" w:hint="cs"/>
          <w:sz w:val="24"/>
          <w:szCs w:val="20"/>
          <w:rtl/>
        </w:rPr>
        <w:t>'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רבי יהודה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דבמתניתין לא חשיב לה צידה עד שיכניסו לבית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הא רבנן; אלא עופות אעופות קשיא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בין לרבי יהודה בין לרבנן '</w:t>
      </w:r>
      <w:r>
        <w:rPr>
          <w:rFonts w:cs="Miriam" w:hint="cs"/>
          <w:i/>
          <w:iCs/>
          <w:sz w:val="24"/>
          <w:szCs w:val="20"/>
          <w:rtl/>
        </w:rPr>
        <w:t>צפור למגדל</w:t>
      </w:r>
      <w:r>
        <w:rPr>
          <w:rFonts w:cs="Miriam" w:hint="cs"/>
          <w:sz w:val="24"/>
          <w:szCs w:val="20"/>
          <w:rtl/>
        </w:rPr>
        <w:t>' קאמרי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!? וכי תימא 'עופות אעופות נמי לא </w:t>
      </w:r>
      <w:r>
        <w:rPr>
          <w:rFonts w:hint="cs"/>
          <w:sz w:val="24"/>
          <w:rtl/>
        </w:rPr>
        <w:lastRenderedPageBreak/>
        <w:t xml:space="preserve">קשיא: הא ביבר מקורה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הוי ניצוד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, הא ביבר שאינו מקורה', והא בית - דמקורה הוא - ובין לרבי יהודה ובין לרבנן צפור למגדל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אִין, לבית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לא!?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רבה בר רב הונא: הכא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מתניתין, דקתני צפור לבית לא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בצפור דרור עסקינן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שדרכה לדור בבית כבשדה, ונשמטת מזוית לזוית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, לפי שאינה מקבלת מרות, דתנא דבי רבי ישמעאל: למה נקרא שמה 'צפור דרור'? מפני שדרה בבית כבשדה.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השתא דאתית להכי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לאוקמינהו לתרווייהו כרבנן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חיה אחיה נמי לא קשיא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מוקמי כרבנן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: הא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מתניתין דביצה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בביבר גדול, הא בביבר קטן.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היכי דמי 'ביבר גדול', היכי דמי 'ביבר קטן'?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 אשי: כל היכא דרהיט בתריה ומטי לה בחד שיחייא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מרוצה, שהוא שוחה לאחוז בה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= ביבר קטן, ואידך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מי שאינו כן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= ביבר גדול; אי נמי כל היכא דנפיל טולא דכתלים אהדדי = ביבר קטן; ואידך = ביבר גדול; ואי נמי כל היכא דליכא עוקצי עוקצי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פיאות להשמט בהן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= ביבר קטן, ואידך = ביבר גדול.  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רשב"ג אומר </w:t>
      </w:r>
      <w:r>
        <w:rPr>
          <w:rFonts w:hint="cs"/>
          <w:sz w:val="24"/>
          <w:szCs w:val="20"/>
          <w:rtl/>
        </w:rPr>
        <w:t>[לא כל הביברין שוין; זה הכלל מחוסר צידה פטור שאינו מחוסר צידה חייב]</w:t>
      </w:r>
      <w:r>
        <w:rPr>
          <w:rFonts w:hint="cs"/>
          <w:sz w:val="24"/>
          <w:rtl/>
        </w:rPr>
        <w:t xml:space="preserve">: 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אמר רב יוסף אמר רב יהודה אמר שמואל: הלכה כרבן שמעון בן גמליאל.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ליה אביי: 'הלכה' - מכלל דפליגי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 אוקימנא דרבנן נמי בביבר קטן אמרי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ליה: מאי נפקא לך מינה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שכן כיון דלא פליגי עליה - הלכתא כוותיה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ליה: גמרא גמור - זמורתא תהא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אומר השמועה בזמירה בעלמא, בלא צורך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?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תנו רבנן '</w:t>
      </w:r>
      <w:r>
        <w:rPr>
          <w:rFonts w:hint="cs"/>
          <w:i/>
          <w:iCs/>
          <w:sz w:val="24"/>
          <w:rtl/>
        </w:rPr>
        <w:t xml:space="preserve">הצד צבי סומא וישן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חייב; חיגר וזקן וחולה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פטור</w:t>
      </w:r>
      <w:r>
        <w:rPr>
          <w:rFonts w:hint="cs"/>
          <w:sz w:val="24"/>
          <w:rtl/>
        </w:rPr>
        <w:t xml:space="preserve">'; אמר ליה אביי לרב יוסף: מאי שנא הני ומאי שנא הני: הני עבידי לרבויי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לישמט, כשמרגישין יד אדם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הני לא עבידי לרבויי? והתניא '</w:t>
      </w:r>
      <w:r>
        <w:rPr>
          <w:rFonts w:hint="cs"/>
          <w:i/>
          <w:iCs/>
          <w:sz w:val="24"/>
          <w:rtl/>
        </w:rPr>
        <w:t>חולה חייב</w:t>
      </w:r>
      <w:r>
        <w:rPr>
          <w:rFonts w:hint="cs"/>
          <w:sz w:val="24"/>
          <w:rtl/>
        </w:rPr>
        <w:t>'!?</w:t>
      </w:r>
    </w:p>
    <w:p w:rsidR="0025371B" w:rsidRDefault="0025371B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אמר רב ששת: לא קשיא: הא בחולה מחמת אישתא, הא בחולה מחמת אובצנא </w:t>
      </w:r>
      <w:r>
        <w:rPr>
          <w:szCs w:val="20"/>
          <w:rtl/>
        </w:rPr>
        <w:t>(</w:t>
      </w:r>
      <w:r>
        <w:rPr>
          <w:rFonts w:cs="Miriam" w:hint="cs"/>
          <w:szCs w:val="20"/>
          <w:rtl/>
        </w:rPr>
        <w:t>עייפות: שאינו יכול לזוז ממקומו, נצוד ועומד הוא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תנו רבנן: '</w:t>
      </w:r>
      <w:r>
        <w:rPr>
          <w:rFonts w:hint="cs"/>
          <w:iCs/>
          <w:sz w:val="24"/>
          <w:rtl/>
        </w:rPr>
        <w:t xml:space="preserve">הצד חגבין גזין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מין חגב טהור הוא, ונאכלין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</w:t>
      </w:r>
      <w:r>
        <w:rPr>
          <w:rFonts w:hint="cs"/>
          <w:iCs/>
          <w:sz w:val="24"/>
          <w:rtl/>
        </w:rPr>
        <w:t xml:space="preserve">צרעין ויתושין בשבת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חייב, דברי רבי מאיר; וחכמים אומרים: כל שבמינו ניצוד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חגבים והגזין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חייב, וכל שאין במינו ניצוד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צירעין ויתושין שאינן לצורך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פטור</w:t>
      </w:r>
      <w:r>
        <w:rPr>
          <w:rFonts w:hint="cs"/>
          <w:sz w:val="24"/>
          <w:rtl/>
        </w:rPr>
        <w:t>'.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תניא אידך: '</w:t>
      </w:r>
      <w:r>
        <w:rPr>
          <w:rFonts w:hint="cs"/>
          <w:iCs/>
          <w:sz w:val="24"/>
          <w:rtl/>
        </w:rPr>
        <w:t xml:space="preserve">הצד חגבים בשעת הטל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פטור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בשעת הטל - עיניהם מתעוורות, והרי הן ניצודין ועומדין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, בשעת השרב </w:t>
      </w:r>
      <w:r>
        <w:rPr>
          <w:iCs/>
          <w:sz w:val="24"/>
          <w:rtl/>
        </w:rPr>
        <w:t>–</w:t>
      </w:r>
      <w:r>
        <w:rPr>
          <w:rFonts w:hint="cs"/>
          <w:iCs/>
          <w:sz w:val="24"/>
          <w:rtl/>
        </w:rPr>
        <w:t xml:space="preserve"> חייב; אלעזר בן מהבאי אומר: אם היו מקלחות ובאות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הרבה ביחד, שהן מזומנות ליקח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פטור</w:t>
      </w:r>
      <w:r>
        <w:rPr>
          <w:rFonts w:hint="cs"/>
          <w:sz w:val="24"/>
          <w:rtl/>
        </w:rPr>
        <w:t>';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איבעיא להו: אלעזר בן מהבאי, ארישא קאי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דאף בשעת הטל אם מקלחות ובאות - שרי, ואי לא - אסור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>או אסיפא קאי?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תא שמע: '</w:t>
      </w:r>
      <w:r>
        <w:rPr>
          <w:rFonts w:hint="cs"/>
          <w:i/>
          <w:iCs/>
          <w:sz w:val="24"/>
          <w:rtl/>
        </w:rPr>
        <w:t xml:space="preserve">הצד חגבין בשעת הטל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פטור; בשעת השרב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חייב; אלעזר בן מהבאי אומר: אפילו בשעת השרב, אם היו מקלחות ובאות - פטור.</w:t>
      </w:r>
      <w:r>
        <w:rPr>
          <w:rFonts w:hint="cs"/>
          <w:sz w:val="24"/>
          <w:rtl/>
        </w:rPr>
        <w:t>'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משנה: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צבי שנכנס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מאליו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לבית, ונעל אחד בפניו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חייב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זו היא צידתו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נעלו שנים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פטורין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דהוי להו 'שנים שעשאוה'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לא יכול אחד לנעול ונעלו שנים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אורחיה הוא לנעול בשנים, והרי לכל אחד מלאכה: דבלא איהו לא מתעבדא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–</w:t>
      </w:r>
      <w:r>
        <w:rPr>
          <w:rFonts w:hint="cs"/>
          <w:sz w:val="24"/>
          <w:rtl/>
        </w:rPr>
        <w:t xml:space="preserve"> חייבין;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ורבי שמעון פוטר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לטעמיה, דדריש קראי למיפטר זה אינו יכול וזה אינו יכול, בפרק 'המצניע' </w:t>
      </w:r>
      <w:r>
        <w:rPr>
          <w:rFonts w:cs="Miriam" w:hint="cs"/>
          <w:sz w:val="24"/>
          <w:szCs w:val="16"/>
          <w:rtl/>
        </w:rPr>
        <w:t>(שבת צב,ב)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גמרא: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רבי ירמיה בר אבא אמר שמואל: הצד ארי בשבת - אינו חייב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אפילו תופסו - אין זו צידתו, שכשכועס משחית והולך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עד שיכניסנו לגורזקי שלו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בית משמר העשוי לו, כמין תיבה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משנה: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ישב האחד על הפתח ולא מילאהו, ישב השני ומילאהו - השני חייב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שהוא צדו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ישב הראשון על הפתח ומילאהו, ובא השני וישב בצידו, אף על פי שעמד הראשון והלך לו - הראשון חייב והשני פטור; הא למה זה דומה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למה שני זה דומה מאחר שנצוד על ידי הראשון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? - לנועל את ביתו לשומרו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לצוד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ונמצא צבי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שהוא ניצוד כבר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שמור בתוכו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וכן אף על פי שעמד הראשון - אין זה אלא כשומרו לצבי שהיה לו מאתמול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sz w:val="24"/>
          <w:rtl/>
        </w:rPr>
      </w:pPr>
      <w:r>
        <w:rPr>
          <w:sz w:val="24"/>
          <w:rtl/>
        </w:rPr>
        <w:t>(</w:t>
      </w:r>
      <w:r>
        <w:rPr>
          <w:rFonts w:hint="cs"/>
          <w:sz w:val="24"/>
          <w:rtl/>
        </w:rPr>
        <w:t>שבת קז,א</w:t>
      </w:r>
      <w:r>
        <w:rPr>
          <w:sz w:val="24"/>
          <w:rtl/>
        </w:rPr>
        <w:t>)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גמרא: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רבי אבא אמר רב חייא בר אשי אמר רב: נכנסה לו צפור תחת כנפיו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תחת כנפי כסותו, ואין יכול לצאת, שננעל בפניו מאליו</w:t>
      </w:r>
      <w:r>
        <w:rPr>
          <w:sz w:val="24"/>
          <w:szCs w:val="20"/>
          <w:rtl/>
        </w:rPr>
        <w:t>)</w:t>
      </w:r>
      <w:r>
        <w:rPr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- יושב ומשמרו עד שתחשך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כן, ואינו צריך לפתוח לו חלון, דאינו אלא שומר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מתיב רב נחמן בר יצחק: '</w:t>
      </w:r>
      <w:r>
        <w:rPr>
          <w:rFonts w:hint="cs"/>
          <w:i/>
          <w:iCs/>
          <w:sz w:val="24"/>
          <w:rtl/>
        </w:rPr>
        <w:t xml:space="preserve">ישב הראשון על הפתח ומלאהו, ובא השני וישב בצדו, אף על פי שעמד הראשון והלך לו </w:t>
      </w:r>
      <w:r>
        <w:rPr>
          <w:i/>
          <w:iCs/>
          <w:sz w:val="24"/>
          <w:rtl/>
        </w:rPr>
        <w:t>–</w:t>
      </w:r>
      <w:r>
        <w:rPr>
          <w:rFonts w:hint="cs"/>
          <w:i/>
          <w:iCs/>
          <w:sz w:val="24"/>
          <w:rtl/>
        </w:rPr>
        <w:t xml:space="preserve"> הראשון חייב והשני פטור</w:t>
      </w:r>
      <w:r>
        <w:rPr>
          <w:rFonts w:hint="cs"/>
          <w:sz w:val="24"/>
          <w:rtl/>
        </w:rPr>
        <w:t>', מאי לאו פטור אבל אסור!?</w:t>
      </w:r>
    </w:p>
    <w:p w:rsidR="0025371B" w:rsidRDefault="0025371B">
      <w:pPr>
        <w:pStyle w:val="2"/>
        <w:rPr>
          <w:rFonts w:hint="cs"/>
          <w:rtl/>
        </w:rPr>
      </w:pPr>
      <w:r>
        <w:rPr>
          <w:rFonts w:hint="cs"/>
          <w:rtl/>
        </w:rPr>
        <w:t>לא, פטור ומותר.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הכי נמי מסתברא, מדקתני סיפא '</w:t>
      </w:r>
      <w:r>
        <w:rPr>
          <w:rFonts w:hint="cs"/>
          <w:i/>
          <w:iCs/>
          <w:sz w:val="24"/>
          <w:rtl/>
        </w:rPr>
        <w:t xml:space="preserve">למה זה דומה לנועל את ביתו לשומרו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דכל אדם עושין כן</w:t>
      </w:r>
      <w:r>
        <w:rPr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</w:t>
      </w:r>
      <w:r>
        <w:rPr>
          <w:rFonts w:hint="cs"/>
          <w:i/>
          <w:iCs/>
          <w:sz w:val="24"/>
          <w:rtl/>
        </w:rPr>
        <w:t>ונמצא צבי שמור בתוכו</w:t>
      </w:r>
      <w:r>
        <w:rPr>
          <w:rFonts w:hint="cs"/>
          <w:sz w:val="24"/>
          <w:rtl/>
        </w:rPr>
        <w:t xml:space="preserve">'-  מכלל דפטור ומותר!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שמע מינה.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איכא דאמרי: אמר רב נחמן בר יצחק: אף אנן נמי תנינא: '</w:t>
      </w:r>
      <w:r>
        <w:rPr>
          <w:rFonts w:hint="cs"/>
          <w:i/>
          <w:iCs/>
          <w:sz w:val="24"/>
          <w:rtl/>
        </w:rPr>
        <w:t>אף על פי שעמד הראשון והלך לו הראשון חייב והשני פטור</w:t>
      </w:r>
      <w:r>
        <w:rPr>
          <w:rFonts w:hint="cs"/>
          <w:sz w:val="24"/>
          <w:rtl/>
        </w:rPr>
        <w:t>' מאי, לאו פטור ומותר?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לא, פטור אבל אסור.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הא מדקתני סיפא 'הא למה זה דומה לנועל את ביתו לשומרו ונמצא צבי שמור בתוכו' - מכלל דפטור ומותר?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שמע מינה.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אמר שמואל: כל פטורי דשבת - פטור אבל אסור, לבר מהני תלת דפטור ומותר: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>חדא - הא, וממאי דפטור ומותר? - דקתני סיפא '</w:t>
      </w:r>
      <w:r>
        <w:rPr>
          <w:rFonts w:hint="cs"/>
          <w:i/>
          <w:iCs/>
          <w:sz w:val="24"/>
          <w:rtl/>
        </w:rPr>
        <w:t>למה זה דומה לנועל את ביתו לשומרו ונמצא צבי שמור בתוכו</w:t>
      </w:r>
      <w:r>
        <w:rPr>
          <w:rFonts w:hint="cs"/>
          <w:sz w:val="24"/>
          <w:rtl/>
        </w:rPr>
        <w:t xml:space="preserve">';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ואידך - 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>עדויות</w:t>
      </w:r>
      <w:r>
        <w:rPr>
          <w:rFonts w:cs="Miriam"/>
          <w:sz w:val="24"/>
          <w:szCs w:val="16"/>
          <w:rtl/>
        </w:rPr>
        <w:t xml:space="preserve"> פ"</w:t>
      </w:r>
      <w:r>
        <w:rPr>
          <w:rFonts w:cs="Miriam" w:hint="cs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 xml:space="preserve"> מ"</w:t>
      </w:r>
      <w:r>
        <w:rPr>
          <w:rFonts w:cs="Miriam" w:hint="cs"/>
          <w:sz w:val="24"/>
          <w:szCs w:val="16"/>
          <w:rtl/>
        </w:rPr>
        <w:t>ה</w:t>
      </w:r>
      <w:r>
        <w:rPr>
          <w:rFonts w:cs="Miriam"/>
          <w:sz w:val="24"/>
          <w:szCs w:val="16"/>
          <w:rtl/>
        </w:rPr>
        <w:t>]</w:t>
      </w:r>
      <w:r>
        <w:rPr>
          <w:rFonts w:hint="cs"/>
          <w:sz w:val="24"/>
          <w:rtl/>
        </w:rPr>
        <w:t xml:space="preserve"> '</w:t>
      </w:r>
      <w:r>
        <w:rPr>
          <w:rFonts w:hint="cs"/>
          <w:iCs/>
          <w:sz w:val="24"/>
          <w:rtl/>
        </w:rPr>
        <w:t xml:space="preserve">המפיס מורסא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מבקע מורסא, קויטור"א </w:t>
      </w:r>
      <w:r>
        <w:rPr>
          <w:rFonts w:ascii="Courier New" w:hAnsi="Courier New" w:cs="Courier New" w:hint="cs"/>
          <w:sz w:val="16"/>
          <w:szCs w:val="16"/>
          <w:rtl/>
        </w:rPr>
        <w:t>[מוגלה, פצע מלא מוגלה]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</w:t>
      </w:r>
      <w:r>
        <w:rPr>
          <w:rFonts w:hint="cs"/>
          <w:iCs/>
          <w:sz w:val="24"/>
          <w:rtl/>
        </w:rPr>
        <w:t xml:space="preserve">בשבת, אם לעשות לה פה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בתוספתא תני הכי: אם לקולפה ולעשות לה פה, כדרך שרופאים של עכשיו עושין, דמתקן לה פתח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חייב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בונה פתח, או משום מתקן כלי: מה לי לתקן מכה, מה לי לתקן כלי</w:t>
      </w:r>
      <w:r>
        <w:rPr>
          <w:sz w:val="24"/>
          <w:szCs w:val="20"/>
          <w:rtl/>
        </w:rPr>
        <w:t>)</w:t>
      </w:r>
      <w:r>
        <w:rPr>
          <w:rFonts w:hint="cs"/>
          <w:iCs/>
          <w:sz w:val="24"/>
          <w:rtl/>
        </w:rPr>
        <w:t xml:space="preserve">, אם להוציא ממנה לחה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עכשיו, ואינו חושש אם תחזור ותסתום מיד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–</w:t>
      </w:r>
      <w:r>
        <w:rPr>
          <w:rFonts w:hint="cs"/>
          <w:iCs/>
          <w:sz w:val="24"/>
          <w:rtl/>
        </w:rPr>
        <w:t xml:space="preserve"> פטור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ומותר, דאין כאן תיקון, ורבנן נמי לא גזור בה שבות - משום צערא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וממאי דפטור ומותר?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דתנן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>שבת</w:t>
      </w:r>
      <w:r>
        <w:rPr>
          <w:rFonts w:cs="Miriam"/>
          <w:sz w:val="24"/>
          <w:szCs w:val="16"/>
          <w:rtl/>
        </w:rPr>
        <w:t xml:space="preserve"> פ"</w:t>
      </w:r>
      <w:r>
        <w:rPr>
          <w:rFonts w:cs="Miriam" w:hint="cs"/>
          <w:sz w:val="24"/>
          <w:szCs w:val="16"/>
          <w:rtl/>
        </w:rPr>
        <w:t>יז</w:t>
      </w:r>
      <w:r>
        <w:rPr>
          <w:rFonts w:cs="Miriam"/>
          <w:sz w:val="24"/>
          <w:szCs w:val="16"/>
          <w:rtl/>
        </w:rPr>
        <w:t xml:space="preserve"> מ"</w:t>
      </w:r>
      <w:r>
        <w:rPr>
          <w:rFonts w:cs="Miriam" w:hint="cs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>]</w:t>
      </w:r>
      <w:r>
        <w:rPr>
          <w:rFonts w:hint="cs"/>
          <w:sz w:val="24"/>
          <w:rtl/>
        </w:rPr>
        <w:t>: '</w:t>
      </w:r>
      <w:r>
        <w:rPr>
          <w:rFonts w:hint="cs"/>
          <w:i/>
          <w:iCs/>
          <w:sz w:val="24"/>
          <w:rtl/>
        </w:rPr>
        <w:t xml:space="preserve">מחט של יד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ניטלת בשבת</w:t>
      </w:r>
      <w:r>
        <w:rPr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</w:t>
      </w:r>
      <w:r>
        <w:rPr>
          <w:rFonts w:hint="cs"/>
          <w:i/>
          <w:iCs/>
          <w:sz w:val="24"/>
          <w:rtl/>
        </w:rPr>
        <w:t>ליטול בה את הקוץ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והיינו דומיא דלחה: דמצער ליה ואינו חושש אם יסתם מיד, וקאמר '</w:t>
      </w:r>
      <w:r>
        <w:rPr>
          <w:rFonts w:cs="Miriam" w:hint="cs"/>
          <w:i/>
          <w:iCs/>
          <w:sz w:val="24"/>
          <w:szCs w:val="20"/>
          <w:rtl/>
        </w:rPr>
        <w:t>ניטלת</w:t>
      </w:r>
      <w:r>
        <w:rPr>
          <w:rFonts w:cs="Miriam" w:hint="cs"/>
          <w:sz w:val="24"/>
          <w:szCs w:val="20"/>
          <w:rtl/>
        </w:rPr>
        <w:t>' לכתחילה; '</w:t>
      </w:r>
      <w:r>
        <w:rPr>
          <w:rFonts w:cs="Miriam" w:hint="cs"/>
          <w:i/>
          <w:iCs/>
          <w:sz w:val="24"/>
          <w:szCs w:val="20"/>
          <w:rtl/>
        </w:rPr>
        <w:t>מחט של יד</w:t>
      </w:r>
      <w:r>
        <w:rPr>
          <w:rFonts w:cs="Miriam" w:hint="cs"/>
          <w:sz w:val="24"/>
          <w:szCs w:val="20"/>
          <w:rtl/>
        </w:rPr>
        <w:t>' היא מחט שתופרין בה בגדים, ומשום דקתני בהדה '</w:t>
      </w:r>
      <w:r>
        <w:rPr>
          <w:rFonts w:cs="Miriam" w:hint="cs"/>
          <w:i/>
          <w:iCs/>
          <w:sz w:val="24"/>
          <w:szCs w:val="20"/>
          <w:rtl/>
        </w:rPr>
        <w:t>ושל שק לפתוח בה את הדלת</w:t>
      </w:r>
      <w:r>
        <w:rPr>
          <w:rFonts w:cs="Miriam" w:hint="cs"/>
          <w:sz w:val="24"/>
          <w:szCs w:val="20"/>
          <w:rtl/>
        </w:rPr>
        <w:t>' - קרי לה להאי 'מחט של יד'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; </w:t>
      </w:r>
    </w:p>
    <w:p w:rsidR="0025371B" w:rsidRDefault="0025371B">
      <w:pPr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ואידך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>עדויות</w:t>
      </w:r>
      <w:r>
        <w:rPr>
          <w:rFonts w:cs="Miriam"/>
          <w:sz w:val="24"/>
          <w:szCs w:val="16"/>
          <w:rtl/>
        </w:rPr>
        <w:t xml:space="preserve"> פ"</w:t>
      </w:r>
      <w:r>
        <w:rPr>
          <w:rFonts w:cs="Miriam" w:hint="cs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 xml:space="preserve"> מ"</w:t>
      </w:r>
      <w:r>
        <w:rPr>
          <w:rFonts w:cs="Miriam" w:hint="cs"/>
          <w:sz w:val="24"/>
          <w:szCs w:val="16"/>
          <w:rtl/>
        </w:rPr>
        <w:t>ה</w:t>
      </w:r>
      <w:r>
        <w:rPr>
          <w:rFonts w:cs="Miriam"/>
          <w:sz w:val="24"/>
          <w:szCs w:val="16"/>
          <w:rtl/>
        </w:rPr>
        <w:t>]</w:t>
      </w:r>
      <w:r>
        <w:rPr>
          <w:rFonts w:hint="cs"/>
          <w:sz w:val="24"/>
          <w:rtl/>
        </w:rPr>
        <w:t xml:space="preserve"> 'הצד נחש בשבת אם מתעסק בו שלא ישכנו פטור אם לרפואה חייב'; וממאי דפטור ומותר?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דתנן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cs"/>
          <w:sz w:val="24"/>
          <w:szCs w:val="16"/>
          <w:rtl/>
        </w:rPr>
        <w:t>שבת</w:t>
      </w:r>
      <w:r>
        <w:rPr>
          <w:rFonts w:cs="Miriam"/>
          <w:sz w:val="24"/>
          <w:szCs w:val="16"/>
          <w:rtl/>
        </w:rPr>
        <w:t xml:space="preserve"> פ"</w:t>
      </w:r>
      <w:r>
        <w:rPr>
          <w:rFonts w:cs="Miriam" w:hint="cs"/>
          <w:sz w:val="24"/>
          <w:szCs w:val="16"/>
          <w:rtl/>
        </w:rPr>
        <w:t>טז</w:t>
      </w:r>
      <w:r>
        <w:rPr>
          <w:rFonts w:cs="Miriam"/>
          <w:sz w:val="24"/>
          <w:szCs w:val="16"/>
          <w:rtl/>
        </w:rPr>
        <w:t xml:space="preserve"> מ"</w:t>
      </w:r>
      <w:r>
        <w:rPr>
          <w:rFonts w:cs="Miriam" w:hint="cs"/>
          <w:sz w:val="24"/>
          <w:szCs w:val="16"/>
          <w:rtl/>
        </w:rPr>
        <w:t>ז</w:t>
      </w:r>
      <w:r>
        <w:rPr>
          <w:rFonts w:cs="Miriam"/>
          <w:sz w:val="24"/>
          <w:szCs w:val="16"/>
          <w:rtl/>
        </w:rPr>
        <w:t>]</w:t>
      </w:r>
      <w:r>
        <w:rPr>
          <w:rFonts w:hint="cs"/>
          <w:sz w:val="24"/>
          <w:rtl/>
        </w:rPr>
        <w:t>: '</w:t>
      </w:r>
      <w:r>
        <w:rPr>
          <w:rFonts w:hint="cs"/>
          <w:iCs/>
          <w:sz w:val="24"/>
          <w:rtl/>
        </w:rPr>
        <w:t xml:space="preserve">כופין קערה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חרס</w:t>
      </w:r>
      <w:r>
        <w:rPr>
          <w:sz w:val="24"/>
          <w:szCs w:val="20"/>
          <w:rtl/>
        </w:rPr>
        <w:t>)</w:t>
      </w:r>
      <w:r>
        <w:rPr>
          <w:iCs/>
          <w:sz w:val="24"/>
          <w:rtl/>
        </w:rPr>
        <w:t xml:space="preserve"> </w:t>
      </w:r>
      <w:r>
        <w:rPr>
          <w:rFonts w:hint="cs"/>
          <w:iCs/>
          <w:sz w:val="24"/>
          <w:rtl/>
        </w:rPr>
        <w:t xml:space="preserve">על הנר בשביל שלא תאחוז בקורה, ועל צואה של קטן, ועל עקרב שלא תישך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דממילא מתציד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 xml:space="preserve">' </w:t>
      </w:r>
      <w:r>
        <w:rPr>
          <w:sz w:val="24"/>
          <w:szCs w:val="20"/>
          <w:rtl/>
        </w:rPr>
        <w:t>(</w:t>
      </w:r>
      <w:r>
        <w:rPr>
          <w:rFonts w:cs="Miriam" w:hint="cs"/>
          <w:b/>
          <w:bCs/>
          <w:sz w:val="24"/>
          <w:szCs w:val="20"/>
          <w:rtl/>
        </w:rPr>
        <w:t>כופין</w:t>
      </w:r>
      <w:r>
        <w:rPr>
          <w:rFonts w:cs="Miriam" w:hint="cs"/>
          <w:sz w:val="24"/>
          <w:szCs w:val="20"/>
          <w:rtl/>
        </w:rPr>
        <w:t xml:space="preserve"> - לכתחילה, ולא שיכבה את הנר; ואשמעינן דכלי ניטל להצלת דבר שאינו ניטל בשבת</w:t>
      </w:r>
      <w:r>
        <w:rPr>
          <w:sz w:val="24"/>
          <w:szCs w:val="20"/>
          <w:rtl/>
        </w:rPr>
        <w:t>)</w:t>
      </w:r>
      <w:r>
        <w:rPr>
          <w:rFonts w:hint="cs"/>
          <w:sz w:val="24"/>
          <w:rtl/>
        </w:rPr>
        <w:t>.</w:t>
      </w:r>
    </w:p>
    <w:p w:rsidR="0025371B" w:rsidRDefault="0025371B">
      <w:pPr>
        <w:rPr>
          <w:rFonts w:hint="cs"/>
          <w:sz w:val="24"/>
          <w:rtl/>
        </w:rPr>
      </w:pPr>
    </w:p>
    <w:p w:rsidR="0025371B" w:rsidRDefault="0025371B">
      <w:pPr>
        <w:jc w:val="center"/>
        <w:rPr>
          <w:rFonts w:hint="cs"/>
          <w:sz w:val="24"/>
          <w:rtl/>
        </w:rPr>
      </w:pPr>
      <w:r>
        <w:rPr>
          <w:rFonts w:hint="cs"/>
          <w:sz w:val="24"/>
          <w:rtl/>
        </w:rPr>
        <w:t>הדרן עלך האורג</w:t>
      </w:r>
    </w:p>
    <w:sectPr w:rsidR="0025371B">
      <w:footerReference w:type="even" r:id="rId8"/>
      <w:footerReference w:type="default" r:id="rId9"/>
      <w:pgSz w:w="11906" w:h="16838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1B" w:rsidRDefault="0025371B">
      <w:r>
        <w:separator/>
      </w:r>
    </w:p>
  </w:endnote>
  <w:endnote w:type="continuationSeparator" w:id="0">
    <w:p w:rsidR="0025371B" w:rsidRDefault="0025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1B" w:rsidRDefault="0025371B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5371B" w:rsidRDefault="0025371B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1B" w:rsidRDefault="0025371B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777B04">
      <w:rPr>
        <w:rStyle w:val="a5"/>
        <w:noProof/>
        <w:rtl/>
      </w:rPr>
      <w:t>6</w:t>
    </w:r>
    <w:r>
      <w:rPr>
        <w:rStyle w:val="a5"/>
        <w:rtl/>
      </w:rPr>
      <w:fldChar w:fldCharType="end"/>
    </w:r>
  </w:p>
  <w:p w:rsidR="0025371B" w:rsidRDefault="0025371B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1B" w:rsidRDefault="0025371B">
      <w:r>
        <w:separator/>
      </w:r>
    </w:p>
  </w:footnote>
  <w:footnote w:type="continuationSeparator" w:id="0">
    <w:p w:rsidR="0025371B" w:rsidRDefault="0025371B">
      <w:r>
        <w:continuationSeparator/>
      </w:r>
    </w:p>
  </w:footnote>
  <w:footnote w:id="1">
    <w:p w:rsidR="0025371B" w:rsidRDefault="0025371B">
      <w:pPr>
        <w:pStyle w:val="a6"/>
        <w:rPr>
          <w:rtl/>
        </w:rPr>
      </w:pPr>
      <w:r>
        <w:rPr>
          <w:rStyle w:val="a7"/>
        </w:rPr>
        <w:footnoteRef/>
      </w:r>
      <w:r>
        <w:t xml:space="preserve"> </w:t>
      </w:r>
      <w:r>
        <w:rPr>
          <w:rFonts w:cs="Miriam" w:hint="cs"/>
          <w:sz w:val="24"/>
          <w:rtl/>
        </w:rPr>
        <w:t xml:space="preserve">רש"י: נראה בעיני דהכי גרסינן: 'ורמינהו: הקורע בחמתו ובאבלו ועל מתו חייב' ואף על פי כו' - ולמאי דגרס 'הקורע בחמתו ובאבלו ועל מתו אף </w:t>
      </w:r>
      <w:r>
        <w:rPr>
          <w:rFonts w:ascii="Courier New" w:hAnsi="Courier New" w:cs="Courier New" w:hint="cs"/>
          <w:sz w:val="16"/>
          <w:szCs w:val="16"/>
          <w:rtl/>
        </w:rPr>
        <w:t>[בלי וו: 'אף' ולא 'ואף']</w:t>
      </w:r>
      <w:r>
        <w:rPr>
          <w:rFonts w:cs="Miriam" w:hint="cs"/>
          <w:sz w:val="24"/>
          <w:rtl/>
        </w:rPr>
        <w:t xml:space="preserve"> על פי כו' - לא ידענא מאי 'יצא ידי הקריעה' שייך למימר א'בחמתו', ואמאי נקט 'בחמתו'?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03A9C"/>
    <w:multiLevelType w:val="hybridMultilevel"/>
    <w:tmpl w:val="956262CE"/>
    <w:lvl w:ilvl="0" w:tplc="72DA7F2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68"/>
    <w:rsid w:val="00161006"/>
    <w:rsid w:val="00206868"/>
    <w:rsid w:val="0025371B"/>
    <w:rsid w:val="007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Rod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tLeas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2">
    <w:name w:val="Body Text 2"/>
    <w:basedOn w:val="a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Rod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tLeas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2">
    <w:name w:val="Body Text 2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2430</Words>
  <Characters>13855</Characters>
  <Application>Microsoft Office Word</Application>
  <DocSecurity>0</DocSecurity>
  <Lines>115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שבת פרק שלשה עשר האורג</vt:lpstr>
      <vt:lpstr>שבת פרק שלשה עשר האורג</vt:lpstr>
    </vt:vector>
  </TitlesOfParts>
  <Company>הולנדר</Company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שבת פרק שלשה עשר האורג</dc:title>
  <dc:subject/>
  <dc:creator>ישעיהו</dc:creator>
  <cp:keywords/>
  <dc:description/>
  <cp:lastModifiedBy>הולנדר</cp:lastModifiedBy>
  <cp:revision>2</cp:revision>
  <dcterms:created xsi:type="dcterms:W3CDTF">2011-11-14T19:49:00Z</dcterms:created>
  <dcterms:modified xsi:type="dcterms:W3CDTF">2011-11-14T19:49:00Z</dcterms:modified>
</cp:coreProperties>
</file>