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2B" w:rsidRPr="009B033F" w:rsidRDefault="00EC382B" w:rsidP="00CF7365">
      <w:pPr>
        <w:rPr>
          <w:sz w:val="38"/>
          <w:szCs w:val="38"/>
        </w:rPr>
      </w:pPr>
      <w:r w:rsidRPr="009B033F">
        <w:rPr>
          <w:rFonts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9B033F">
        <w:rPr>
          <w:rFonts w:hint="cs"/>
          <w:sz w:val="38"/>
          <w:szCs w:val="38"/>
          <w:highlight w:val="magenta"/>
          <w:rtl/>
        </w:rPr>
        <w:t>ללימודשבת</w:t>
      </w:r>
      <w:proofErr w:type="spellEnd"/>
      <w:r w:rsidRPr="009B033F">
        <w:rPr>
          <w:rFonts w:hint="cs"/>
          <w:sz w:val="38"/>
          <w:szCs w:val="38"/>
          <w:highlight w:val="magenta"/>
          <w:rtl/>
        </w:rPr>
        <w:t xml:space="preserve"> דף</w:t>
      </w:r>
      <w:r w:rsidR="009B033F" w:rsidRPr="009B033F">
        <w:rPr>
          <w:rFonts w:hint="cs"/>
          <w:sz w:val="38"/>
          <w:szCs w:val="38"/>
          <w:highlight w:val="magenta"/>
          <w:rtl/>
        </w:rPr>
        <w:t xml:space="preserve"> </w:t>
      </w:r>
      <w:proofErr w:type="spellStart"/>
      <w:r w:rsidR="009B033F" w:rsidRPr="009B033F">
        <w:rPr>
          <w:rFonts w:hint="cs"/>
          <w:sz w:val="38"/>
          <w:szCs w:val="38"/>
          <w:highlight w:val="magenta"/>
          <w:rtl/>
        </w:rPr>
        <w:t>כח</w:t>
      </w:r>
      <w:proofErr w:type="spellEnd"/>
    </w:p>
    <w:p w:rsidR="003014CE" w:rsidRPr="00CF7365" w:rsidRDefault="003014CE" w:rsidP="00CF7365">
      <w:pPr>
        <w:rPr>
          <w:sz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68"/>
        <w:gridCol w:w="992"/>
        <w:gridCol w:w="948"/>
        <w:gridCol w:w="1704"/>
        <w:gridCol w:w="1705"/>
        <w:gridCol w:w="1705"/>
      </w:tblGrid>
      <w:tr w:rsidR="004417C9" w:rsidTr="00826DB8">
        <w:tc>
          <w:tcPr>
            <w:tcW w:w="8522" w:type="dxa"/>
            <w:gridSpan w:val="6"/>
          </w:tcPr>
          <w:p w:rsidR="004417C9" w:rsidRDefault="004417C9" w:rsidP="004417C9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משנה : </w:t>
            </w:r>
            <w:r>
              <w:rPr>
                <w:rFonts w:hint="cs"/>
                <w:sz w:val="24"/>
                <w:rtl/>
              </w:rPr>
              <w:t>היוצא מן העץ</w:t>
            </w:r>
            <w:r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(חוץ מפשתן) א. 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אין </w:t>
            </w:r>
            <w:proofErr w:type="spellStart"/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מדליקין</w:t>
            </w:r>
            <w:proofErr w:type="spellEnd"/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בו</w:t>
            </w:r>
            <w:r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ב. 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אינו מטמא טומאת אהלים</w:t>
            </w:r>
            <w:r>
              <w:rPr>
                <w:rFonts w:hint="cs"/>
                <w:sz w:val="24"/>
                <w:rtl/>
              </w:rPr>
              <w:t>.</w:t>
            </w:r>
          </w:p>
          <w:p w:rsidR="004417C9" w:rsidRDefault="004417C9" w:rsidP="004417C9">
            <w:pPr>
              <w:jc w:val="right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(אם יש מת תחתיו אינו נטמא בטומאת אוהל)</w:t>
            </w:r>
          </w:p>
        </w:tc>
      </w:tr>
      <w:tr w:rsidR="002F6888" w:rsidTr="00494081">
        <w:tc>
          <w:tcPr>
            <w:tcW w:w="8522" w:type="dxa"/>
            <w:gridSpan w:val="6"/>
          </w:tcPr>
          <w:p w:rsidR="002F6888" w:rsidRDefault="002F6888" w:rsidP="00B550F6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מניין שהיוצא מן העץ לא מטמא טומאת אוהלים?</w:t>
            </w:r>
          </w:p>
        </w:tc>
      </w:tr>
      <w:tr w:rsidR="002F6888" w:rsidTr="00B550F6">
        <w:tc>
          <w:tcPr>
            <w:tcW w:w="1468" w:type="dxa"/>
          </w:tcPr>
          <w:p w:rsidR="002F6888" w:rsidRDefault="002F6888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מגזירה שווה</w:t>
            </w:r>
          </w:p>
        </w:tc>
        <w:tc>
          <w:tcPr>
            <w:tcW w:w="7054" w:type="dxa"/>
            <w:gridSpan w:val="5"/>
          </w:tcPr>
          <w:p w:rsidR="002F6888" w:rsidRDefault="002F6888" w:rsidP="00EF195D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במשכן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ויפרוש את </w:t>
            </w:r>
            <w:r w:rsidRPr="004417C9"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rtl/>
              </w:rPr>
              <w:t>האהל</w:t>
            </w:r>
            <w:r>
              <w:rPr>
                <w:rFonts w:hint="cs"/>
                <w:sz w:val="24"/>
                <w:rtl/>
              </w:rPr>
              <w:t xml:space="preserve"> (</w:t>
            </w:r>
            <w:r w:rsidR="00B550F6">
              <w:rPr>
                <w:rFonts w:hint="cs"/>
                <w:sz w:val="24"/>
                <w:rtl/>
              </w:rPr>
              <w:t xml:space="preserve">והיוצא מן העץ שם הוא </w:t>
            </w:r>
            <w:r>
              <w:rPr>
                <w:rFonts w:hint="cs"/>
                <w:sz w:val="24"/>
                <w:rtl/>
              </w:rPr>
              <w:t>רק פשתן</w:t>
            </w:r>
            <w:r>
              <w:rPr>
                <w:rFonts w:hint="cs"/>
                <w:sz w:val="24"/>
                <w:rtl/>
              </w:rPr>
              <w:t>)</w:t>
            </w:r>
            <w:r>
              <w:rPr>
                <w:rFonts w:hint="cs"/>
                <w:sz w:val="24"/>
                <w:rtl/>
              </w:rPr>
              <w:t xml:space="preserve">  בדיני טומאת מת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כי ימות </w:t>
            </w:r>
            <w:r w:rsidRPr="004417C9"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rtl/>
              </w:rPr>
              <w:t>באהל</w:t>
            </w:r>
            <w:r w:rsidRPr="004417C9">
              <w:rPr>
                <w:rFonts w:cs="Guttman Yad-Brush" w:hint="cs"/>
                <w:sz w:val="24"/>
                <w:rtl/>
              </w:rPr>
              <w:t xml:space="preserve"> </w:t>
            </w:r>
            <w:r>
              <w:rPr>
                <w:rFonts w:cs="Guttman Yad-Brush" w:hint="cs"/>
                <w:sz w:val="24"/>
                <w:rtl/>
              </w:rPr>
              <w:t>(</w:t>
            </w:r>
            <w:proofErr w:type="spellStart"/>
            <w:r w:rsidR="00B550F6">
              <w:rPr>
                <w:rFonts w:cs="Guttman Yad-Brush" w:hint="cs"/>
                <w:sz w:val="24"/>
                <w:rtl/>
              </w:rPr>
              <w:t>ביוצאמן</w:t>
            </w:r>
            <w:proofErr w:type="spellEnd"/>
            <w:r w:rsidR="00B550F6">
              <w:rPr>
                <w:rFonts w:cs="Guttman Yad-Brush" w:hint="cs"/>
                <w:sz w:val="24"/>
                <w:rtl/>
              </w:rPr>
              <w:t xml:space="preserve"> העץ </w:t>
            </w:r>
            <w:r w:rsidRPr="004417C9">
              <w:rPr>
                <w:rFonts w:cs="Guttman Yad-Brush" w:hint="cs"/>
                <w:sz w:val="24"/>
                <w:rtl/>
              </w:rPr>
              <w:t>רק פשתן</w:t>
            </w:r>
            <w:r>
              <w:rPr>
                <w:rFonts w:hint="cs"/>
                <w:sz w:val="24"/>
                <w:rtl/>
              </w:rPr>
              <w:t>)</w:t>
            </w:r>
            <w:r w:rsidR="00B550F6">
              <w:rPr>
                <w:rFonts w:hint="cs"/>
                <w:sz w:val="24"/>
                <w:rtl/>
              </w:rPr>
              <w:t xml:space="preserve"> </w:t>
            </w:r>
          </w:p>
        </w:tc>
      </w:tr>
      <w:tr w:rsidR="00B550F6" w:rsidTr="00F54B18">
        <w:tc>
          <w:tcPr>
            <w:tcW w:w="1468" w:type="dxa"/>
            <w:tcBorders>
              <w:bottom w:val="single" w:sz="4" w:space="0" w:color="auto"/>
            </w:tcBorders>
          </w:tcPr>
          <w:p w:rsidR="00B550F6" w:rsidRDefault="00B550F6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הצעה ב לגזירה שווה</w:t>
            </w:r>
            <w:r>
              <w:rPr>
                <w:rFonts w:hint="cs"/>
                <w:sz w:val="24"/>
                <w:rtl/>
              </w:rPr>
              <w:t xml:space="preserve"> שנדחית</w:t>
            </w:r>
          </w:p>
        </w:tc>
        <w:tc>
          <w:tcPr>
            <w:tcW w:w="7054" w:type="dxa"/>
            <w:gridSpan w:val="5"/>
            <w:tcBorders>
              <w:bottom w:val="single" w:sz="4" w:space="0" w:color="auto"/>
            </w:tcBorders>
          </w:tcPr>
          <w:p w:rsidR="00B550F6" w:rsidRDefault="00B550F6" w:rsidP="00B550F6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מ</w:t>
            </w:r>
            <w:r>
              <w:rPr>
                <w:rFonts w:hint="cs"/>
                <w:sz w:val="24"/>
                <w:rtl/>
              </w:rPr>
              <w:t>קרשי המשכן ,</w:t>
            </w:r>
            <w:r>
              <w:rPr>
                <w:rFonts w:hint="cs"/>
                <w:sz w:val="24"/>
                <w:rtl/>
              </w:rPr>
              <w:t xml:space="preserve"> </w:t>
            </w:r>
            <w:r>
              <w:rPr>
                <w:rFonts w:hint="cs"/>
                <w:sz w:val="24"/>
                <w:rtl/>
              </w:rPr>
              <w:t>נקראים אוהל</w:t>
            </w:r>
            <w:r>
              <w:rPr>
                <w:rFonts w:hint="cs"/>
                <w:sz w:val="24"/>
                <w:rtl/>
              </w:rPr>
              <w:t xml:space="preserve"> , </w:t>
            </w:r>
            <w:r>
              <w:rPr>
                <w:rFonts w:hint="cs"/>
                <w:sz w:val="24"/>
                <w:rtl/>
              </w:rPr>
              <w:t>נלמד</w:t>
            </w:r>
            <w:r>
              <w:rPr>
                <w:rFonts w:hint="cs"/>
                <w:sz w:val="24"/>
                <w:rtl/>
              </w:rPr>
              <w:t xml:space="preserve"> שגם </w:t>
            </w:r>
            <w:r>
              <w:rPr>
                <w:rFonts w:hint="cs"/>
                <w:sz w:val="24"/>
                <w:rtl/>
              </w:rPr>
              <w:t>אוהל מקרשים יטמא</w:t>
            </w:r>
            <w:r>
              <w:rPr>
                <w:rFonts w:hint="cs"/>
                <w:sz w:val="24"/>
                <w:rtl/>
              </w:rPr>
              <w:t xml:space="preserve">, א"א כיוון שנאמר </w:t>
            </w:r>
            <w:r>
              <w:rPr>
                <w:rFonts w:hint="cs"/>
                <w:sz w:val="24"/>
                <w:rtl/>
              </w:rPr>
              <w:t xml:space="preserve">קרשים </w:t>
            </w:r>
            <w:r w:rsidRPr="00CA18F5">
              <w:rPr>
                <w:rFonts w:hint="cs"/>
                <w:b/>
                <w:bCs/>
                <w:sz w:val="24"/>
                <w:highlight w:val="yellow"/>
                <w:rtl/>
              </w:rPr>
              <w:t>ל</w:t>
            </w:r>
            <w:r>
              <w:rPr>
                <w:rFonts w:hint="cs"/>
                <w:sz w:val="24"/>
                <w:rtl/>
              </w:rPr>
              <w:t xml:space="preserve">משכן  </w:t>
            </w:r>
            <w:r>
              <w:rPr>
                <w:rFonts w:hint="cs"/>
                <w:sz w:val="24"/>
                <w:rtl/>
              </w:rPr>
              <w:t>המשכן נקרא אוהל</w:t>
            </w:r>
            <w:r>
              <w:rPr>
                <w:rFonts w:hint="cs"/>
                <w:sz w:val="24"/>
                <w:rtl/>
              </w:rPr>
              <w:t>, ולא הקרשים</w:t>
            </w:r>
          </w:p>
        </w:tc>
      </w:tr>
      <w:tr w:rsidR="002F6888" w:rsidTr="00F54B18">
        <w:tc>
          <w:tcPr>
            <w:tcW w:w="1468" w:type="dxa"/>
            <w:tcBorders>
              <w:left w:val="nil"/>
              <w:right w:val="nil"/>
            </w:tcBorders>
          </w:tcPr>
          <w:p w:rsidR="002F6888" w:rsidRDefault="002F6888" w:rsidP="00CF7365">
            <w:pPr>
              <w:rPr>
                <w:sz w:val="24"/>
                <w:rtl/>
              </w:rPr>
            </w:pPr>
          </w:p>
        </w:tc>
        <w:tc>
          <w:tcPr>
            <w:tcW w:w="1940" w:type="dxa"/>
            <w:gridSpan w:val="2"/>
            <w:tcBorders>
              <w:left w:val="nil"/>
              <w:right w:val="nil"/>
            </w:tcBorders>
          </w:tcPr>
          <w:p w:rsidR="002F6888" w:rsidRDefault="002F6888" w:rsidP="00CF7365">
            <w:pPr>
              <w:rPr>
                <w:sz w:val="24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2F6888" w:rsidRDefault="002F6888" w:rsidP="00CF7365">
            <w:pPr>
              <w:rPr>
                <w:sz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2F6888" w:rsidRPr="004417C9" w:rsidRDefault="002F6888" w:rsidP="00CF7365">
            <w:pPr>
              <w:rPr>
                <w:rFonts w:cs="Guttman Yad-Brush"/>
                <w:sz w:val="24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2F6888" w:rsidRPr="004417C9" w:rsidRDefault="002F6888" w:rsidP="00F2645F">
            <w:pPr>
              <w:rPr>
                <w:rFonts w:cs="Guttman Yad-Brush"/>
                <w:sz w:val="24"/>
                <w:rtl/>
              </w:rPr>
            </w:pPr>
          </w:p>
        </w:tc>
      </w:tr>
      <w:tr w:rsidR="00B550F6" w:rsidTr="009C45DE">
        <w:tc>
          <w:tcPr>
            <w:tcW w:w="8522" w:type="dxa"/>
            <w:gridSpan w:val="6"/>
          </w:tcPr>
          <w:p w:rsidR="00B550F6" w:rsidRDefault="00B550F6" w:rsidP="00B550F6">
            <w:pPr>
              <w:jc w:val="center"/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</w:pPr>
            <w:r w:rsidRPr="00804943">
              <w:rPr>
                <w:rFonts w:hint="cs"/>
                <w:sz w:val="24"/>
                <w:highlight w:val="yellow"/>
                <w:rtl/>
              </w:rPr>
              <w:t>האם עור בהמה טמאה מטמא טומאת אוהלים?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</w:t>
            </w:r>
          </w:p>
          <w:p w:rsidR="00B550F6" w:rsidRDefault="00B550F6" w:rsidP="00B550F6">
            <w:pPr>
              <w:jc w:val="center"/>
              <w:rPr>
                <w:rFonts w:hint="cs"/>
                <w:sz w:val="24"/>
                <w:rtl/>
              </w:rPr>
            </w:pP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ונשאו את יריעות המשכן ואת אהל מועד מכסהו ומכסה התחש אשר עליו</w:t>
            </w:r>
          </w:p>
          <w:p w:rsidR="00B550F6" w:rsidRDefault="00B550F6" w:rsidP="00B550F6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ברור שהעור שהיה במשכן הוא מטמא טומאת אוהל</w:t>
            </w:r>
          </w:p>
        </w:tc>
      </w:tr>
      <w:tr w:rsidR="00F54B18" w:rsidTr="008107A5">
        <w:tc>
          <w:tcPr>
            <w:tcW w:w="8522" w:type="dxa"/>
            <w:gridSpan w:val="6"/>
          </w:tcPr>
          <w:p w:rsidR="00F54B18" w:rsidRDefault="00F54B18" w:rsidP="00F54B18">
            <w:pPr>
              <w:rPr>
                <w:rFonts w:hint="cs"/>
                <w:sz w:val="24"/>
                <w:rtl/>
              </w:rPr>
            </w:pP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רבי אלעזר</w:t>
            </w:r>
            <w:r>
              <w:rPr>
                <w:rFonts w:hint="cs"/>
                <w:sz w:val="24"/>
                <w:rtl/>
              </w:rPr>
              <w:t xml:space="preserve"> הסתפק האם עור בהמה טמאה מטמא באוהלים </w:t>
            </w:r>
          </w:p>
          <w:p w:rsidR="00F54B18" w:rsidRDefault="00F54B18" w:rsidP="00F54B18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הוא </w:t>
            </w:r>
            <w:proofErr w:type="spellStart"/>
            <w:r>
              <w:rPr>
                <w:rFonts w:hint="cs"/>
                <w:sz w:val="24"/>
                <w:rtl/>
              </w:rPr>
              <w:t>התספק</w:t>
            </w:r>
            <w:proofErr w:type="spellEnd"/>
            <w:r>
              <w:rPr>
                <w:rFonts w:hint="cs"/>
                <w:sz w:val="24"/>
                <w:rtl/>
              </w:rPr>
              <w:t xml:space="preserve"> מה היה התחש       </w:t>
            </w:r>
            <w:r>
              <w:rPr>
                <w:rFonts w:hint="cs"/>
                <w:sz w:val="24"/>
                <w:rtl/>
              </w:rPr>
              <w:t>תחש</w:t>
            </w:r>
          </w:p>
        </w:tc>
      </w:tr>
      <w:tr w:rsidR="00F54B18" w:rsidTr="00804943">
        <w:tc>
          <w:tcPr>
            <w:tcW w:w="3408" w:type="dxa"/>
            <w:gridSpan w:val="3"/>
            <w:tcBorders>
              <w:bottom w:val="single" w:sz="4" w:space="0" w:color="auto"/>
            </w:tcBorders>
          </w:tcPr>
          <w:p w:rsidR="00F54B18" w:rsidRDefault="00F54B18" w:rsidP="00B550F6">
            <w:pPr>
              <w:rPr>
                <w:sz w:val="24"/>
                <w:rtl/>
              </w:rPr>
            </w:pP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טמא היה </w:t>
            </w:r>
          </w:p>
        </w:tc>
        <w:tc>
          <w:tcPr>
            <w:tcW w:w="5114" w:type="dxa"/>
            <w:gridSpan w:val="3"/>
          </w:tcPr>
          <w:p w:rsidR="00F54B18" w:rsidRDefault="00F54B18" w:rsidP="00CF7365">
            <w:pPr>
              <w:rPr>
                <w:sz w:val="24"/>
                <w:rtl/>
              </w:rPr>
            </w:pP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או טהור</w:t>
            </w:r>
          </w:p>
        </w:tc>
      </w:tr>
      <w:tr w:rsidR="00804943" w:rsidTr="00804943">
        <w:trPr>
          <w:trHeight w:val="1210"/>
        </w:trPr>
        <w:tc>
          <w:tcPr>
            <w:tcW w:w="3408" w:type="dxa"/>
            <w:gridSpan w:val="3"/>
            <w:tcBorders>
              <w:left w:val="single" w:sz="4" w:space="0" w:color="auto"/>
            </w:tcBorders>
          </w:tcPr>
          <w:p w:rsidR="00804943" w:rsidRDefault="00804943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2 כיסויים עורות אילים ועורות תחשים</w:t>
            </w:r>
            <w:r>
              <w:rPr>
                <w:rFonts w:hint="cs"/>
                <w:sz w:val="24"/>
                <w:rtl/>
              </w:rPr>
              <w:t xml:space="preserve"> היו במשכן 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רבי נחמיה אומר מכסה אחד היה ודומה כמין </w:t>
            </w:r>
            <w:proofErr w:type="spellStart"/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תלא</w:t>
            </w:r>
            <w:proofErr w:type="spellEnd"/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אילן</w:t>
            </w:r>
            <w:r>
              <w:rPr>
                <w:rFonts w:hint="cs"/>
                <w:sz w:val="24"/>
                <w:rtl/>
              </w:rPr>
              <w:t xml:space="preserve"> (חתול טמא )</w:t>
            </w:r>
          </w:p>
        </w:tc>
        <w:tc>
          <w:tcPr>
            <w:tcW w:w="5114" w:type="dxa"/>
            <w:gridSpan w:val="3"/>
            <w:vMerge w:val="restart"/>
          </w:tcPr>
          <w:p w:rsidR="00804943" w:rsidRDefault="00804943" w:rsidP="00F54B18">
            <w:pPr>
              <w:rPr>
                <w:rFonts w:hint="cs"/>
                <w:sz w:val="24"/>
                <w:rtl/>
              </w:rPr>
            </w:pP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רב יוסף</w:t>
            </w:r>
            <w:r>
              <w:rPr>
                <w:rFonts w:hint="cs"/>
                <w:sz w:val="24"/>
                <w:rtl/>
              </w:rPr>
              <w:t xml:space="preserve">  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לא הוכשרו למלאכת שמים אלא עור בהמה טהורה בלבד</w:t>
            </w:r>
            <w:r>
              <w:rPr>
                <w:rFonts w:hint="cs"/>
                <w:sz w:val="24"/>
                <w:rtl/>
              </w:rPr>
              <w:t>.(וממילא התחש היה טהור).</w:t>
            </w:r>
          </w:p>
          <w:p w:rsidR="00804943" w:rsidRDefault="00804943" w:rsidP="00F54B18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(ובסוף הסוגיה לומדים </w:t>
            </w:r>
            <w:proofErr w:type="spellStart"/>
            <w:r>
              <w:rPr>
                <w:rFonts w:hint="cs"/>
                <w:sz w:val="24"/>
                <w:rtl/>
              </w:rPr>
              <w:t>שבריתא</w:t>
            </w:r>
            <w:proofErr w:type="spellEnd"/>
            <w:r>
              <w:rPr>
                <w:rFonts w:hint="cs"/>
                <w:sz w:val="24"/>
                <w:rtl/>
              </w:rPr>
              <w:t xml:space="preserve"> זו באה ללמד שרצועות תפילין צריכות להיות מעור בהמה טהורה).</w:t>
            </w:r>
          </w:p>
          <w:p w:rsidR="00804943" w:rsidRDefault="00804943" w:rsidP="00F54B18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ולגבי התחש לומדים מברייתא שהיה מן בהמה זמנית בעלת קרן אחת והייתה עור בהמה טהורה.</w:t>
            </w:r>
            <w:bookmarkStart w:id="0" w:name="_GoBack"/>
            <w:bookmarkEnd w:id="0"/>
          </w:p>
        </w:tc>
      </w:tr>
      <w:tr w:rsidR="00804943" w:rsidTr="008B2A4B">
        <w:tc>
          <w:tcPr>
            <w:tcW w:w="3408" w:type="dxa"/>
            <w:gridSpan w:val="3"/>
          </w:tcPr>
          <w:p w:rsidR="00804943" w:rsidRDefault="00804943" w:rsidP="00CF7365">
            <w:pPr>
              <w:rPr>
                <w:sz w:val="24"/>
                <w:rtl/>
              </w:rPr>
            </w:pPr>
            <w:proofErr w:type="spellStart"/>
            <w:r>
              <w:rPr>
                <w:rFonts w:hint="cs"/>
                <w:sz w:val="24"/>
                <w:rtl/>
              </w:rPr>
              <w:t>תלא</w:t>
            </w:r>
            <w:proofErr w:type="spellEnd"/>
            <w:r>
              <w:rPr>
                <w:rFonts w:hint="cs"/>
                <w:sz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rtl/>
              </w:rPr>
              <w:t>דאילן</w:t>
            </w:r>
            <w:proofErr w:type="spellEnd"/>
            <w:r>
              <w:rPr>
                <w:rFonts w:hint="cs"/>
                <w:sz w:val="24"/>
                <w:rtl/>
              </w:rPr>
              <w:t xml:space="preserve"> סוג אילן ולא חיה טמאה</w:t>
            </w:r>
          </w:p>
        </w:tc>
        <w:tc>
          <w:tcPr>
            <w:tcW w:w="5114" w:type="dxa"/>
            <w:gridSpan w:val="3"/>
            <w:vMerge/>
          </w:tcPr>
          <w:p w:rsidR="00804943" w:rsidRDefault="00804943" w:rsidP="00CF7365">
            <w:pPr>
              <w:rPr>
                <w:sz w:val="24"/>
                <w:rtl/>
              </w:rPr>
            </w:pPr>
          </w:p>
        </w:tc>
      </w:tr>
      <w:tr w:rsidR="00F54B18" w:rsidTr="00C308F4">
        <w:tc>
          <w:tcPr>
            <w:tcW w:w="8522" w:type="dxa"/>
            <w:gridSpan w:val="6"/>
          </w:tcPr>
          <w:p w:rsidR="00F54B18" w:rsidRDefault="00F54B18" w:rsidP="00F54B18">
            <w:pPr>
              <w:jc w:val="center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עד לשלב זה לכולם רק עור בהמה טהורה  מטמא באוהל </w:t>
            </w:r>
            <w:r w:rsidRPr="00F54B18">
              <w:rPr>
                <w:rFonts w:hint="cs"/>
                <w:b/>
                <w:bCs/>
                <w:sz w:val="24"/>
                <w:rtl/>
              </w:rPr>
              <w:t>ואילו עור בהמה טמאה אינו נטמא באוהל</w:t>
            </w:r>
          </w:p>
        </w:tc>
      </w:tr>
      <w:tr w:rsidR="00F54B18" w:rsidTr="00304294">
        <w:tc>
          <w:tcPr>
            <w:tcW w:w="8522" w:type="dxa"/>
            <w:gridSpan w:val="6"/>
          </w:tcPr>
          <w:p w:rsidR="00F54B18" w:rsidRDefault="00F54B18" w:rsidP="00AD5D05">
            <w:pPr>
              <w:rPr>
                <w:sz w:val="24"/>
                <w:rtl/>
              </w:rPr>
            </w:pPr>
            <w:r w:rsidRPr="00AD5D05"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rtl/>
              </w:rPr>
              <w:t xml:space="preserve">רבא 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אמר </w:t>
            </w:r>
            <w:r w:rsidRPr="00F54B18"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rtl/>
              </w:rPr>
              <w:t xml:space="preserve">עור בהמה טמאה </w:t>
            </w:r>
            <w:proofErr w:type="spellStart"/>
            <w:r w:rsidRPr="00F54B18"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rtl/>
              </w:rPr>
              <w:t>דמטמא</w:t>
            </w:r>
            <w:proofErr w:type="spellEnd"/>
            <w:r w:rsidRPr="00F54B18">
              <w:rPr>
                <w:rFonts w:ascii="Times New Roman" w:eastAsia="Times New Roman" w:hAnsi="Times New Roman" w:hint="cs"/>
                <w:b/>
                <w:bCs/>
                <w:color w:val="000000"/>
                <w:sz w:val="24"/>
                <w:rtl/>
              </w:rPr>
              <w:t xml:space="preserve"> באהל המת</w:t>
            </w:r>
            <w:r w:rsidR="00AD5D05">
              <w:rPr>
                <w:rFonts w:hint="cs"/>
                <w:sz w:val="24"/>
                <w:rtl/>
              </w:rPr>
              <w:t xml:space="preserve"> </w:t>
            </w:r>
          </w:p>
        </w:tc>
      </w:tr>
      <w:tr w:rsidR="00A35A82" w:rsidTr="00A35A82">
        <w:tc>
          <w:tcPr>
            <w:tcW w:w="2460" w:type="dxa"/>
            <w:gridSpan w:val="2"/>
          </w:tcPr>
          <w:p w:rsidR="00A35A82" w:rsidRDefault="00A35A82" w:rsidP="00AD5D0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מניין</w:t>
            </w:r>
            <w:r w:rsidR="00AD5D05">
              <w:rPr>
                <w:rFonts w:hint="cs"/>
                <w:sz w:val="24"/>
                <w:rtl/>
              </w:rPr>
              <w:t xml:space="preserve"> </w:t>
            </w:r>
          </w:p>
        </w:tc>
        <w:tc>
          <w:tcPr>
            <w:tcW w:w="2652" w:type="dxa"/>
            <w:gridSpan w:val="2"/>
          </w:tcPr>
          <w:p w:rsidR="00A35A82" w:rsidRDefault="00A35A82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בטומאת נגעים נאמר:</w:t>
            </w:r>
          </w:p>
        </w:tc>
        <w:tc>
          <w:tcPr>
            <w:tcW w:w="3410" w:type="dxa"/>
            <w:gridSpan w:val="2"/>
          </w:tcPr>
          <w:p w:rsidR="00A35A82" w:rsidRDefault="00A35A82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כך באוהלים </w:t>
            </w:r>
          </w:p>
        </w:tc>
      </w:tr>
      <w:tr w:rsidR="00A35A82" w:rsidTr="00A35A82">
        <w:tc>
          <w:tcPr>
            <w:tcW w:w="2460" w:type="dxa"/>
            <w:gridSpan w:val="2"/>
          </w:tcPr>
          <w:p w:rsidR="00A35A82" w:rsidRDefault="00A35A82" w:rsidP="00A35A82">
            <w:pPr>
              <w:rPr>
                <w:sz w:val="24"/>
                <w:rtl/>
              </w:rPr>
            </w:pPr>
            <w:r w:rsidRPr="00AD5D05">
              <w:rPr>
                <w:rFonts w:hint="cs"/>
                <w:sz w:val="24"/>
                <w:highlight w:val="yellow"/>
                <w:rtl/>
              </w:rPr>
              <w:t>ניסיון א</w:t>
            </w:r>
            <w:r>
              <w:rPr>
                <w:rFonts w:hint="cs"/>
                <w:sz w:val="24"/>
                <w:rtl/>
              </w:rPr>
              <w:t xml:space="preserve"> לדמות טומאת אוהל מטומאת נגעים</w:t>
            </w:r>
          </w:p>
        </w:tc>
        <w:tc>
          <w:tcPr>
            <w:tcW w:w="2652" w:type="dxa"/>
            <w:gridSpan w:val="2"/>
          </w:tcPr>
          <w:p w:rsidR="00A35A82" w:rsidRDefault="00A35A82" w:rsidP="00CF7365">
            <w:pPr>
              <w:rPr>
                <w:sz w:val="24"/>
                <w:rtl/>
              </w:rPr>
            </w:pP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או </w:t>
            </w:r>
            <w:r w:rsidRPr="00A35A82">
              <w:rPr>
                <w:rFonts w:ascii="Times New Roman" w:eastAsia="Times New Roman" w:hAnsi="Times New Roman" w:cs="Guttman Yad-Brush" w:hint="cs"/>
                <w:b/>
                <w:bCs/>
                <w:color w:val="000000"/>
                <w:sz w:val="24"/>
                <w:rtl/>
              </w:rPr>
              <w:t>ב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עור ריבה עור בהמה טמאה</w:t>
            </w:r>
          </w:p>
        </w:tc>
        <w:tc>
          <w:tcPr>
            <w:tcW w:w="3410" w:type="dxa"/>
            <w:gridSpan w:val="2"/>
          </w:tcPr>
          <w:p w:rsidR="00A35A82" w:rsidRDefault="00A35A82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גם עור בהמה טמאה</w:t>
            </w:r>
          </w:p>
        </w:tc>
      </w:tr>
      <w:tr w:rsidR="00A35A82" w:rsidTr="00E722E2">
        <w:tc>
          <w:tcPr>
            <w:tcW w:w="8522" w:type="dxa"/>
            <w:gridSpan w:val="6"/>
          </w:tcPr>
          <w:p w:rsidR="00A35A82" w:rsidRDefault="00A35A82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אי אפשר לדמות כיוון שטומאת נגעים היא חמורה שמטמאת בשתי וערב ומת מטמא רק בגד ולא חוטים</w:t>
            </w:r>
          </w:p>
        </w:tc>
      </w:tr>
      <w:tr w:rsidR="00A35A82" w:rsidTr="003A790C">
        <w:tc>
          <w:tcPr>
            <w:tcW w:w="2460" w:type="dxa"/>
            <w:gridSpan w:val="2"/>
          </w:tcPr>
          <w:p w:rsidR="00A35A82" w:rsidRDefault="00A35A82" w:rsidP="00AD5D05">
            <w:pPr>
              <w:rPr>
                <w:sz w:val="24"/>
                <w:rtl/>
              </w:rPr>
            </w:pPr>
            <w:r w:rsidRPr="00AD5D05">
              <w:rPr>
                <w:rFonts w:hint="cs"/>
                <w:sz w:val="24"/>
                <w:highlight w:val="yellow"/>
                <w:rtl/>
              </w:rPr>
              <w:t xml:space="preserve">ניסיון </w:t>
            </w:r>
            <w:r w:rsidR="00AD5D05" w:rsidRPr="00AD5D05">
              <w:rPr>
                <w:rFonts w:hint="cs"/>
                <w:sz w:val="24"/>
                <w:highlight w:val="yellow"/>
                <w:rtl/>
              </w:rPr>
              <w:t>ב</w:t>
            </w:r>
            <w:r>
              <w:rPr>
                <w:rFonts w:hint="cs"/>
                <w:sz w:val="24"/>
                <w:rtl/>
              </w:rPr>
              <w:t xml:space="preserve"> לדמות טומא</w:t>
            </w:r>
            <w:r>
              <w:rPr>
                <w:rFonts w:hint="cs"/>
                <w:sz w:val="24"/>
                <w:rtl/>
              </w:rPr>
              <w:t>ת אוהל מטומאת שרצים</w:t>
            </w:r>
          </w:p>
        </w:tc>
        <w:tc>
          <w:tcPr>
            <w:tcW w:w="2652" w:type="dxa"/>
            <w:gridSpan w:val="2"/>
          </w:tcPr>
          <w:p w:rsidR="00A35A82" w:rsidRDefault="00A35A82" w:rsidP="00CF7365">
            <w:pPr>
              <w:rPr>
                <w:sz w:val="24"/>
                <w:rtl/>
              </w:rPr>
            </w:pPr>
            <w:r w:rsidRPr="00A35A82">
              <w:rPr>
                <w:rFonts w:ascii="Times New Roman" w:eastAsia="Times New Roman" w:hAnsi="Times New Roman" w:cs="Guttman Yad-Brush" w:hint="cs"/>
                <w:b/>
                <w:bCs/>
                <w:color w:val="000000"/>
                <w:sz w:val="24"/>
                <w:rtl/>
              </w:rPr>
              <w:t>או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עור</w:t>
            </w:r>
            <w:r>
              <w:rPr>
                <w:rFonts w:hint="cs"/>
                <w:sz w:val="24"/>
                <w:rtl/>
              </w:rPr>
              <w:t xml:space="preserve"> ריבה עור בהמה טמאה</w:t>
            </w:r>
          </w:p>
        </w:tc>
        <w:tc>
          <w:tcPr>
            <w:tcW w:w="3410" w:type="dxa"/>
            <w:gridSpan w:val="2"/>
          </w:tcPr>
          <w:p w:rsidR="00A35A82" w:rsidRDefault="00A35A82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כך באוהלים גם עור בהמה טמאה</w:t>
            </w:r>
          </w:p>
        </w:tc>
      </w:tr>
      <w:tr w:rsidR="00A35A82" w:rsidTr="00BC3CA4">
        <w:tc>
          <w:tcPr>
            <w:tcW w:w="8522" w:type="dxa"/>
            <w:gridSpan w:val="6"/>
          </w:tcPr>
          <w:p w:rsidR="00A35A82" w:rsidRDefault="00A35A82" w:rsidP="00A35A82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אי אפשר לדמות כיוון שטומאת</w:t>
            </w:r>
            <w:r>
              <w:rPr>
                <w:rFonts w:hint="cs"/>
                <w:sz w:val="24"/>
                <w:rtl/>
              </w:rPr>
              <w:t xml:space="preserve"> שרצים </w:t>
            </w:r>
            <w:r>
              <w:rPr>
                <w:rFonts w:hint="cs"/>
                <w:sz w:val="24"/>
                <w:rtl/>
              </w:rPr>
              <w:t xml:space="preserve"> היא חמורה שמטמאת </w:t>
            </w:r>
            <w:proofErr w:type="spellStart"/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מטמאין</w:t>
            </w:r>
            <w:proofErr w:type="spellEnd"/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 </w:t>
            </w:r>
            <w:proofErr w:type="spellStart"/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>בכעדשה</w:t>
            </w:r>
            <w:proofErr w:type="spellEnd"/>
            <w:r>
              <w:rPr>
                <w:rFonts w:hint="cs"/>
                <w:sz w:val="24"/>
                <w:rtl/>
              </w:rPr>
              <w:t xml:space="preserve"> ומת מטמא רק </w:t>
            </w:r>
            <w:proofErr w:type="spellStart"/>
            <w:r>
              <w:rPr>
                <w:rFonts w:hint="cs"/>
                <w:sz w:val="24"/>
                <w:rtl/>
              </w:rPr>
              <w:t>בכזית</w:t>
            </w:r>
            <w:proofErr w:type="spellEnd"/>
          </w:p>
        </w:tc>
      </w:tr>
      <w:tr w:rsidR="00A35A82" w:rsidTr="004B1FD3">
        <w:tc>
          <w:tcPr>
            <w:tcW w:w="2460" w:type="dxa"/>
            <w:gridSpan w:val="2"/>
          </w:tcPr>
          <w:p w:rsidR="00A35A82" w:rsidRDefault="00AD5D05" w:rsidP="00CF7365">
            <w:pPr>
              <w:rPr>
                <w:sz w:val="24"/>
                <w:rtl/>
              </w:rPr>
            </w:pPr>
            <w:r w:rsidRPr="00AD5D05">
              <w:rPr>
                <w:rFonts w:hint="cs"/>
                <w:sz w:val="24"/>
                <w:highlight w:val="yellow"/>
                <w:rtl/>
              </w:rPr>
              <w:t>ניסיון ג</w:t>
            </w:r>
            <w:r>
              <w:rPr>
                <w:rFonts w:hint="cs"/>
                <w:sz w:val="24"/>
                <w:rtl/>
              </w:rPr>
              <w:t xml:space="preserve">  </w:t>
            </w:r>
            <w:r w:rsidR="00A35A82">
              <w:rPr>
                <w:rFonts w:hint="cs"/>
                <w:sz w:val="24"/>
                <w:rtl/>
              </w:rPr>
              <w:t xml:space="preserve">נלמד משתיהם </w:t>
            </w:r>
          </w:p>
        </w:tc>
        <w:tc>
          <w:tcPr>
            <w:tcW w:w="6062" w:type="dxa"/>
            <w:gridSpan w:val="4"/>
          </w:tcPr>
          <w:p w:rsidR="00A35A82" w:rsidRDefault="00A35A82" w:rsidP="009B033F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נגעים </w:t>
            </w:r>
            <w:r w:rsidR="009B033F">
              <w:rPr>
                <w:rFonts w:hint="cs"/>
                <w:sz w:val="24"/>
                <w:rtl/>
              </w:rPr>
              <w:t>לא מטמא בעדשה ושרצים לא מטמאים ושתי בערב ואעפ"כ מטמאים בעור בהמה טמאה וכך גם אוהל נטמא בעור בהמה טמאה</w:t>
            </w:r>
          </w:p>
        </w:tc>
      </w:tr>
      <w:tr w:rsidR="00AD5D05" w:rsidTr="007F68F7">
        <w:tc>
          <w:tcPr>
            <w:tcW w:w="2460" w:type="dxa"/>
            <w:gridSpan w:val="2"/>
          </w:tcPr>
          <w:p w:rsidR="00AD5D05" w:rsidRDefault="00AD5D05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אי אפשר ללמוד משתיהם</w:t>
            </w:r>
          </w:p>
        </w:tc>
        <w:tc>
          <w:tcPr>
            <w:tcW w:w="6062" w:type="dxa"/>
            <w:gridSpan w:val="4"/>
          </w:tcPr>
          <w:p w:rsidR="00AD5D05" w:rsidRDefault="00AD5D05" w:rsidP="00CF7365">
            <w:pPr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נגעים מטמאים בגריס ושרצים בעדשה  ומת מטמא רק </w:t>
            </w:r>
            <w:proofErr w:type="spellStart"/>
            <w:r>
              <w:rPr>
                <w:rFonts w:hint="cs"/>
                <w:sz w:val="24"/>
                <w:rtl/>
              </w:rPr>
              <w:t>בכזית</w:t>
            </w:r>
            <w:proofErr w:type="spellEnd"/>
            <w:r>
              <w:rPr>
                <w:rFonts w:hint="cs"/>
                <w:sz w:val="24"/>
                <w:rtl/>
              </w:rPr>
              <w:t xml:space="preserve"> ולכן שניהם חמורים ממנו.</w:t>
            </w:r>
          </w:p>
        </w:tc>
      </w:tr>
      <w:tr w:rsidR="00AD5D05" w:rsidTr="00804943">
        <w:tc>
          <w:tcPr>
            <w:tcW w:w="2460" w:type="dxa"/>
            <w:gridSpan w:val="2"/>
            <w:tcBorders>
              <w:bottom w:val="single" w:sz="4" w:space="0" w:color="auto"/>
            </w:tcBorders>
          </w:tcPr>
          <w:p w:rsidR="00AD5D05" w:rsidRDefault="00AD5D05" w:rsidP="00CF7365">
            <w:pPr>
              <w:rPr>
                <w:rFonts w:hint="cs"/>
                <w:sz w:val="24"/>
                <w:rtl/>
              </w:rPr>
            </w:pPr>
            <w:r w:rsidRPr="00AD5D05">
              <w:rPr>
                <w:rFonts w:hint="cs"/>
                <w:sz w:val="24"/>
                <w:highlight w:val="yellow"/>
                <w:rtl/>
              </w:rPr>
              <w:t>ניסיון ד</w:t>
            </w:r>
            <w:r>
              <w:rPr>
                <w:rFonts w:hint="cs"/>
                <w:sz w:val="24"/>
                <w:rtl/>
              </w:rPr>
              <w:t xml:space="preserve"> נלמד מצמר עזים</w:t>
            </w:r>
          </w:p>
        </w:tc>
        <w:tc>
          <w:tcPr>
            <w:tcW w:w="6062" w:type="dxa"/>
            <w:gridSpan w:val="4"/>
            <w:tcBorders>
              <w:bottom w:val="single" w:sz="4" w:space="0" w:color="auto"/>
            </w:tcBorders>
          </w:tcPr>
          <w:p w:rsidR="00AD5D05" w:rsidRDefault="00AD5D05" w:rsidP="00AD5D05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לא נטמא בנגעים ונטמא באוהל ,ק"ו שעור בהמה טמאה </w:t>
            </w:r>
            <w:proofErr w:type="spellStart"/>
            <w:r>
              <w:rPr>
                <w:rFonts w:hint="cs"/>
                <w:sz w:val="24"/>
                <w:rtl/>
              </w:rPr>
              <w:t>ששנטמאת</w:t>
            </w:r>
            <w:proofErr w:type="spellEnd"/>
            <w:r>
              <w:rPr>
                <w:rFonts w:hint="cs"/>
                <w:sz w:val="24"/>
                <w:rtl/>
              </w:rPr>
              <w:t xml:space="preserve"> בנגעים שתיטמא באוהל. </w:t>
            </w:r>
          </w:p>
        </w:tc>
      </w:tr>
      <w:tr w:rsidR="00804943" w:rsidTr="00804943">
        <w:tc>
          <w:tcPr>
            <w:tcW w:w="8522" w:type="dxa"/>
            <w:gridSpan w:val="6"/>
            <w:tcBorders>
              <w:left w:val="nil"/>
              <w:right w:val="nil"/>
            </w:tcBorders>
          </w:tcPr>
          <w:p w:rsidR="00804943" w:rsidRDefault="00804943" w:rsidP="00CF7365">
            <w:pPr>
              <w:rPr>
                <w:rFonts w:hint="cs"/>
                <w:sz w:val="24"/>
                <w:rtl/>
              </w:rPr>
            </w:pPr>
          </w:p>
        </w:tc>
      </w:tr>
      <w:tr w:rsidR="00804943" w:rsidTr="000724EE">
        <w:tc>
          <w:tcPr>
            <w:tcW w:w="8522" w:type="dxa"/>
            <w:gridSpan w:val="6"/>
          </w:tcPr>
          <w:p w:rsidR="00804943" w:rsidRDefault="00804943" w:rsidP="00804943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לאחר מצאנו למוד שעור בהמה טמאה מקבל טומאת אוהל </w:t>
            </w:r>
            <w:r>
              <w:rPr>
                <w:rFonts w:hint="cs"/>
                <w:sz w:val="24"/>
                <w:rtl/>
              </w:rPr>
              <w:t xml:space="preserve">על מה אמר רב </w:t>
            </w:r>
            <w:r w:rsidRPr="004417C9">
              <w:rPr>
                <w:rFonts w:ascii="Times New Roman" w:eastAsia="Times New Roman" w:hAnsi="Times New Roman" w:hint="cs"/>
                <w:color w:val="000000"/>
                <w:sz w:val="24"/>
                <w:rtl/>
              </w:rPr>
              <w:t xml:space="preserve">יוסף לא הוכשרו במלאכת שמים אלא עור בהמה טהורה בלבד </w:t>
            </w:r>
          </w:p>
        </w:tc>
      </w:tr>
      <w:tr w:rsidR="00804943" w:rsidTr="000724EE">
        <w:tc>
          <w:tcPr>
            <w:tcW w:w="8522" w:type="dxa"/>
            <w:gridSpan w:val="6"/>
          </w:tcPr>
          <w:p w:rsidR="00804943" w:rsidRDefault="00804943" w:rsidP="00804943">
            <w:pPr>
              <w:rPr>
                <w:rFonts w:hint="cs"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לרצועות של התפילין</w:t>
            </w:r>
          </w:p>
        </w:tc>
      </w:tr>
    </w:tbl>
    <w:p w:rsidR="004417C9" w:rsidRPr="00CF7365" w:rsidRDefault="004417C9" w:rsidP="00CF7365">
      <w:pPr>
        <w:rPr>
          <w:sz w:val="24"/>
        </w:rPr>
      </w:pPr>
    </w:p>
    <w:sectPr w:rsidR="004417C9" w:rsidRPr="00CF7365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AC"/>
    <w:rsid w:val="0002041F"/>
    <w:rsid w:val="001F5DAC"/>
    <w:rsid w:val="002F2453"/>
    <w:rsid w:val="002F6888"/>
    <w:rsid w:val="003014CE"/>
    <w:rsid w:val="004417C9"/>
    <w:rsid w:val="007A18C6"/>
    <w:rsid w:val="00804943"/>
    <w:rsid w:val="00933776"/>
    <w:rsid w:val="009B033F"/>
    <w:rsid w:val="00A35A82"/>
    <w:rsid w:val="00A608C7"/>
    <w:rsid w:val="00AD5D05"/>
    <w:rsid w:val="00AF53E6"/>
    <w:rsid w:val="00B550F6"/>
    <w:rsid w:val="00C12525"/>
    <w:rsid w:val="00C615BF"/>
    <w:rsid w:val="00CA18F5"/>
    <w:rsid w:val="00CE0B56"/>
    <w:rsid w:val="00CF7365"/>
    <w:rsid w:val="00EC382B"/>
    <w:rsid w:val="00EF3D76"/>
    <w:rsid w:val="00EF4770"/>
    <w:rsid w:val="00F42363"/>
    <w:rsid w:val="00F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65"/>
    <w:pPr>
      <w:bidi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unhideWhenUsed/>
    <w:rsid w:val="003014CE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</w:rPr>
  </w:style>
  <w:style w:type="character" w:styleId="a4">
    <w:name w:val="Strong"/>
    <w:basedOn w:val="a0"/>
    <w:uiPriority w:val="22"/>
    <w:qFormat/>
    <w:rsid w:val="00301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1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8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63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240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5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2012-10-31T11:00:00Z</dcterms:created>
  <dcterms:modified xsi:type="dcterms:W3CDTF">2012-10-31T11:00:00Z</dcterms:modified>
</cp:coreProperties>
</file>