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F3" w:rsidRPr="004235D9" w:rsidRDefault="005B09F3" w:rsidP="005B09F3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r w:rsidRPr="005B09F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</w:t>
      </w:r>
      <w:r w:rsidR="00CF754D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bookmarkStart w:id="0" w:name="_GoBack"/>
      <w:bookmarkEnd w:id="0"/>
      <w:r w:rsidRPr="005B09F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שבת דף נ</w:t>
      </w:r>
      <w:r w:rsidRPr="005B09F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</w:t>
      </w:r>
    </w:p>
    <w:tbl>
      <w:tblPr>
        <w:tblStyle w:val="a3"/>
        <w:bidiVisual/>
        <w:tblW w:w="0" w:type="auto"/>
        <w:tblInd w:w="-1225" w:type="dxa"/>
        <w:tblLook w:val="04A0" w:firstRow="1" w:lastRow="0" w:firstColumn="1" w:lastColumn="0" w:noHBand="0" w:noVBand="1"/>
      </w:tblPr>
      <w:tblGrid>
        <w:gridCol w:w="1559"/>
        <w:gridCol w:w="1984"/>
        <w:gridCol w:w="3402"/>
        <w:gridCol w:w="1097"/>
        <w:gridCol w:w="1705"/>
      </w:tblGrid>
      <w:tr w:rsidR="005B09F3" w:rsidTr="00CF754D">
        <w:tc>
          <w:tcPr>
            <w:tcW w:w="9747" w:type="dxa"/>
            <w:gridSpan w:val="5"/>
          </w:tcPr>
          <w:p w:rsidR="005B09F3" w:rsidRDefault="005B09F3" w:rsidP="00421060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הרחלים</w:t>
            </w:r>
            <w:proofErr w:type="spellEnd"/>
            <w:r>
              <w:rPr>
                <w:rFonts w:hint="cs"/>
                <w:rtl/>
              </w:rPr>
              <w:t xml:space="preserve">  יוצאות כבולות</w:t>
            </w:r>
          </w:p>
        </w:tc>
      </w:tr>
      <w:tr w:rsidR="005B09F3" w:rsidTr="00CF754D">
        <w:tc>
          <w:tcPr>
            <w:tcW w:w="9747" w:type="dxa"/>
            <w:gridSpan w:val="5"/>
          </w:tcPr>
          <w:p w:rsidR="005B09F3" w:rsidRDefault="005B09F3" w:rsidP="00421060">
            <w:pPr>
              <w:jc w:val="center"/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מאי כבולות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שמכבלין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אליה שלהן למטה כדי שלא יעלו עליהן הזכרים</w:t>
            </w:r>
          </w:p>
        </w:tc>
      </w:tr>
      <w:tr w:rsidR="005B09F3" w:rsidTr="00CF754D">
        <w:tc>
          <w:tcPr>
            <w:tcW w:w="1559" w:type="dxa"/>
          </w:tcPr>
          <w:p w:rsidR="005B09F3" w:rsidRDefault="005B09F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ראיה שכבול לא עושה פרות </w:t>
            </w:r>
          </w:p>
          <w:p w:rsidR="005B09F3" w:rsidRDefault="005B09F3">
            <w:r>
              <w:rPr>
                <w:rFonts w:hint="cs"/>
                <w:rtl/>
              </w:rPr>
              <w:t xml:space="preserve"> 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188" w:type="dxa"/>
            <w:gridSpan w:val="4"/>
          </w:tcPr>
          <w:p w:rsidR="005B09F3" w:rsidRDefault="005B09F3" w:rsidP="005B09F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שחירם שהתאכזב מהערים שנתן לו שלמה קרא להם כבול שהאנשים שם היו עשירים ולא עובדים </w:t>
            </w:r>
          </w:p>
        </w:tc>
      </w:tr>
      <w:tr w:rsidR="005B09F3" w:rsidTr="00CF754D">
        <w:tc>
          <w:tcPr>
            <w:tcW w:w="1559" w:type="dxa"/>
            <w:tcBorders>
              <w:bottom w:val="single" w:sz="4" w:space="0" w:color="auto"/>
            </w:tcBorders>
          </w:tcPr>
          <w:p w:rsidR="005B09F3" w:rsidRDefault="005B09F3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נחמן בר יצחק</w:t>
            </w:r>
          </w:p>
        </w:tc>
        <w:tc>
          <w:tcPr>
            <w:tcW w:w="8188" w:type="dxa"/>
            <w:gridSpan w:val="4"/>
            <w:tcBorders>
              <w:bottom w:val="single" w:sz="4" w:space="0" w:color="auto"/>
            </w:tcBorders>
          </w:tcPr>
          <w:p w:rsidR="005B09F3" w:rsidRDefault="005B09F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אדמה מבוקעת שהרגל שוקעת בה עד הקרסול ואנשים אומרים שארץ כזו לא עושה פירות </w:t>
            </w:r>
          </w:p>
        </w:tc>
      </w:tr>
      <w:tr w:rsidR="005B09F3" w:rsidTr="00CF754D">
        <w:tc>
          <w:tcPr>
            <w:tcW w:w="1559" w:type="dxa"/>
            <w:tcBorders>
              <w:left w:val="nil"/>
              <w:right w:val="nil"/>
            </w:tcBorders>
          </w:tcPr>
          <w:p w:rsidR="005B09F3" w:rsidRDefault="005B09F3">
            <w:pPr>
              <w:rPr>
                <w:rtl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5B09F3" w:rsidRDefault="005B09F3">
            <w:pPr>
              <w:rPr>
                <w:rtl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5B09F3" w:rsidRDefault="005B09F3">
            <w:pPr>
              <w:rPr>
                <w:rtl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:rsidR="005B09F3" w:rsidRDefault="005B09F3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5B09F3" w:rsidRDefault="005B09F3">
            <w:pPr>
              <w:rPr>
                <w:rtl/>
              </w:rPr>
            </w:pPr>
          </w:p>
        </w:tc>
      </w:tr>
      <w:tr w:rsidR="00421060" w:rsidTr="00CF754D">
        <w:tc>
          <w:tcPr>
            <w:tcW w:w="1559" w:type="dxa"/>
          </w:tcPr>
          <w:p w:rsidR="00421060" w:rsidRDefault="00421060" w:rsidP="00E848D7">
            <w:pPr>
              <w:rPr>
                <w:rtl/>
              </w:rPr>
            </w:pPr>
          </w:p>
        </w:tc>
        <w:tc>
          <w:tcPr>
            <w:tcW w:w="1984" w:type="dxa"/>
          </w:tcPr>
          <w:p w:rsidR="00421060" w:rsidRDefault="00421060" w:rsidP="00662709">
            <w:pPr>
              <w:rPr>
                <w:rtl/>
              </w:rPr>
            </w:pPr>
            <w:r>
              <w:rPr>
                <w:rFonts w:hint="cs"/>
                <w:rtl/>
              </w:rPr>
              <w:t>ת"ק</w:t>
            </w:r>
          </w:p>
        </w:tc>
        <w:tc>
          <w:tcPr>
            <w:tcW w:w="3402" w:type="dxa"/>
          </w:tcPr>
          <w:p w:rsidR="00421060" w:rsidRDefault="00421060" w:rsidP="00662709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רבי יוסי</w:t>
            </w:r>
          </w:p>
        </w:tc>
        <w:tc>
          <w:tcPr>
            <w:tcW w:w="2802" w:type="dxa"/>
            <w:gridSpan w:val="2"/>
          </w:tcPr>
          <w:p w:rsidR="00421060" w:rsidRDefault="00421060" w:rsidP="0026149E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רבי יהודה אומר</w:t>
            </w:r>
          </w:p>
        </w:tc>
      </w:tr>
      <w:tr w:rsidR="00421060" w:rsidTr="00CF754D">
        <w:tc>
          <w:tcPr>
            <w:tcW w:w="1559" w:type="dxa"/>
          </w:tcPr>
          <w:p w:rsidR="00421060" w:rsidRDefault="00421060" w:rsidP="00E848D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במשנה </w:t>
            </w:r>
          </w:p>
        </w:tc>
        <w:tc>
          <w:tcPr>
            <w:tcW w:w="1984" w:type="dxa"/>
          </w:tcPr>
          <w:p w:rsidR="00421060" w:rsidRDefault="00421060" w:rsidP="00662709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העזים יוצאות צרורות</w:t>
            </w:r>
          </w:p>
        </w:tc>
        <w:tc>
          <w:tcPr>
            <w:tcW w:w="3402" w:type="dxa"/>
          </w:tcPr>
          <w:p w:rsidR="00421060" w:rsidRDefault="00421060" w:rsidP="006627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יצאו בכל מקרה </w:t>
            </w:r>
          </w:p>
        </w:tc>
        <w:tc>
          <w:tcPr>
            <w:tcW w:w="2802" w:type="dxa"/>
            <w:gridSpan w:val="2"/>
          </w:tcPr>
          <w:p w:rsidR="00421060" w:rsidRDefault="00421060" w:rsidP="004D04ED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עזים יוצאות צרורות ליבש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(שקשור חזק ואין סיכוי שיפול )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אבל לא לחלב:</w:t>
            </w:r>
          </w:p>
        </w:tc>
      </w:tr>
      <w:tr w:rsidR="00421060" w:rsidTr="00CF754D">
        <w:tc>
          <w:tcPr>
            <w:tcW w:w="1559" w:type="dxa"/>
            <w:tcBorders>
              <w:bottom w:val="single" w:sz="4" w:space="0" w:color="auto"/>
            </w:tcBorders>
          </w:tcPr>
          <w:p w:rsidR="00421060" w:rsidRDefault="00421060" w:rsidP="00E848D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כמו מי ההלכה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21060" w:rsidRDefault="0042106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רבין בשם רבי יוחנן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21060" w:rsidRDefault="0042106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שמואל,  </w:t>
            </w:r>
            <w:r>
              <w:rPr>
                <w:rFonts w:hint="cs"/>
                <w:rtl/>
              </w:rPr>
              <w:t xml:space="preserve">רבי יהודה בין </w:t>
            </w:r>
            <w:proofErr w:type="spellStart"/>
            <w:r>
              <w:rPr>
                <w:rFonts w:hint="cs"/>
                <w:rtl/>
              </w:rPr>
              <w:t>בתרא</w:t>
            </w:r>
            <w:proofErr w:type="spellEnd"/>
            <w:r>
              <w:rPr>
                <w:rFonts w:hint="cs"/>
                <w:rtl/>
              </w:rPr>
              <w:t xml:space="preserve"> אומר שהרואים לא יודעים להבדיל .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421060" w:rsidRDefault="00421060" w:rsidP="0042106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רב, </w:t>
            </w:r>
          </w:p>
        </w:tc>
      </w:tr>
      <w:tr w:rsidR="00421060" w:rsidTr="00CF754D">
        <w:tc>
          <w:tcPr>
            <w:tcW w:w="1559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</w:tr>
      <w:tr w:rsidR="006D4C55" w:rsidTr="00CF754D">
        <w:tc>
          <w:tcPr>
            <w:tcW w:w="9747" w:type="dxa"/>
            <w:gridSpan w:val="5"/>
          </w:tcPr>
          <w:p w:rsidR="006D4C55" w:rsidRDefault="006D4C55" w:rsidP="006D4C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יציאה במטוטלת</w:t>
            </w:r>
          </w:p>
        </w:tc>
      </w:tr>
      <w:tr w:rsidR="006D4C55" w:rsidTr="00CF754D">
        <w:tc>
          <w:tcPr>
            <w:tcW w:w="1559" w:type="dxa"/>
          </w:tcPr>
          <w:p w:rsidR="006D4C55" w:rsidRDefault="006D4C5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במשנה </w:t>
            </w:r>
          </w:p>
        </w:tc>
        <w:tc>
          <w:tcPr>
            <w:tcW w:w="8188" w:type="dxa"/>
            <w:gridSpan w:val="4"/>
          </w:tcPr>
          <w:p w:rsidR="006D4C55" w:rsidRDefault="006D4C55">
            <w:pPr>
              <w:rPr>
                <w:rtl/>
              </w:rPr>
            </w:pPr>
            <w:r>
              <w:rPr>
                <w:rFonts w:hint="cs"/>
                <w:rtl/>
              </w:rPr>
              <w:t>הקשורה בזנבו לא יצא שמא תיפול ויבא לטלטל.</w:t>
            </w:r>
          </w:p>
        </w:tc>
      </w:tr>
      <w:tr w:rsidR="006D4C55" w:rsidTr="00CF754D">
        <w:tc>
          <w:tcPr>
            <w:tcW w:w="1559" w:type="dxa"/>
            <w:tcBorders>
              <w:bottom w:val="single" w:sz="4" w:space="0" w:color="auto"/>
            </w:tcBorders>
          </w:tcPr>
          <w:p w:rsidR="006D4C55" w:rsidRDefault="006D4C55">
            <w:pPr>
              <w:rPr>
                <w:rtl/>
              </w:rPr>
            </w:pPr>
            <w:r>
              <w:rPr>
                <w:rFonts w:hint="cs"/>
                <w:rtl/>
              </w:rPr>
              <w:t>בגמרא</w:t>
            </w:r>
          </w:p>
        </w:tc>
        <w:tc>
          <w:tcPr>
            <w:tcW w:w="8188" w:type="dxa"/>
            <w:gridSpan w:val="4"/>
            <w:tcBorders>
              <w:bottom w:val="single" w:sz="4" w:space="0" w:color="auto"/>
            </w:tcBorders>
          </w:tcPr>
          <w:p w:rsidR="006D4C55" w:rsidRDefault="006D4C5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אם קשורה גם לגבו או גם </w:t>
            </w:r>
            <w:proofErr w:type="spellStart"/>
            <w:r>
              <w:rPr>
                <w:rFonts w:hint="cs"/>
                <w:rtl/>
              </w:rPr>
              <w:t>לשיליא</w:t>
            </w:r>
            <w:proofErr w:type="spellEnd"/>
            <w:r>
              <w:rPr>
                <w:rFonts w:hint="cs"/>
                <w:rtl/>
              </w:rPr>
              <w:t xml:space="preserve">  מותר.</w:t>
            </w:r>
          </w:p>
        </w:tc>
      </w:tr>
      <w:tr w:rsidR="00421060" w:rsidTr="00CF754D">
        <w:tc>
          <w:tcPr>
            <w:tcW w:w="1559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</w:tr>
      <w:tr w:rsidR="002D18F8" w:rsidTr="00CF754D">
        <w:tc>
          <w:tcPr>
            <w:tcW w:w="9747" w:type="dxa"/>
            <w:gridSpan w:val="5"/>
          </w:tcPr>
          <w:p w:rsidR="002D18F8" w:rsidRDefault="002D18F8" w:rsidP="002D18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במשנה לא יצא עקוד </w:t>
            </w:r>
            <w:proofErr w:type="spellStart"/>
            <w:r>
              <w:rPr>
                <w:rFonts w:hint="cs"/>
                <w:rtl/>
              </w:rPr>
              <w:t>ורגול</w:t>
            </w:r>
            <w:proofErr w:type="spellEnd"/>
            <w:r>
              <w:rPr>
                <w:rFonts w:hint="cs"/>
                <w:rtl/>
              </w:rPr>
              <w:t xml:space="preserve">.       מה זה עקוד </w:t>
            </w:r>
            <w:proofErr w:type="spellStart"/>
            <w:r>
              <w:rPr>
                <w:rFonts w:hint="cs"/>
                <w:rtl/>
              </w:rPr>
              <w:t>ורגול</w:t>
            </w:r>
            <w:proofErr w:type="spellEnd"/>
            <w:r>
              <w:rPr>
                <w:rFonts w:hint="cs"/>
                <w:rtl/>
              </w:rPr>
              <w:t>?</w:t>
            </w:r>
          </w:p>
        </w:tc>
      </w:tr>
      <w:tr w:rsidR="002D18F8" w:rsidTr="00CF754D">
        <w:tc>
          <w:tcPr>
            <w:tcW w:w="1559" w:type="dxa"/>
            <w:tcBorders>
              <w:bottom w:val="single" w:sz="4" w:space="0" w:color="auto"/>
            </w:tcBorders>
          </w:tcPr>
          <w:p w:rsidR="002D18F8" w:rsidRDefault="002D18F8" w:rsidP="002D18F8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 יהודה </w:t>
            </w:r>
          </w:p>
        </w:tc>
        <w:tc>
          <w:tcPr>
            <w:tcW w:w="8188" w:type="dxa"/>
            <w:gridSpan w:val="4"/>
            <w:tcBorders>
              <w:bottom w:val="single" w:sz="4" w:space="0" w:color="auto"/>
            </w:tcBorders>
          </w:tcPr>
          <w:p w:rsidR="002D18F8" w:rsidRDefault="002D18F8" w:rsidP="002D18F8">
            <w:pPr>
              <w:jc w:val="center"/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עקוד עקידת יד ורגל כיצחק בן אברהם </w:t>
            </w:r>
            <w:r>
              <w:rPr>
                <w:rFonts w:hint="cs"/>
                <w:rtl/>
              </w:rPr>
              <w:t xml:space="preserve">ולמרות שיש ברייתא שעקוד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שתי ידי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ם ושתי רגלים</w:t>
            </w:r>
            <w:r>
              <w:rPr>
                <w:rFonts w:hint="cs"/>
                <w:rtl/>
              </w:rPr>
              <w:t xml:space="preserve"> הוא סובר כברייתא שאומרת שעקוד  הכוונה יד ורגל .</w:t>
            </w:r>
          </w:p>
        </w:tc>
      </w:tr>
      <w:tr w:rsidR="00421060" w:rsidTr="00CF754D">
        <w:tc>
          <w:tcPr>
            <w:tcW w:w="1559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</w:tr>
      <w:tr w:rsidR="002D18F8" w:rsidTr="00CF754D">
        <w:tc>
          <w:tcPr>
            <w:tcW w:w="9747" w:type="dxa"/>
            <w:gridSpan w:val="5"/>
          </w:tcPr>
          <w:p w:rsidR="002D18F8" w:rsidRDefault="002D18F8" w:rsidP="002D18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לא יקשור גמלים שנראה שהולך למכרם</w:t>
            </w:r>
          </w:p>
        </w:tc>
      </w:tr>
      <w:tr w:rsidR="002D18F8" w:rsidTr="00CF754D"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2D18F8" w:rsidRDefault="002D18F8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מכניס חבלים לתוך ידו וימשוך ובלבד שלא יכרוך</w:t>
            </w:r>
            <w:r>
              <w:rPr>
                <w:rFonts w:hint="cs"/>
                <w:rtl/>
              </w:rPr>
              <w:t xml:space="preserve"> </w:t>
            </w:r>
            <w:r w:rsidR="00BE7AF6">
              <w:rPr>
                <w:rFonts w:hint="cs"/>
                <w:rtl/>
              </w:rPr>
              <w:t xml:space="preserve">ויקשור (2 </w:t>
            </w:r>
            <w:proofErr w:type="spellStart"/>
            <w:r w:rsidR="00BE7AF6">
              <w:rPr>
                <w:rFonts w:hint="cs"/>
                <w:rtl/>
              </w:rPr>
              <w:t>תחיבות</w:t>
            </w:r>
            <w:proofErr w:type="spellEnd"/>
            <w:r w:rsidR="00BE7AF6">
              <w:rPr>
                <w:rFonts w:hint="cs"/>
                <w:rtl/>
              </w:rPr>
              <w:t>).  שמואל:  ובלבד שלא יצא החבל מתחת ידו טפחים (מעיקר הדין)שנראה כמשא. וצריך להגביה את החבל הקשור לגמל מהקרקע טפח שיהיה ניכר שהחבל הוא לשמירה ולא למשא.</w:t>
            </w:r>
          </w:p>
        </w:tc>
      </w:tr>
      <w:tr w:rsidR="00421060" w:rsidTr="00CF754D">
        <w:tc>
          <w:tcPr>
            <w:tcW w:w="1559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1097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21060" w:rsidRDefault="00421060">
            <w:pPr>
              <w:rPr>
                <w:rtl/>
              </w:rPr>
            </w:pPr>
          </w:p>
        </w:tc>
      </w:tr>
      <w:tr w:rsidR="00CF754D" w:rsidTr="0060328F">
        <w:tc>
          <w:tcPr>
            <w:tcW w:w="9747" w:type="dxa"/>
            <w:gridSpan w:val="5"/>
          </w:tcPr>
          <w:p w:rsidR="00CF754D" w:rsidRDefault="00CF754D">
            <w:pPr>
              <w:rPr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אין חמור יוצא במרדעת בזמן שאינה קשורה לו</w:t>
            </w:r>
            <w:r>
              <w:rPr>
                <w:rFonts w:hint="cs"/>
                <w:rtl/>
              </w:rPr>
              <w:t xml:space="preserve"> מערב שבת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,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ולא בזוג אף על פי שהוא פקוק</w:t>
            </w:r>
            <w:r>
              <w:rPr>
                <w:rFonts w:hint="cs"/>
                <w:rtl/>
              </w:rPr>
              <w:t xml:space="preserve"> שנראה שהולך </w:t>
            </w:r>
            <w:proofErr w:type="spellStart"/>
            <w:r>
              <w:rPr>
                <w:rFonts w:hint="cs"/>
                <w:rtl/>
              </w:rPr>
              <w:t>למוכרו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,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ולא בסולם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שבצוארו</w:t>
            </w:r>
            <w:proofErr w:type="spellEnd"/>
            <w:r>
              <w:rPr>
                <w:rFonts w:hint="cs"/>
                <w:rtl/>
              </w:rPr>
              <w:t xml:space="preserve"> שלא יתחכך במכה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,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ולא ברצועה שברגלו</w:t>
            </w:r>
            <w:r>
              <w:rPr>
                <w:rFonts w:hint="cs"/>
                <w:rtl/>
              </w:rPr>
              <w:t xml:space="preserve"> שעוש</w:t>
            </w:r>
            <w:r>
              <w:rPr>
                <w:rFonts w:hint="cs"/>
                <w:rtl/>
              </w:rPr>
              <w:t xml:space="preserve">ים לו שלא יתחככו הרגליים זה בזה,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ואין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התרנגולין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יוצאין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בחוטין</w:t>
            </w:r>
            <w:proofErr w:type="spellEnd"/>
            <w:r>
              <w:rPr>
                <w:rFonts w:hint="cs"/>
                <w:rtl/>
              </w:rPr>
              <w:t xml:space="preserve"> שעושים להם שלא ישברו כלים </w:t>
            </w:r>
          </w:p>
        </w:tc>
      </w:tr>
      <w:tr w:rsidR="00CF754D" w:rsidTr="00A7754D">
        <w:tc>
          <w:tcPr>
            <w:tcW w:w="9747" w:type="dxa"/>
            <w:gridSpan w:val="5"/>
          </w:tcPr>
          <w:p w:rsidR="00CF754D" w:rsidRDefault="00CF754D">
            <w:pPr>
              <w:rPr>
                <w:rtl/>
              </w:rPr>
            </w:pPr>
          </w:p>
        </w:tc>
      </w:tr>
      <w:tr w:rsidR="00CF754D" w:rsidTr="0029153D">
        <w:tc>
          <w:tcPr>
            <w:tcW w:w="9747" w:type="dxa"/>
            <w:gridSpan w:val="5"/>
          </w:tcPr>
          <w:p w:rsidR="00CF754D" w:rsidRDefault="00CF754D" w:rsidP="00E848D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העזים לא יוצאות </w:t>
            </w:r>
            <w:proofErr w:type="spellStart"/>
            <w:r>
              <w:rPr>
                <w:rFonts w:hint="cs"/>
                <w:rtl/>
              </w:rPr>
              <w:t>חנונות</w:t>
            </w:r>
            <w:proofErr w:type="spellEnd"/>
            <w:r>
              <w:rPr>
                <w:rFonts w:hint="cs"/>
                <w:rtl/>
              </w:rPr>
              <w:t xml:space="preserve"> :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הונא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עץ אחד יש בכרכי הים וחנון שמו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ומביאין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קיסם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ומניחין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לה בחוטמה כדי שתתעטש ויפלו דרני ראשה</w:t>
            </w:r>
          </w:p>
        </w:tc>
      </w:tr>
      <w:tr w:rsidR="00CF754D" w:rsidTr="005C2E86">
        <w:tc>
          <w:tcPr>
            <w:tcW w:w="9747" w:type="dxa"/>
            <w:gridSpan w:val="5"/>
          </w:tcPr>
          <w:p w:rsidR="00CF754D" w:rsidRDefault="00CF754D" w:rsidP="00E848D7">
            <w:pPr>
              <w:rPr>
                <w:rtl/>
              </w:rPr>
            </w:pPr>
          </w:p>
        </w:tc>
      </w:tr>
      <w:tr w:rsidR="00CF754D" w:rsidTr="00FD60A8">
        <w:tc>
          <w:tcPr>
            <w:tcW w:w="9747" w:type="dxa"/>
            <w:gridSpan w:val="5"/>
          </w:tcPr>
          <w:p w:rsidR="00CF754D" w:rsidRDefault="00CF754D" w:rsidP="00E848D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אלעז בן עזריה לא מיחה בשכנו ונחשב לו כאילו יצאה פרתו ברצועה שבין קרניה </w:t>
            </w:r>
          </w:p>
        </w:tc>
      </w:tr>
    </w:tbl>
    <w:p w:rsidR="0098256B" w:rsidRDefault="0098256B">
      <w:pPr>
        <w:rPr>
          <w:rFonts w:hint="cs"/>
          <w:rtl/>
        </w:rPr>
      </w:pPr>
    </w:p>
    <w:p w:rsidR="005B09F3" w:rsidRDefault="005B09F3"/>
    <w:sectPr w:rsidR="005B09F3" w:rsidSect="009825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F3"/>
    <w:rsid w:val="002D18F8"/>
    <w:rsid w:val="00421060"/>
    <w:rsid w:val="005B09F3"/>
    <w:rsid w:val="006D4C55"/>
    <w:rsid w:val="0098256B"/>
    <w:rsid w:val="00BE7AF6"/>
    <w:rsid w:val="00C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2012-11-26T20:33:00Z</dcterms:created>
  <dcterms:modified xsi:type="dcterms:W3CDTF">2012-11-26T21:46:00Z</dcterms:modified>
</cp:coreProperties>
</file>