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67" w:rsidRDefault="00A56767" w:rsidP="00531DE9">
      <w:pPr>
        <w:bidi/>
        <w:spacing w:line="240" w:lineRule="atLeast"/>
        <w:jc w:val="center"/>
        <w:rPr>
          <w:rFonts w:ascii="Rod" w:hAnsi="Rod"/>
          <w:sz w:val="24"/>
          <w:u w:val="single"/>
          <w:rtl/>
          <w:lang w:eastAsia="en-US"/>
        </w:rPr>
      </w:pPr>
      <w:bookmarkStart w:id="0" w:name="_GoBack"/>
      <w:bookmarkEnd w:id="0"/>
      <w:r>
        <w:rPr>
          <w:rFonts w:ascii="Rod" w:hAnsi="Rod" w:hint="eastAsia"/>
          <w:sz w:val="24"/>
          <w:u w:val="single"/>
          <w:rtl/>
          <w:lang w:eastAsia="en-US"/>
        </w:rPr>
        <w:t>ראש</w:t>
      </w:r>
      <w:r>
        <w:rPr>
          <w:rFonts w:ascii="Rod" w:hAnsi="Rod"/>
          <w:sz w:val="24"/>
          <w:u w:val="single"/>
          <w:rtl/>
          <w:lang w:eastAsia="en-US"/>
        </w:rPr>
        <w:t xml:space="preserve"> השנה פרק שני אם אינן מכירין</w:t>
      </w:r>
    </w:p>
    <w:p w:rsidR="00A56767" w:rsidRDefault="00A56767" w:rsidP="00531DE9">
      <w:pPr>
        <w:bidi/>
        <w:spacing w:before="60"/>
        <w:jc w:val="center"/>
        <w:rPr>
          <w:sz w:val="28"/>
          <w:rtl/>
          <w:lang w:eastAsia="en-US"/>
        </w:rPr>
      </w:pPr>
      <w:r>
        <w:rPr>
          <w:rFonts w:hint="eastAsia"/>
          <w:sz w:val="28"/>
          <w:rtl/>
          <w:lang w:eastAsia="en-US"/>
        </w:rPr>
        <w:t>מתוך</w:t>
      </w:r>
      <w:r>
        <w:rPr>
          <w:sz w:val="28"/>
          <w:rtl/>
          <w:lang w:eastAsia="en-US"/>
        </w:rPr>
        <w:t xml:space="preserve"> "</w:t>
      </w:r>
      <w:r>
        <w:rPr>
          <w:rFonts w:hint="eastAsia"/>
          <w:sz w:val="28"/>
          <w:rtl/>
          <w:lang w:eastAsia="en-US"/>
        </w:rPr>
        <w:t>גמרא</w:t>
      </w:r>
      <w:r>
        <w:rPr>
          <w:sz w:val="28"/>
          <w:rtl/>
          <w:lang w:eastAsia="en-US"/>
        </w:rPr>
        <w:t xml:space="preserve"> </w:t>
      </w:r>
      <w:r>
        <w:rPr>
          <w:rFonts w:hint="eastAsia"/>
          <w:sz w:val="28"/>
          <w:rtl/>
          <w:lang w:eastAsia="en-US"/>
        </w:rPr>
        <w:t>נוֹחָה</w:t>
      </w:r>
      <w:r>
        <w:rPr>
          <w:sz w:val="28"/>
          <w:rtl/>
          <w:lang w:eastAsia="en-US"/>
        </w:rPr>
        <w:t>"</w:t>
      </w:r>
    </w:p>
    <w:p w:rsidR="00A56767" w:rsidRDefault="00A56767" w:rsidP="00531DE9">
      <w:pPr>
        <w:bidi/>
        <w:spacing w:before="60"/>
        <w:jc w:val="center"/>
        <w:rPr>
          <w:u w:val="single"/>
          <w:rtl/>
          <w:lang w:eastAsia="en-US"/>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eastAsia"/>
          <w:sz w:val="28"/>
          <w:szCs w:val="16"/>
          <w:u w:val="single"/>
          <w:rtl/>
          <w:lang w:eastAsia="en-US"/>
        </w:rPr>
        <w:t>הכ</w:t>
      </w:r>
      <w:r>
        <w:rPr>
          <w:sz w:val="28"/>
          <w:szCs w:val="16"/>
          <w:u w:val="single"/>
          <w:rtl/>
          <w:lang w:eastAsia="en-US"/>
        </w:rPr>
        <w:t>"</w:t>
      </w:r>
      <w:r>
        <w:rPr>
          <w:rFonts w:hint="eastAsia"/>
          <w:sz w:val="28"/>
          <w:szCs w:val="16"/>
          <w:u w:val="single"/>
          <w:rtl/>
          <w:lang w:eastAsia="en-US"/>
        </w:rPr>
        <w:t>מ</w:t>
      </w:r>
    </w:p>
    <w:p w:rsidR="00A56767" w:rsidRDefault="00A56767" w:rsidP="00531DE9">
      <w:pPr>
        <w:bidi/>
        <w:rPr>
          <w:rFonts w:ascii="Times New Roman" w:hAnsi="Times New Roman"/>
          <w:szCs w:val="28"/>
          <w:rtl/>
          <w:lang w:eastAsia="en-US"/>
        </w:rPr>
      </w:pPr>
    </w:p>
    <w:p w:rsidR="00A56767" w:rsidRDefault="00A56767" w:rsidP="00531DE9">
      <w:pPr>
        <w:bidi/>
        <w:spacing w:line="240" w:lineRule="atLeast"/>
        <w:rPr>
          <w:rFonts w:cs="Courier"/>
          <w:sz w:val="24"/>
          <w:u w:val="single"/>
          <w:rtl/>
          <w:lang w:eastAsia="en-US"/>
        </w:rPr>
      </w:pP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אם</w:t>
      </w:r>
      <w:r>
        <w:rPr>
          <w:rFonts w:ascii="Rod" w:hAnsi="Rod"/>
          <w:sz w:val="24"/>
          <w:rtl/>
          <w:lang w:eastAsia="en-US"/>
        </w:rPr>
        <w:t xml:space="preserve"> אינן מכירין אותו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אין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מכירין</w:t>
      </w:r>
      <w:r>
        <w:rPr>
          <w:rFonts w:ascii="Miriam" w:hAnsi="Miriam" w:cs="Miriam"/>
          <w:szCs w:val="20"/>
          <w:rtl/>
          <w:lang w:eastAsia="en-US"/>
        </w:rPr>
        <w:t xml:space="preserve"> את העד אם נאמן וכשר הוא</w:t>
      </w:r>
      <w:r>
        <w:rPr>
          <w:rFonts w:ascii="Rod" w:hAnsi="Rod" w:cs="Miriam"/>
          <w:sz w:val="24"/>
          <w:szCs w:val="20"/>
          <w:rtl/>
          <w:lang w:eastAsia="en-US"/>
        </w:rPr>
        <w:t>)</w:t>
      </w:r>
      <w:r>
        <w:rPr>
          <w:rFonts w:ascii="Rod" w:hAnsi="Rod"/>
          <w:sz w:val="24"/>
          <w:rtl/>
          <w:lang w:eastAsia="en-US"/>
        </w:rPr>
        <w:t xml:space="preserve"> - משלחין </w:t>
      </w:r>
      <w:r>
        <w:rPr>
          <w:rFonts w:ascii="Rod" w:hAnsi="Rod" w:cs="Miriam"/>
          <w:sz w:val="24"/>
          <w:szCs w:val="20"/>
          <w:rtl/>
          <w:lang w:eastAsia="en-US"/>
        </w:rPr>
        <w:t>(</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שבעירו</w:t>
      </w:r>
      <w:r>
        <w:rPr>
          <w:rFonts w:ascii="Rod" w:hAnsi="Rod" w:cs="Miriam"/>
          <w:sz w:val="24"/>
          <w:szCs w:val="20"/>
          <w:rtl/>
          <w:lang w:eastAsia="en-US"/>
        </w:rPr>
        <w:t>)</w:t>
      </w:r>
      <w:r>
        <w:rPr>
          <w:rFonts w:ascii="Rod" w:hAnsi="Rod"/>
          <w:sz w:val="24"/>
          <w:rtl/>
          <w:lang w:eastAsia="en-US"/>
        </w:rPr>
        <w:t xml:space="preserve"> עמו אחר להעידו </w:t>
      </w:r>
      <w:r>
        <w:rPr>
          <w:rFonts w:ascii="Rod" w:hAnsi="Rod" w:cs="Miriam"/>
          <w:sz w:val="24"/>
          <w:szCs w:val="20"/>
          <w:rtl/>
          <w:lang w:eastAsia="en-US"/>
        </w:rPr>
        <w:t>(</w:t>
      </w:r>
      <w:r>
        <w:rPr>
          <w:rFonts w:ascii="Miriam" w:hAnsi="Miriam" w:cs="Miriam" w:hint="eastAsia"/>
          <w:szCs w:val="20"/>
          <w:rtl/>
          <w:lang w:eastAsia="en-US"/>
        </w:rPr>
        <w:t>להעיד</w:t>
      </w:r>
      <w:r>
        <w:rPr>
          <w:rFonts w:ascii="Miriam" w:hAnsi="Miriam" w:cs="Miriam"/>
          <w:szCs w:val="20"/>
          <w:rtl/>
          <w:lang w:eastAsia="en-US"/>
        </w:rPr>
        <w:t xml:space="preserve"> עליו לפני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הגדול</w:t>
      </w:r>
      <w:r>
        <w:rPr>
          <w:rFonts w:ascii="Miriam" w:hAnsi="Miriam" w:cs="Miriam"/>
          <w:szCs w:val="20"/>
          <w:rtl/>
          <w:lang w:eastAsia="en-US"/>
        </w:rPr>
        <w:t xml:space="preserve"> שמקדש את החדש</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sz w:val="24"/>
          <w:rtl/>
          <w:lang w:eastAsia="en-US"/>
        </w:rPr>
      </w:pPr>
      <w:r>
        <w:rPr>
          <w:rFonts w:ascii="Rod" w:hAnsi="Rod" w:hint="eastAsia"/>
          <w:sz w:val="24"/>
          <w:rtl/>
          <w:lang w:eastAsia="en-US"/>
        </w:rPr>
        <w:t>בראשונה</w:t>
      </w:r>
      <w:r>
        <w:rPr>
          <w:rFonts w:ascii="Rod" w:hAnsi="Rod"/>
          <w:sz w:val="24"/>
          <w:rtl/>
          <w:lang w:eastAsia="en-US"/>
        </w:rPr>
        <w:t xml:space="preserve"> היו מקבלין עדות החדש מכל אדם; משקלקלו הבייתוסים </w:t>
      </w:r>
      <w:r>
        <w:rPr>
          <w:rFonts w:ascii="Rod" w:hAnsi="Rod" w:cs="Miriam"/>
          <w:sz w:val="24"/>
          <w:szCs w:val="20"/>
          <w:rtl/>
          <w:lang w:eastAsia="en-US"/>
        </w:rPr>
        <w:t>(</w:t>
      </w:r>
      <w:r>
        <w:rPr>
          <w:rFonts w:ascii="Miriam" w:hAnsi="Miriam" w:cs="Miriam" w:hint="eastAsia"/>
          <w:szCs w:val="20"/>
          <w:rtl/>
          <w:lang w:eastAsia="en-US"/>
        </w:rPr>
        <w:t>מפרש</w:t>
      </w:r>
      <w:r>
        <w:rPr>
          <w:rFonts w:ascii="Miriam" w:hAnsi="Miriam" w:cs="Miriam"/>
          <w:szCs w:val="20"/>
          <w:rtl/>
          <w:lang w:eastAsia="en-US"/>
        </w:rPr>
        <w:t xml:space="preserve"> בגמרא</w:t>
      </w:r>
      <w:r>
        <w:rPr>
          <w:rFonts w:ascii="Rod" w:hAnsi="Rod" w:cs="Miriam"/>
          <w:sz w:val="24"/>
          <w:szCs w:val="20"/>
          <w:rtl/>
          <w:lang w:eastAsia="en-US"/>
        </w:rPr>
        <w:t>)</w:t>
      </w:r>
      <w:r>
        <w:rPr>
          <w:rFonts w:ascii="Rod" w:hAnsi="Rod"/>
          <w:sz w:val="24"/>
          <w:rtl/>
          <w:lang w:eastAsia="en-US"/>
        </w:rPr>
        <w:t xml:space="preserve"> התקינו שלא יהו מקבלין אלא מן המכירין.</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מאי '</w:t>
      </w:r>
      <w:r>
        <w:rPr>
          <w:rFonts w:ascii="Rod" w:hAnsi="Rod" w:hint="eastAsia"/>
          <w:i/>
          <w:iCs/>
          <w:sz w:val="24"/>
          <w:rtl/>
          <w:lang w:eastAsia="en-US"/>
        </w:rPr>
        <w:t>אחר</w:t>
      </w:r>
      <w:r>
        <w:rPr>
          <w:rFonts w:ascii="Rod" w:hAnsi="Rod"/>
          <w:sz w:val="24"/>
          <w:rtl/>
          <w:lang w:eastAsia="en-US"/>
        </w:rPr>
        <w:t>' - חד!?</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cs="Courie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כב,ב)</w:t>
      </w:r>
    </w:p>
    <w:p w:rsidR="00A56767" w:rsidRDefault="00A56767" w:rsidP="00531DE9">
      <w:pPr>
        <w:bidi/>
        <w:spacing w:line="240" w:lineRule="atLeast"/>
        <w:rPr>
          <w:rFonts w:cs="Courier"/>
          <w:sz w:val="24"/>
          <w:rtl/>
          <w:lang w:eastAsia="en-US"/>
        </w:rPr>
      </w:pPr>
      <w:r>
        <w:rPr>
          <w:rFonts w:ascii="Rod" w:hAnsi="Rod" w:hint="eastAsia"/>
          <w:sz w:val="24"/>
          <w:rtl/>
          <w:lang w:eastAsia="en-US"/>
        </w:rPr>
        <w:t>וחד</w:t>
      </w:r>
      <w:r>
        <w:rPr>
          <w:rFonts w:ascii="Rod" w:hAnsi="Rod"/>
          <w:sz w:val="24"/>
          <w:rtl/>
          <w:lang w:eastAsia="en-US"/>
        </w:rPr>
        <w:t xml:space="preserve"> מי מהימן </w:t>
      </w:r>
      <w:r>
        <w:rPr>
          <w:rFonts w:ascii="Rod" w:hAnsi="Rod" w:cs="Miriam"/>
          <w:sz w:val="24"/>
          <w:szCs w:val="20"/>
          <w:rtl/>
          <w:lang w:eastAsia="en-US"/>
        </w:rPr>
        <w:t>(</w:t>
      </w:r>
      <w:r>
        <w:rPr>
          <w:rFonts w:ascii="Miriam" w:hAnsi="Miriam" w:cs="Miriam" w:hint="eastAsia"/>
          <w:szCs w:val="20"/>
          <w:rtl/>
          <w:lang w:eastAsia="en-US"/>
        </w:rPr>
        <w:t>להכשירו</w:t>
      </w:r>
      <w:r>
        <w:rPr>
          <w:rFonts w:ascii="Miriam" w:hAnsi="Miriam" w:cs="Miriam"/>
          <w:szCs w:val="20"/>
          <w:rtl/>
          <w:lang w:eastAsia="en-US"/>
        </w:rPr>
        <w:t xml:space="preserve"> לזה בחזקת נאמן</w:t>
      </w:r>
      <w:r>
        <w:rPr>
          <w:rFonts w:ascii="Rod" w:hAnsi="Rod" w:cs="Miriam"/>
          <w:sz w:val="24"/>
          <w:szCs w:val="20"/>
          <w:rtl/>
          <w:lang w:eastAsia="en-US"/>
        </w:rPr>
        <w:t>)</w:t>
      </w:r>
      <w:r>
        <w:rPr>
          <w:rFonts w:ascii="Rod" w:hAnsi="Rod"/>
          <w:sz w:val="24"/>
          <w:rtl/>
          <w:lang w:eastAsia="en-US"/>
        </w:rPr>
        <w:t>? והתניא: '</w:t>
      </w:r>
      <w:r>
        <w:rPr>
          <w:rFonts w:ascii="Rod" w:hAnsi="Rod" w:hint="eastAsia"/>
          <w:i/>
          <w:iCs/>
          <w:sz w:val="24"/>
          <w:rtl/>
          <w:lang w:eastAsia="en-US"/>
        </w:rPr>
        <w:t>מעשה</w:t>
      </w:r>
      <w:r>
        <w:rPr>
          <w:rFonts w:ascii="Rod" w:hAnsi="Rod"/>
          <w:i/>
          <w:iCs/>
          <w:sz w:val="24"/>
          <w:rtl/>
          <w:lang w:eastAsia="en-US"/>
        </w:rPr>
        <w:t xml:space="preserve"> שבא הוא </w:t>
      </w:r>
      <w:r>
        <w:rPr>
          <w:rFonts w:ascii="Rod" w:hAnsi="Rod" w:cs="Miriam"/>
          <w:sz w:val="24"/>
          <w:szCs w:val="20"/>
          <w:rtl/>
          <w:lang w:eastAsia="en-US"/>
        </w:rPr>
        <w:t>(</w:t>
      </w:r>
      <w:r>
        <w:rPr>
          <w:rFonts w:ascii="Miriam" w:hAnsi="Miriam" w:cs="Miriam" w:hint="eastAsia"/>
          <w:szCs w:val="20"/>
          <w:rtl/>
          <w:lang w:eastAsia="en-US"/>
        </w:rPr>
        <w:t>העד</w:t>
      </w:r>
      <w:r>
        <w:rPr>
          <w:rFonts w:ascii="Miriam" w:hAnsi="Miriam" w:cs="Miriam"/>
          <w:szCs w:val="20"/>
          <w:rtl/>
          <w:lang w:eastAsia="en-US"/>
        </w:rPr>
        <w:t xml:space="preserve"> לפני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בשבת</w:t>
      </w:r>
      <w:r>
        <w:rPr>
          <w:rFonts w:ascii="Miriam" w:hAnsi="Miriam" w:cs="Miriam"/>
          <w:szCs w:val="20"/>
          <w:rtl/>
          <w:lang w:eastAsia="en-US"/>
        </w:rPr>
        <w:t xml:space="preserve"> להעיד על החדש</w:t>
      </w:r>
      <w:r>
        <w:rPr>
          <w:rFonts w:ascii="Rod" w:hAnsi="Rod" w:cs="Miriam"/>
          <w:sz w:val="24"/>
          <w:szCs w:val="20"/>
          <w:rtl/>
          <w:lang w:eastAsia="en-US"/>
        </w:rPr>
        <w:t>)</w:t>
      </w:r>
      <w:r>
        <w:rPr>
          <w:rFonts w:ascii="Rod" w:hAnsi="Rod"/>
          <w:i/>
          <w:iCs/>
          <w:sz w:val="24"/>
          <w:rtl/>
          <w:lang w:eastAsia="en-US"/>
        </w:rPr>
        <w:t xml:space="preserve"> </w:t>
      </w:r>
      <w:r>
        <w:rPr>
          <w:rFonts w:ascii="Rod" w:hAnsi="Rod" w:hint="eastAsia"/>
          <w:i/>
          <w:iCs/>
          <w:sz w:val="24"/>
          <w:u w:val="single"/>
          <w:rtl/>
          <w:lang w:eastAsia="en-US"/>
        </w:rPr>
        <w:t>ועדיו</w:t>
      </w:r>
      <w:r>
        <w:rPr>
          <w:rFonts w:ascii="Rod" w:hAnsi="Rod"/>
          <w:i/>
          <w:iCs/>
          <w:sz w:val="24"/>
          <w:u w:val="single"/>
          <w:rtl/>
          <w:lang w:eastAsia="en-US"/>
        </w:rPr>
        <w:t xml:space="preserve"> עמו</w:t>
      </w:r>
      <w:r>
        <w:rPr>
          <w:rFonts w:ascii="Rod" w:hAnsi="Rod"/>
          <w:i/>
          <w:iCs/>
          <w:sz w:val="24"/>
          <w:rtl/>
          <w:lang w:eastAsia="en-US"/>
        </w:rPr>
        <w:t xml:space="preserve"> להעיד עליו </w:t>
      </w:r>
      <w:r>
        <w:rPr>
          <w:rFonts w:ascii="Rod" w:hAnsi="Rod" w:cs="Miriam"/>
          <w:sz w:val="24"/>
          <w:szCs w:val="20"/>
          <w:rtl/>
          <w:lang w:eastAsia="en-US"/>
        </w:rPr>
        <w:t>(</w:t>
      </w:r>
      <w:r>
        <w:rPr>
          <w:rFonts w:ascii="Miriam" w:hAnsi="Miriam" w:cs="Miriam" w:hint="eastAsia"/>
          <w:szCs w:val="20"/>
          <w:rtl/>
          <w:lang w:eastAsia="en-US"/>
        </w:rPr>
        <w:t>להחזיקו</w:t>
      </w:r>
      <w:r>
        <w:rPr>
          <w:rFonts w:ascii="Miriam" w:hAnsi="Miriam" w:cs="Miriam"/>
          <w:szCs w:val="20"/>
          <w:rtl/>
          <w:lang w:eastAsia="en-US"/>
        </w:rPr>
        <w:t xml:space="preserve"> נאמן</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פפא: מאי '</w:t>
      </w:r>
      <w:r>
        <w:rPr>
          <w:rFonts w:ascii="Rod" w:hAnsi="Rod" w:hint="eastAsia"/>
          <w:i/>
          <w:iCs/>
          <w:sz w:val="24"/>
          <w:rtl/>
          <w:lang w:eastAsia="en-US"/>
        </w:rPr>
        <w:t>אחר</w:t>
      </w:r>
      <w:r>
        <w:rPr>
          <w:rFonts w:ascii="Rod" w:hAnsi="Rod"/>
          <w:sz w:val="24"/>
          <w:rtl/>
          <w:lang w:eastAsia="en-US"/>
        </w:rPr>
        <w:t xml:space="preserve">'? </w:t>
      </w:r>
      <w:r>
        <w:rPr>
          <w:rFonts w:ascii="Rod" w:hAnsi="Rod" w:hint="eastAsia"/>
          <w:sz w:val="24"/>
          <w:u w:val="single"/>
          <w:rtl/>
          <w:lang w:eastAsia="en-US"/>
        </w:rPr>
        <w:t>זוג</w:t>
      </w:r>
      <w:r>
        <w:rPr>
          <w:rFonts w:ascii="Rod" w:hAnsi="Rod"/>
          <w:sz w:val="24"/>
          <w:rtl/>
          <w:lang w:eastAsia="en-US"/>
        </w:rPr>
        <w:t xml:space="preserve"> אח</w:t>
      </w:r>
      <w:r>
        <w:rPr>
          <w:rFonts w:ascii="Rod" w:hAnsi="Rod" w:hint="eastAsia"/>
          <w:sz w:val="24"/>
          <w:rtl/>
          <w:lang w:eastAsia="en-US"/>
        </w:rPr>
        <w:t>ר</w:t>
      </w:r>
      <w:r>
        <w:rPr>
          <w:rFonts w:ascii="Rod" w:hAnsi="Rod"/>
          <w:sz w:val="24"/>
          <w:rtl/>
          <w:lang w:eastAsia="en-US"/>
        </w:rPr>
        <w:t xml:space="preserve">. הכי נמי מסתברא, דאי לא תימא </w:t>
      </w:r>
      <w:r>
        <w:rPr>
          <w:rFonts w:ascii="Rod" w:hAnsi="Rod" w:hint="eastAsia"/>
          <w:sz w:val="24"/>
          <w:rtl/>
          <w:lang w:eastAsia="en-US"/>
        </w:rPr>
        <w:t>הכי</w:t>
      </w:r>
      <w:r>
        <w:rPr>
          <w:rFonts w:ascii="Rod" w:hAnsi="Rod"/>
          <w:sz w:val="24"/>
          <w:rtl/>
          <w:lang w:eastAsia="en-US"/>
        </w:rPr>
        <w:t xml:space="preserve"> '</w:t>
      </w:r>
      <w:r>
        <w:rPr>
          <w:rFonts w:ascii="Rod" w:hAnsi="Rod" w:hint="eastAsia"/>
          <w:i/>
          <w:iCs/>
          <w:sz w:val="24"/>
          <w:rtl/>
          <w:lang w:eastAsia="en-US"/>
        </w:rPr>
        <w:t>אם</w:t>
      </w:r>
      <w:r>
        <w:rPr>
          <w:rFonts w:ascii="Rod" w:hAnsi="Rod"/>
          <w:i/>
          <w:iCs/>
          <w:sz w:val="24"/>
          <w:rtl/>
          <w:lang w:eastAsia="en-US"/>
        </w:rPr>
        <w:t xml:space="preserve"> אינן מכירין אותו</w:t>
      </w:r>
      <w:r>
        <w:rPr>
          <w:rFonts w:ascii="Rod" w:hAnsi="Rod"/>
          <w:sz w:val="24"/>
          <w:rtl/>
          <w:lang w:eastAsia="en-US"/>
        </w:rPr>
        <w:t>' - מאי '</w:t>
      </w:r>
      <w:r>
        <w:rPr>
          <w:rFonts w:ascii="Rod" w:hAnsi="Rod" w:hint="eastAsia"/>
          <w:i/>
          <w:iCs/>
          <w:sz w:val="24"/>
          <w:rtl/>
          <w:lang w:eastAsia="en-US"/>
        </w:rPr>
        <w:t>אותו</w:t>
      </w:r>
      <w:r>
        <w:rPr>
          <w:rFonts w:ascii="Rod" w:hAnsi="Rod"/>
          <w:sz w:val="24"/>
          <w:rtl/>
          <w:lang w:eastAsia="en-US"/>
        </w:rPr>
        <w:t>'? אילימא '</w:t>
      </w:r>
      <w:r>
        <w:rPr>
          <w:rFonts w:ascii="Rod" w:hAnsi="Rod" w:hint="eastAsia"/>
          <w:i/>
          <w:iCs/>
          <w:sz w:val="24"/>
          <w:rtl/>
          <w:lang w:eastAsia="en-US"/>
        </w:rPr>
        <w:t>אותו</w:t>
      </w:r>
      <w:r>
        <w:rPr>
          <w:rFonts w:ascii="Rod" w:hAnsi="Rod"/>
          <w:sz w:val="24"/>
          <w:rtl/>
          <w:lang w:eastAsia="en-US"/>
        </w:rPr>
        <w:t xml:space="preserve">' - חד, וחד מי מהימן </w:t>
      </w:r>
      <w:r>
        <w:rPr>
          <w:rFonts w:ascii="Rod" w:hAnsi="Rod" w:cs="Miriam"/>
          <w:sz w:val="24"/>
          <w:szCs w:val="20"/>
          <w:rtl/>
          <w:lang w:eastAsia="en-US"/>
        </w:rPr>
        <w:t>(</w:t>
      </w:r>
      <w:r>
        <w:rPr>
          <w:rFonts w:ascii="Miriam" w:hAnsi="Miriam" w:cs="Miriam" w:hint="eastAsia"/>
          <w:szCs w:val="20"/>
          <w:rtl/>
          <w:lang w:eastAsia="en-US"/>
        </w:rPr>
        <w:t>לעדות</w:t>
      </w:r>
      <w:r>
        <w:rPr>
          <w:rFonts w:ascii="Miriam" w:hAnsi="Miriam" w:cs="Miriam"/>
          <w:szCs w:val="20"/>
          <w:rtl/>
          <w:lang w:eastAsia="en-US"/>
        </w:rPr>
        <w:t xml:space="preserve"> החדש</w:t>
      </w:r>
      <w:r>
        <w:rPr>
          <w:rFonts w:ascii="Rod" w:hAnsi="Rod" w:cs="Miriam"/>
          <w:sz w:val="24"/>
          <w:szCs w:val="20"/>
          <w:rtl/>
          <w:lang w:eastAsia="en-US"/>
        </w:rPr>
        <w:t>)</w:t>
      </w:r>
      <w:r>
        <w:rPr>
          <w:rFonts w:ascii="Rod" w:hAnsi="Rod"/>
          <w:sz w:val="24"/>
          <w:rtl/>
          <w:lang w:eastAsia="en-US"/>
        </w:rPr>
        <w:t xml:space="preserve">? </w:t>
      </w:r>
      <w:r>
        <w:rPr>
          <w:rFonts w:ascii="Times New Roman" w:hAnsi="Times New Roman" w:cs="Miriam"/>
          <w:sz w:val="24"/>
          <w:szCs w:val="16"/>
          <w:rtl/>
          <w:lang w:eastAsia="en-US"/>
        </w:rPr>
        <w:t>(תהלים פא,ה)</w:t>
      </w:r>
      <w:r>
        <w:rPr>
          <w:rFonts w:ascii="Rod" w:hAnsi="Rod" w:cs="Narkisim"/>
          <w:sz w:val="24"/>
          <w:szCs w:val="20"/>
          <w:rtl/>
          <w:lang w:eastAsia="en-US"/>
        </w:rPr>
        <w:t xml:space="preserve"> [</w:t>
      </w:r>
      <w:r>
        <w:rPr>
          <w:rFonts w:ascii="Rod" w:hAnsi="Rod" w:cs="Narkisim" w:hint="eastAsia"/>
          <w:szCs w:val="20"/>
          <w:rtl/>
          <w:lang w:eastAsia="en-US"/>
        </w:rPr>
        <w:t>כי</w:t>
      </w:r>
      <w:r>
        <w:rPr>
          <w:rFonts w:ascii="Rod" w:hAnsi="Rod" w:cs="Narkisim"/>
          <w:szCs w:val="20"/>
          <w:rtl/>
          <w:lang w:eastAsia="en-US"/>
        </w:rPr>
        <w:t xml:space="preserve"> חק לישראל הוא]</w:t>
      </w:r>
      <w:r>
        <w:rPr>
          <w:rFonts w:ascii="Rod" w:hAnsi="Rod" w:cs="Narkisim"/>
          <w:sz w:val="24"/>
          <w:rtl/>
          <w:lang w:eastAsia="en-US"/>
        </w:rPr>
        <w:t xml:space="preserve"> משפט </w:t>
      </w:r>
      <w:r>
        <w:rPr>
          <w:rFonts w:ascii="Rod" w:hAnsi="Rod" w:cs="Narkisim"/>
          <w:sz w:val="24"/>
          <w:szCs w:val="20"/>
          <w:rtl/>
          <w:lang w:eastAsia="en-US"/>
        </w:rPr>
        <w:t>[</w:t>
      </w:r>
      <w:r>
        <w:rPr>
          <w:rFonts w:ascii="Rod" w:hAnsi="Rod" w:cs="Narkisim" w:hint="eastAsia"/>
          <w:szCs w:val="20"/>
          <w:rtl/>
          <w:lang w:eastAsia="en-US"/>
        </w:rPr>
        <w:t>לאלוקי</w:t>
      </w:r>
      <w:r>
        <w:rPr>
          <w:rFonts w:ascii="Rod" w:hAnsi="Rod" w:cs="Narkisim"/>
          <w:szCs w:val="20"/>
          <w:rtl/>
          <w:lang w:eastAsia="en-US"/>
        </w:rPr>
        <w:t xml:space="preserve"> יעקב]</w:t>
      </w:r>
      <w:r>
        <w:rPr>
          <w:rFonts w:ascii="Rod" w:hAnsi="Rod"/>
          <w:sz w:val="24"/>
          <w:rtl/>
          <w:lang w:eastAsia="en-US"/>
        </w:rPr>
        <w:t xml:space="preserve"> כתיב ביה! אלא מאי '</w:t>
      </w:r>
      <w:r>
        <w:rPr>
          <w:rFonts w:ascii="Rod" w:hAnsi="Rod" w:hint="eastAsia"/>
          <w:i/>
          <w:iCs/>
          <w:sz w:val="24"/>
          <w:rtl/>
          <w:lang w:eastAsia="en-US"/>
        </w:rPr>
        <w:t>אותו</w:t>
      </w:r>
      <w:r>
        <w:rPr>
          <w:rFonts w:ascii="Rod" w:hAnsi="Rod"/>
          <w:sz w:val="24"/>
          <w:rtl/>
          <w:lang w:eastAsia="en-US"/>
        </w:rPr>
        <w:t>'? - אותו הזוג, הכי נמי: מאי '</w:t>
      </w:r>
      <w:r>
        <w:rPr>
          <w:rFonts w:ascii="Rod" w:hAnsi="Rod" w:hint="eastAsia"/>
          <w:i/>
          <w:iCs/>
          <w:sz w:val="24"/>
          <w:rtl/>
          <w:lang w:eastAsia="en-US"/>
        </w:rPr>
        <w:t>אחר</w:t>
      </w:r>
      <w:r>
        <w:rPr>
          <w:rFonts w:ascii="Rod" w:hAnsi="Rod"/>
          <w:sz w:val="24"/>
          <w:rtl/>
          <w:lang w:eastAsia="en-US"/>
        </w:rPr>
        <w:t xml:space="preserve">'? </w:t>
      </w:r>
      <w:r>
        <w:rPr>
          <w:rFonts w:ascii="Rod" w:hAnsi="Rod" w:hint="eastAsia"/>
          <w:sz w:val="24"/>
          <w:u w:val="single"/>
          <w:rtl/>
          <w:lang w:eastAsia="en-US"/>
        </w:rPr>
        <w:t>זוג</w:t>
      </w:r>
      <w:r>
        <w:rPr>
          <w:rFonts w:ascii="Rod" w:hAnsi="Rod"/>
          <w:sz w:val="24"/>
          <w:rtl/>
          <w:lang w:eastAsia="en-US"/>
        </w:rPr>
        <w:t xml:space="preserve"> אחר.</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וחד</w:t>
      </w:r>
      <w:r>
        <w:rPr>
          <w:rFonts w:ascii="Rod" w:hAnsi="Rod"/>
          <w:sz w:val="24"/>
          <w:rtl/>
          <w:lang w:eastAsia="en-US"/>
        </w:rPr>
        <w:t xml:space="preserve"> </w:t>
      </w:r>
      <w:r>
        <w:rPr>
          <w:rFonts w:ascii="Rod" w:hAnsi="Rod" w:hint="eastAsia"/>
          <w:sz w:val="24"/>
          <w:u w:val="single"/>
          <w:rtl/>
          <w:lang w:eastAsia="en-US"/>
        </w:rPr>
        <w:t>לא</w:t>
      </w:r>
      <w:r>
        <w:rPr>
          <w:rFonts w:ascii="Rod" w:hAnsi="Rod"/>
          <w:sz w:val="24"/>
          <w:rtl/>
          <w:lang w:eastAsia="en-US"/>
        </w:rPr>
        <w:t xml:space="preserve"> מהימן? והתניא: '</w:t>
      </w:r>
      <w:r>
        <w:rPr>
          <w:rFonts w:ascii="Rod" w:hAnsi="Rod" w:hint="eastAsia"/>
          <w:i/>
          <w:iCs/>
          <w:sz w:val="24"/>
          <w:rtl/>
          <w:lang w:eastAsia="en-US"/>
        </w:rPr>
        <w:t>מעשה</w:t>
      </w:r>
      <w:r>
        <w:rPr>
          <w:rFonts w:ascii="Rod" w:hAnsi="Rod"/>
          <w:i/>
          <w:iCs/>
          <w:sz w:val="24"/>
          <w:rtl/>
          <w:lang w:eastAsia="en-US"/>
        </w:rPr>
        <w:t xml:space="preserve"> ברבי נהוראי שהלך אצל </w:t>
      </w:r>
      <w:r>
        <w:rPr>
          <w:rFonts w:ascii="Rod" w:hAnsi="Rod" w:hint="eastAsia"/>
          <w:b/>
          <w:bCs/>
          <w:i/>
          <w:iCs/>
          <w:sz w:val="24"/>
          <w:rtl/>
          <w:lang w:eastAsia="en-US"/>
        </w:rPr>
        <w:t>הָעד</w:t>
      </w:r>
      <w:r>
        <w:rPr>
          <w:rFonts w:ascii="Rod" w:hAnsi="Rod"/>
          <w:i/>
          <w:iCs/>
          <w:sz w:val="24"/>
          <w:rtl/>
          <w:lang w:eastAsia="en-US"/>
        </w:rPr>
        <w:t xml:space="preserve"> להעיד עליו בשבת באושא </w:t>
      </w:r>
      <w:r>
        <w:rPr>
          <w:rFonts w:ascii="Rod" w:hAnsi="Rod" w:cs="Miriam"/>
          <w:sz w:val="24"/>
          <w:szCs w:val="20"/>
          <w:rtl/>
          <w:lang w:eastAsia="en-US"/>
        </w:rPr>
        <w:t>(</w:t>
      </w:r>
      <w:r>
        <w:rPr>
          <w:rFonts w:ascii="Miriam" w:hAnsi="Miriam" w:cs="Miriam" w:hint="eastAsia"/>
          <w:szCs w:val="20"/>
          <w:rtl/>
          <w:lang w:eastAsia="en-US"/>
        </w:rPr>
        <w:t>כשישבה</w:t>
      </w:r>
      <w:r>
        <w:rPr>
          <w:rFonts w:ascii="Miriam" w:hAnsi="Miriam" w:cs="Miriam"/>
          <w:szCs w:val="20"/>
          <w:rtl/>
          <w:lang w:eastAsia="en-US"/>
        </w:rPr>
        <w:t xml:space="preserve"> סנהדרין שם, ושם היו מקדשין את החדש</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אמרי</w:t>
      </w:r>
      <w:r>
        <w:rPr>
          <w:rFonts w:ascii="Rod" w:hAnsi="Rod"/>
          <w:sz w:val="24"/>
          <w:rtl/>
          <w:lang w:eastAsia="en-US"/>
        </w:rPr>
        <w:t xml:space="preserve">: רבי נהוראי - סהדא אחרינא הוה בהדיה, והא דלא חשיב ליה - משום כבודו של רבי נהוראי </w:t>
      </w:r>
      <w:r>
        <w:rPr>
          <w:rFonts w:ascii="Rod" w:hAnsi="Rod" w:cs="Miriam"/>
          <w:sz w:val="24"/>
          <w:szCs w:val="20"/>
          <w:rtl/>
          <w:lang w:eastAsia="en-US"/>
        </w:rPr>
        <w:t>(</w:t>
      </w:r>
      <w:r>
        <w:rPr>
          <w:rFonts w:ascii="Miriam" w:hAnsi="Miriam" w:cs="Miriam" w:hint="eastAsia"/>
          <w:szCs w:val="20"/>
          <w:rtl/>
          <w:lang w:eastAsia="en-US"/>
        </w:rPr>
        <w:t>שהרי</w:t>
      </w:r>
      <w:r>
        <w:rPr>
          <w:rFonts w:ascii="Miriam" w:hAnsi="Miriam" w:cs="Miriam"/>
          <w:szCs w:val="20"/>
          <w:rtl/>
          <w:lang w:eastAsia="en-US"/>
        </w:rPr>
        <w:t xml:space="preserve"> לא הו</w:t>
      </w:r>
      <w:r>
        <w:rPr>
          <w:rFonts w:ascii="Miriam" w:hAnsi="Miriam" w:cs="Miriam" w:hint="eastAsia"/>
          <w:szCs w:val="20"/>
          <w:rtl/>
          <w:lang w:eastAsia="en-US"/>
        </w:rPr>
        <w:t>ּזְכָר</w:t>
      </w:r>
      <w:r>
        <w:rPr>
          <w:rFonts w:ascii="Miriam" w:hAnsi="Miriam" w:cs="Miriam"/>
          <w:szCs w:val="20"/>
          <w:rtl/>
          <w:lang w:eastAsia="en-US"/>
        </w:rPr>
        <w:t xml:space="preserve"> רבי נהוראי אלא ללמוד ממנו שאדם גדול כמותו נהג היתר בדבר ואין כבודו שנביא את ראיותינו אף מחבירו הקטן ממנו</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אשי אמר: ר</w:t>
      </w:r>
      <w:r>
        <w:rPr>
          <w:rFonts w:ascii="Rod" w:hAnsi="Rod" w:hint="eastAsia"/>
          <w:sz w:val="24"/>
          <w:rtl/>
          <w:lang w:eastAsia="en-US"/>
        </w:rPr>
        <w:t>בי</w:t>
      </w:r>
      <w:r>
        <w:rPr>
          <w:rFonts w:ascii="Rod" w:hAnsi="Rod"/>
          <w:sz w:val="24"/>
          <w:rtl/>
          <w:lang w:eastAsia="en-US"/>
        </w:rPr>
        <w:t xml:space="preserve"> נהוראי - סהדא אחרינא הוה באושא </w:t>
      </w:r>
      <w:r>
        <w:rPr>
          <w:rFonts w:ascii="Rod" w:hAnsi="Rod" w:cs="Miriam"/>
          <w:sz w:val="24"/>
          <w:szCs w:val="20"/>
          <w:rtl/>
          <w:lang w:eastAsia="en-US"/>
        </w:rPr>
        <w:t>(</w:t>
      </w:r>
      <w:r>
        <w:rPr>
          <w:rFonts w:ascii="Miriam" w:hAnsi="Miriam" w:cs="Miriam" w:hint="eastAsia"/>
          <w:szCs w:val="20"/>
          <w:rtl/>
          <w:lang w:eastAsia="en-US"/>
        </w:rPr>
        <w:t>המכיר</w:t>
      </w:r>
      <w:r>
        <w:rPr>
          <w:rFonts w:ascii="Miriam" w:hAnsi="Miriam" w:cs="Miriam"/>
          <w:szCs w:val="20"/>
          <w:rtl/>
          <w:lang w:eastAsia="en-US"/>
        </w:rPr>
        <w:t xml:space="preserve"> את העד הזה</w:t>
      </w:r>
      <w:r>
        <w:rPr>
          <w:rFonts w:ascii="Rod" w:hAnsi="Rod" w:cs="Miriam"/>
          <w:sz w:val="24"/>
          <w:szCs w:val="20"/>
          <w:rtl/>
          <w:lang w:eastAsia="en-US"/>
        </w:rPr>
        <w:t>)</w:t>
      </w:r>
      <w:r>
        <w:rPr>
          <w:rFonts w:ascii="Rod" w:hAnsi="Rod"/>
          <w:sz w:val="24"/>
          <w:rtl/>
          <w:lang w:eastAsia="en-US"/>
        </w:rPr>
        <w:t xml:space="preserve"> ואזל רבי נהוראי לאצטרופי בהדיה.</w:t>
      </w:r>
    </w:p>
    <w:p w:rsidR="00A56767" w:rsidRDefault="00A56767" w:rsidP="00531DE9">
      <w:pPr>
        <w:bidi/>
        <w:spacing w:line="240" w:lineRule="atLeast"/>
        <w:rPr>
          <w:rFonts w:cs="Courier"/>
          <w:noProof/>
          <w:sz w:val="24"/>
          <w:lang w:eastAsia="en-US"/>
        </w:rPr>
      </w:pPr>
      <w:r>
        <w:rPr>
          <w:rFonts w:ascii="Rod" w:hAnsi="Rod" w:hint="eastAsia"/>
          <w:sz w:val="24"/>
          <w:rtl/>
          <w:lang w:eastAsia="en-US"/>
        </w:rPr>
        <w:t>אי</w:t>
      </w:r>
      <w:r>
        <w:rPr>
          <w:rFonts w:ascii="Rod" w:hAnsi="Rod"/>
          <w:sz w:val="24"/>
          <w:rtl/>
          <w:lang w:eastAsia="en-US"/>
        </w:rPr>
        <w:t xml:space="preserve"> הכי מאי למימרא?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מהו</w:t>
      </w:r>
      <w:r>
        <w:rPr>
          <w:rFonts w:ascii="Rod" w:hAnsi="Rod"/>
          <w:sz w:val="24"/>
          <w:rtl/>
          <w:lang w:eastAsia="en-US"/>
        </w:rPr>
        <w:t xml:space="preserve"> דתימא '</w:t>
      </w:r>
      <w:r>
        <w:rPr>
          <w:rFonts w:ascii="Rod" w:hAnsi="Rod" w:hint="eastAsia"/>
          <w:sz w:val="24"/>
          <w:rtl/>
          <w:lang w:eastAsia="en-US"/>
        </w:rPr>
        <w:t>מספיקא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שמא</w:t>
      </w:r>
      <w:r>
        <w:rPr>
          <w:rFonts w:ascii="Miriam" w:hAnsi="Miriam" w:cs="Miriam"/>
          <w:szCs w:val="20"/>
          <w:rtl/>
          <w:lang w:eastAsia="en-US"/>
        </w:rPr>
        <w:t xml:space="preserve"> אין אותו העד בביתו</w:t>
      </w:r>
      <w:r>
        <w:rPr>
          <w:rFonts w:ascii="Rod" w:hAnsi="Rod" w:cs="Miriam"/>
          <w:sz w:val="24"/>
          <w:szCs w:val="20"/>
          <w:rtl/>
          <w:lang w:eastAsia="en-US"/>
        </w:rPr>
        <w:t>)</w:t>
      </w:r>
      <w:r>
        <w:rPr>
          <w:rFonts w:ascii="Rod" w:hAnsi="Rod"/>
          <w:sz w:val="24"/>
          <w:rtl/>
          <w:lang w:eastAsia="en-US"/>
        </w:rPr>
        <w:t xml:space="preserve"> לא מחללינן שבתא' - קא משמ</w:t>
      </w:r>
      <w:r>
        <w:rPr>
          <w:rFonts w:ascii="Rod" w:hAnsi="Rod" w:hint="eastAsia"/>
          <w:sz w:val="24"/>
          <w:rtl/>
          <w:lang w:eastAsia="en-US"/>
        </w:rPr>
        <w:t>ע</w:t>
      </w:r>
      <w:r>
        <w:rPr>
          <w:rFonts w:ascii="Rod" w:hAnsi="Rod"/>
          <w:sz w:val="24"/>
          <w:rtl/>
          <w:lang w:eastAsia="en-US"/>
        </w:rPr>
        <w:t xml:space="preserve"> לן.</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כי</w:t>
      </w:r>
      <w:r>
        <w:rPr>
          <w:rFonts w:ascii="Rod" w:hAnsi="Rod"/>
          <w:sz w:val="24"/>
          <w:rtl/>
          <w:lang w:eastAsia="en-US"/>
        </w:rPr>
        <w:t xml:space="preserve"> אתא עולא אמר: '</w:t>
      </w:r>
      <w:r>
        <w:rPr>
          <w:rFonts w:ascii="Rod" w:hAnsi="Rod" w:hint="eastAsia"/>
          <w:sz w:val="24"/>
          <w:rtl/>
          <w:lang w:eastAsia="en-US"/>
        </w:rPr>
        <w:t>קדשוה</w:t>
      </w:r>
      <w:r>
        <w:rPr>
          <w:rFonts w:ascii="Rod" w:hAnsi="Rod"/>
          <w:sz w:val="24"/>
          <w:rtl/>
          <w:lang w:eastAsia="en-US"/>
        </w:rPr>
        <w:t xml:space="preserve"> לירח</w:t>
      </w:r>
      <w:r>
        <w:rPr>
          <w:rFonts w:ascii="Rod" w:hAnsi="Rod" w:hint="eastAsia"/>
          <w:sz w:val="24"/>
          <w:rtl/>
          <w:lang w:eastAsia="en-US"/>
        </w:rPr>
        <w:t>א</w:t>
      </w:r>
      <w:r>
        <w:rPr>
          <w:rFonts w:ascii="Rod" w:hAnsi="Rod"/>
          <w:sz w:val="24"/>
          <w:rtl/>
          <w:lang w:eastAsia="en-US"/>
        </w:rPr>
        <w:t xml:space="preserve"> במערבא'. אמר רב כהנא: לא מיבעיא </w:t>
      </w:r>
      <w:r>
        <w:rPr>
          <w:rFonts w:ascii="Rod" w:hAnsi="Rod" w:hint="eastAsia"/>
          <w:sz w:val="24"/>
          <w:rtl/>
          <w:lang w:eastAsia="en-US"/>
        </w:rPr>
        <w:t>עולא</w:t>
      </w:r>
      <w:r>
        <w:rPr>
          <w:rFonts w:ascii="Rod" w:hAnsi="Rod"/>
          <w:sz w:val="24"/>
          <w:rtl/>
          <w:lang w:eastAsia="en-US"/>
        </w:rPr>
        <w:t xml:space="preserve"> דגברא רבה הוא דמהימן, אלא אפילו איניש דעלמא נמי מהימן.</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טעמא?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כל</w:t>
      </w:r>
      <w:r>
        <w:rPr>
          <w:rFonts w:ascii="Rod" w:hAnsi="Rod"/>
          <w:sz w:val="24"/>
          <w:rtl/>
          <w:lang w:eastAsia="en-US"/>
        </w:rPr>
        <w:t xml:space="preserve"> מילתא דעבידא לאגלויי לא משקרי בה אינשי.</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תניא</w:t>
      </w:r>
      <w:r>
        <w:rPr>
          <w:rFonts w:ascii="Rod" w:hAnsi="Rod"/>
          <w:sz w:val="24"/>
          <w:rtl/>
          <w:lang w:eastAsia="en-US"/>
        </w:rPr>
        <w:t xml:space="preserve"> נמי הכי: '</w:t>
      </w:r>
      <w:r>
        <w:rPr>
          <w:rFonts w:ascii="Rod" w:hAnsi="Rod" w:hint="eastAsia"/>
          <w:i/>
          <w:iCs/>
          <w:sz w:val="24"/>
          <w:rtl/>
          <w:lang w:eastAsia="en-US"/>
        </w:rPr>
        <w:t>בא</w:t>
      </w:r>
      <w:r>
        <w:rPr>
          <w:rFonts w:ascii="Rod" w:hAnsi="Rod"/>
          <w:i/>
          <w:iCs/>
          <w:sz w:val="24"/>
          <w:rtl/>
          <w:lang w:eastAsia="en-US"/>
        </w:rPr>
        <w:t xml:space="preserve"> אחד ב</w:t>
      </w:r>
      <w:r>
        <w:rPr>
          <w:rFonts w:ascii="Rod" w:hAnsi="Rod" w:hint="eastAsia"/>
          <w:i/>
          <w:iCs/>
          <w:sz w:val="24"/>
          <w:rtl/>
          <w:lang w:eastAsia="en-US"/>
        </w:rPr>
        <w:t>סוף</w:t>
      </w:r>
      <w:r>
        <w:rPr>
          <w:rFonts w:ascii="Rod" w:hAnsi="Rod"/>
          <w:i/>
          <w:iCs/>
          <w:sz w:val="24"/>
          <w:rtl/>
          <w:lang w:eastAsia="en-US"/>
        </w:rPr>
        <w:t xml:space="preserve"> העולם ואמר קדשו בית דין את החדש – נאמן</w:t>
      </w:r>
      <w:r>
        <w:rPr>
          <w:rFonts w:ascii="Rod" w:hAnsi="Rod"/>
          <w:sz w:val="24"/>
          <w:rtl/>
          <w:lang w:eastAsia="en-US"/>
        </w:rPr>
        <w:t>'.</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בראשונה</w:t>
      </w:r>
      <w:r>
        <w:rPr>
          <w:rFonts w:ascii="Rod" w:hAnsi="Rod"/>
          <w:sz w:val="24"/>
          <w:rtl/>
          <w:lang w:eastAsia="en-US"/>
        </w:rPr>
        <w:t xml:space="preserve"> היו מקבלין עדות החדש מכל אדם וכו':</w:t>
      </w:r>
    </w:p>
    <w:p w:rsidR="00A56767" w:rsidRDefault="00A56767" w:rsidP="00531DE9">
      <w:pPr>
        <w:bidi/>
        <w:spacing w:line="240" w:lineRule="atLeast"/>
        <w:rPr>
          <w:rFonts w:ascii="Rod" w:hAnsi="Rod"/>
          <w:i/>
          <w:iCs/>
          <w:sz w:val="24"/>
          <w:rtl/>
          <w:lang w:eastAsia="en-US"/>
        </w:rPr>
      </w:pPr>
      <w:r>
        <w:rPr>
          <w:rFonts w:ascii="Rod" w:hAnsi="Rod" w:hint="eastAsia"/>
          <w:sz w:val="24"/>
          <w:rtl/>
          <w:lang w:eastAsia="en-US"/>
        </w:rPr>
        <w:t>תנו</w:t>
      </w:r>
      <w:r>
        <w:rPr>
          <w:rFonts w:ascii="Rod" w:hAnsi="Rod"/>
          <w:sz w:val="24"/>
          <w:rtl/>
          <w:lang w:eastAsia="en-US"/>
        </w:rPr>
        <w:t xml:space="preserve"> רב</w:t>
      </w:r>
      <w:r>
        <w:rPr>
          <w:rFonts w:ascii="Rod" w:hAnsi="Rod" w:hint="eastAsia"/>
          <w:sz w:val="24"/>
          <w:rtl/>
          <w:lang w:eastAsia="en-US"/>
        </w:rPr>
        <w:t>נן</w:t>
      </w:r>
      <w:r>
        <w:rPr>
          <w:rFonts w:ascii="Rod" w:hAnsi="Rod"/>
          <w:sz w:val="24"/>
          <w:rtl/>
          <w:lang w:eastAsia="en-US"/>
        </w:rPr>
        <w:t xml:space="preserve"> </w:t>
      </w:r>
      <w:r>
        <w:rPr>
          <w:rFonts w:ascii="Rod" w:hAnsi="Rod" w:cs="Miriam"/>
          <w:sz w:val="24"/>
          <w:szCs w:val="16"/>
          <w:rtl/>
          <w:lang w:eastAsia="en-US"/>
        </w:rPr>
        <w:t>[</w:t>
      </w:r>
      <w:r>
        <w:rPr>
          <w:rFonts w:ascii="Rod" w:hAnsi="Rod" w:cs="Miriam" w:hint="eastAsia"/>
          <w:sz w:val="24"/>
          <w:szCs w:val="16"/>
          <w:rtl/>
          <w:lang w:eastAsia="en-US"/>
        </w:rPr>
        <w:t>תוספתא</w:t>
      </w:r>
      <w:r>
        <w:rPr>
          <w:rFonts w:ascii="Rod" w:hAnsi="Rod" w:cs="Miriam"/>
          <w:sz w:val="24"/>
          <w:szCs w:val="16"/>
          <w:rtl/>
          <w:lang w:eastAsia="en-US"/>
        </w:rPr>
        <w:t xml:space="preserve"> ראש השנה </w:t>
      </w:r>
      <w:r>
        <w:rPr>
          <w:rFonts w:ascii="Rod" w:hAnsi="Rod" w:cs="Miriam" w:hint="eastAsia"/>
          <w:sz w:val="24"/>
          <w:szCs w:val="16"/>
          <w:rtl/>
          <w:lang w:eastAsia="en-US"/>
        </w:rPr>
        <w:t>פ</w:t>
      </w:r>
      <w:r>
        <w:rPr>
          <w:rFonts w:ascii="Rod" w:hAnsi="Rod" w:cs="Miriam"/>
          <w:sz w:val="24"/>
          <w:szCs w:val="16"/>
          <w:rtl/>
          <w:lang w:eastAsia="en-US"/>
        </w:rPr>
        <w:t>"</w:t>
      </w:r>
      <w:r>
        <w:rPr>
          <w:rFonts w:ascii="Rod" w:hAnsi="Rod" w:cs="Miriam" w:hint="eastAsia"/>
          <w:sz w:val="24"/>
          <w:szCs w:val="16"/>
          <w:rtl/>
          <w:lang w:eastAsia="en-US"/>
        </w:rPr>
        <w:t>א</w:t>
      </w:r>
      <w:r>
        <w:rPr>
          <w:rFonts w:ascii="Rod" w:hAnsi="Rod" w:cs="Miriam"/>
          <w:sz w:val="24"/>
          <w:szCs w:val="16"/>
          <w:rtl/>
          <w:lang w:eastAsia="en-US"/>
        </w:rPr>
        <w:t xml:space="preserve"> ה"</w:t>
      </w:r>
      <w:r>
        <w:rPr>
          <w:rFonts w:ascii="Rod" w:hAnsi="Rod" w:cs="Miriam" w:hint="eastAsia"/>
          <w:sz w:val="24"/>
          <w:szCs w:val="16"/>
          <w:rtl/>
          <w:lang w:eastAsia="en-US"/>
        </w:rPr>
        <w:t>טו</w:t>
      </w:r>
      <w:r>
        <w:rPr>
          <w:rFonts w:ascii="Rod" w:hAnsi="Rod" w:cs="Miriam"/>
          <w:sz w:val="24"/>
          <w:szCs w:val="16"/>
          <w:rtl/>
          <w:lang w:eastAsia="en-US"/>
        </w:rPr>
        <w:t xml:space="preserve"> [ליברמן]]</w:t>
      </w:r>
      <w:r>
        <w:rPr>
          <w:rFonts w:ascii="Rod" w:hAnsi="Rod"/>
          <w:sz w:val="24"/>
          <w:rtl/>
          <w:lang w:eastAsia="en-US"/>
        </w:rPr>
        <w:t>: '</w:t>
      </w:r>
      <w:r>
        <w:rPr>
          <w:rFonts w:ascii="Rod" w:hAnsi="Rod" w:hint="eastAsia"/>
          <w:i/>
          <w:iCs/>
          <w:sz w:val="24"/>
          <w:rtl/>
          <w:lang w:eastAsia="en-US"/>
        </w:rPr>
        <w:t>מה</w:t>
      </w:r>
      <w:r>
        <w:rPr>
          <w:rFonts w:ascii="Rod" w:hAnsi="Rod"/>
          <w:i/>
          <w:iCs/>
          <w:sz w:val="24"/>
          <w:rtl/>
          <w:lang w:eastAsia="en-US"/>
        </w:rPr>
        <w:t xml:space="preserve"> ק</w:t>
      </w:r>
      <w:r>
        <w:rPr>
          <w:rFonts w:ascii="Rod" w:hAnsi="Rod" w:hint="eastAsia"/>
          <w:i/>
          <w:iCs/>
          <w:sz w:val="24"/>
          <w:rtl/>
          <w:lang w:eastAsia="en-US"/>
        </w:rPr>
        <w:t>לקול</w:t>
      </w:r>
      <w:r>
        <w:rPr>
          <w:rFonts w:ascii="Rod" w:hAnsi="Rod"/>
          <w:i/>
          <w:iCs/>
          <w:sz w:val="24"/>
          <w:rtl/>
          <w:lang w:eastAsia="en-US"/>
        </w:rPr>
        <w:t xml:space="preserve"> קלקלו הבייתוסין? פעם אחת </w:t>
      </w:r>
      <w:r>
        <w:rPr>
          <w:rFonts w:ascii="Rod" w:hAnsi="Rod" w:cs="Miriam"/>
          <w:sz w:val="24"/>
          <w:szCs w:val="20"/>
          <w:rtl/>
          <w:lang w:eastAsia="en-US"/>
        </w:rPr>
        <w:t>(</w:t>
      </w:r>
      <w:r>
        <w:rPr>
          <w:rFonts w:ascii="Miriam" w:hAnsi="Miriam" w:cs="Miriam" w:hint="eastAsia"/>
          <w:szCs w:val="20"/>
          <w:rtl/>
          <w:lang w:eastAsia="en-US"/>
        </w:rPr>
        <w:t>שאירע</w:t>
      </w:r>
      <w:r>
        <w:rPr>
          <w:rFonts w:ascii="Miriam" w:hAnsi="Miriam" w:cs="Miriam"/>
          <w:szCs w:val="20"/>
          <w:rtl/>
          <w:lang w:eastAsia="en-US"/>
        </w:rPr>
        <w:t xml:space="preserve"> יום שלשים של אדר בשבת ולא נראה חדש בזמנו</w:t>
      </w:r>
      <w:r>
        <w:rPr>
          <w:rFonts w:ascii="Rod" w:hAnsi="Rod" w:cs="Miriam"/>
          <w:sz w:val="24"/>
          <w:szCs w:val="20"/>
          <w:rtl/>
          <w:lang w:eastAsia="en-US"/>
        </w:rPr>
        <w:t>)</w:t>
      </w:r>
      <w:r>
        <w:rPr>
          <w:rFonts w:ascii="Rod" w:hAnsi="Rod"/>
          <w:i/>
          <w:iCs/>
          <w:sz w:val="24"/>
          <w:rtl/>
          <w:lang w:eastAsia="en-US"/>
        </w:rPr>
        <w:t xml:space="preserve"> בקשו בייתוסין להטעות את חכמים </w:t>
      </w:r>
      <w:r>
        <w:rPr>
          <w:rFonts w:ascii="Rod" w:hAnsi="Rod" w:cs="Miriam"/>
          <w:sz w:val="24"/>
          <w:szCs w:val="20"/>
          <w:rtl/>
          <w:lang w:eastAsia="en-US"/>
        </w:rPr>
        <w:t>(</w:t>
      </w:r>
      <w:r>
        <w:rPr>
          <w:rFonts w:ascii="Miriam" w:hAnsi="Miriam" w:cs="Miriam" w:hint="eastAsia"/>
          <w:szCs w:val="20"/>
          <w:rtl/>
          <w:lang w:eastAsia="en-US"/>
        </w:rPr>
        <w:t>והבייתוסין</w:t>
      </w:r>
      <w:r>
        <w:rPr>
          <w:rFonts w:ascii="Miriam" w:hAnsi="Miriam" w:cs="Miriam"/>
          <w:szCs w:val="20"/>
          <w:rtl/>
          <w:lang w:eastAsia="en-US"/>
        </w:rPr>
        <w:t xml:space="preserve"> מתאוין שיהא יום ראשון של פסח בשבת כדי שתהא הנפת העומר באחד בשבת ועצרת באחד בשבת, לפי שהן דורשין '</w:t>
      </w:r>
      <w:r>
        <w:rPr>
          <w:rFonts w:ascii="Miriam" w:hAnsi="Miriam" w:cs="Narkisim" w:hint="eastAsia"/>
          <w:szCs w:val="20"/>
          <w:rtl/>
          <w:lang w:eastAsia="en-US"/>
        </w:rPr>
        <w:t>ממחרת</w:t>
      </w:r>
      <w:r>
        <w:rPr>
          <w:rFonts w:ascii="Miriam" w:hAnsi="Miriam" w:cs="Narkisim"/>
          <w:szCs w:val="20"/>
          <w:rtl/>
          <w:lang w:eastAsia="en-US"/>
        </w:rPr>
        <w:t xml:space="preserve"> השבת יניפנו</w:t>
      </w:r>
      <w:r>
        <w:rPr>
          <w:rFonts w:ascii="Miriam" w:hAnsi="Miriam" w:cs="Miriam"/>
          <w:szCs w:val="20"/>
          <w:rtl/>
          <w:lang w:eastAsia="en-US"/>
        </w:rPr>
        <w:t xml:space="preserve">' </w:t>
      </w:r>
      <w:r>
        <w:rPr>
          <w:rFonts w:ascii="Miriam" w:hAnsi="Miriam" w:cs="Miriam"/>
          <w:szCs w:val="16"/>
          <w:rtl/>
          <w:lang w:eastAsia="en-US"/>
        </w:rPr>
        <w:t>[ויקרא כג,יא]</w:t>
      </w:r>
      <w:r>
        <w:rPr>
          <w:rFonts w:ascii="Miriam" w:hAnsi="Miriam" w:cs="Miriam"/>
          <w:szCs w:val="20"/>
          <w:rtl/>
          <w:lang w:eastAsia="en-US"/>
        </w:rPr>
        <w:t xml:space="preserve"> - ממחרת שבת בראשית, כמשמעו</w:t>
      </w:r>
      <w:r>
        <w:rPr>
          <w:rFonts w:ascii="Rod" w:hAnsi="Rod" w:cs="Miriam"/>
          <w:sz w:val="24"/>
          <w:szCs w:val="20"/>
          <w:rtl/>
          <w:lang w:eastAsia="en-US"/>
        </w:rPr>
        <w:t>)</w:t>
      </w:r>
      <w:r>
        <w:rPr>
          <w:rFonts w:ascii="Rod" w:hAnsi="Rod"/>
          <w:i/>
          <w:iCs/>
          <w:sz w:val="24"/>
          <w:rtl/>
          <w:lang w:eastAsia="en-US"/>
        </w:rPr>
        <w:t xml:space="preserve">; שכרו שני בני אדם בארבע מאות זוז </w:t>
      </w:r>
      <w:r>
        <w:rPr>
          <w:rFonts w:ascii="Rod" w:hAnsi="Rod"/>
          <w:sz w:val="24"/>
          <w:szCs w:val="20"/>
          <w:rtl/>
          <w:lang w:eastAsia="en-US"/>
        </w:rPr>
        <w:t>(</w:t>
      </w:r>
      <w:r>
        <w:rPr>
          <w:rFonts w:ascii="Miriam" w:hAnsi="Miriam" w:cs="Miriam" w:hint="eastAsia"/>
          <w:szCs w:val="20"/>
          <w:rtl/>
          <w:lang w:eastAsia="en-US"/>
        </w:rPr>
        <w:t>להעיד</w:t>
      </w:r>
      <w:r>
        <w:rPr>
          <w:rFonts w:ascii="Miriam" w:hAnsi="Miriam" w:cs="Miriam"/>
          <w:szCs w:val="20"/>
          <w:rtl/>
          <w:lang w:eastAsia="en-US"/>
        </w:rPr>
        <w:t xml:space="preserve"> שראו את החדש היום</w:t>
      </w:r>
      <w:r>
        <w:rPr>
          <w:rFonts w:ascii="Rod" w:hAnsi="Rod"/>
          <w:sz w:val="24"/>
          <w:szCs w:val="20"/>
          <w:rtl/>
          <w:lang w:eastAsia="en-US"/>
        </w:rPr>
        <w:t>)</w:t>
      </w:r>
      <w:r>
        <w:rPr>
          <w:rFonts w:ascii="Rod" w:hAnsi="Rod"/>
          <w:i/>
          <w:iCs/>
          <w:sz w:val="24"/>
          <w:rtl/>
          <w:lang w:eastAsia="en-US"/>
        </w:rPr>
        <w:t xml:space="preserve">, אחד משלנו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הכירוהו</w:t>
      </w:r>
      <w:r>
        <w:rPr>
          <w:rFonts w:ascii="Rod" w:hAnsi="Rod" w:cs="Miriam"/>
          <w:sz w:val="24"/>
          <w:szCs w:val="20"/>
          <w:rtl/>
          <w:lang w:eastAsia="en-US"/>
        </w:rPr>
        <w:t>)</w:t>
      </w:r>
      <w:r>
        <w:rPr>
          <w:rFonts w:ascii="Rod" w:hAnsi="Rod"/>
          <w:i/>
          <w:iCs/>
          <w:sz w:val="24"/>
          <w:rtl/>
          <w:lang w:eastAsia="en-US"/>
        </w:rPr>
        <w:t xml:space="preserve"> ואחד משלהם; שלהם העיד עדותו ויצא; שלנו - אמרו לו: אמור, כיצד ראית הלבנה?</w:t>
      </w:r>
    </w:p>
    <w:p w:rsidR="00A56767" w:rsidRDefault="00A56767" w:rsidP="00531DE9">
      <w:pPr>
        <w:bidi/>
        <w:spacing w:line="240" w:lineRule="atLeast"/>
        <w:rPr>
          <w:rFonts w:ascii="Rod" w:hAnsi="Rod"/>
          <w:i/>
          <w:iCs/>
          <w:sz w:val="24"/>
          <w:rtl/>
          <w:lang w:eastAsia="en-US"/>
        </w:rPr>
      </w:pPr>
      <w:r>
        <w:rPr>
          <w:rFonts w:ascii="Rod" w:hAnsi="Rod" w:hint="eastAsia"/>
          <w:i/>
          <w:iCs/>
          <w:sz w:val="24"/>
          <w:rtl/>
          <w:lang w:eastAsia="en-US"/>
        </w:rPr>
        <w:t>אמר</w:t>
      </w:r>
      <w:r>
        <w:rPr>
          <w:rFonts w:ascii="Rod" w:hAnsi="Rod"/>
          <w:i/>
          <w:iCs/>
          <w:sz w:val="24"/>
          <w:rtl/>
          <w:lang w:eastAsia="en-US"/>
        </w:rPr>
        <w:t xml:space="preserve"> להם: עולה הייתי במעלה אדומים וראיתיו שהוא רבוץ בין שני סלעים ראשו דומה לעגל אזניו דומין לגדי קרניו דומות לצבי וזנבו מונחת לו בין ירכותיו והצצתי בו ונרתעתי ונפלתי לאחורי. ואם אין אתם מאמינ</w:t>
      </w:r>
      <w:r>
        <w:rPr>
          <w:rFonts w:ascii="Rod" w:hAnsi="Rod" w:hint="eastAsia"/>
          <w:i/>
          <w:iCs/>
          <w:sz w:val="24"/>
          <w:rtl/>
          <w:lang w:eastAsia="en-US"/>
        </w:rPr>
        <w:t>ים</w:t>
      </w:r>
      <w:r>
        <w:rPr>
          <w:rFonts w:ascii="Rod" w:hAnsi="Rod"/>
          <w:i/>
          <w:iCs/>
          <w:sz w:val="24"/>
          <w:rtl/>
          <w:lang w:eastAsia="en-US"/>
        </w:rPr>
        <w:t xml:space="preserve"> לי - הרי מאתים זוז צרורין לי בסדיני.</w:t>
      </w:r>
    </w:p>
    <w:p w:rsidR="00A56767" w:rsidRDefault="00A56767" w:rsidP="00531DE9">
      <w:pPr>
        <w:bidi/>
        <w:spacing w:line="240" w:lineRule="atLeast"/>
        <w:rPr>
          <w:rFonts w:ascii="Rod" w:hAnsi="Rod"/>
          <w:i/>
          <w:iCs/>
          <w:sz w:val="24"/>
          <w:rtl/>
          <w:lang w:eastAsia="en-US"/>
        </w:rPr>
      </w:pPr>
      <w:r>
        <w:rPr>
          <w:rFonts w:ascii="Rod" w:hAnsi="Rod" w:hint="eastAsia"/>
          <w:i/>
          <w:iCs/>
          <w:sz w:val="24"/>
          <w:rtl/>
          <w:lang w:eastAsia="en-US"/>
        </w:rPr>
        <w:t>אמרו</w:t>
      </w:r>
      <w:r>
        <w:rPr>
          <w:rFonts w:ascii="Rod" w:hAnsi="Rod"/>
          <w:i/>
          <w:iCs/>
          <w:sz w:val="24"/>
          <w:rtl/>
          <w:lang w:eastAsia="en-US"/>
        </w:rPr>
        <w:t xml:space="preserve"> לו: מי הזקיקך לכך? אמר להם: שמעתי שבקשו בייתוסים להטעות את חכמים אמרתי אלך אני ואודיע להם, שמא יבואו בני אדם שאינם מהוגנין ויטעו את חכמים.</w:t>
      </w:r>
    </w:p>
    <w:p w:rsidR="00A56767" w:rsidRDefault="00A56767" w:rsidP="00531DE9">
      <w:pPr>
        <w:bidi/>
        <w:spacing w:line="240" w:lineRule="atLeast"/>
        <w:rPr>
          <w:rFonts w:ascii="Rod" w:hAnsi="Rod"/>
          <w:i/>
          <w:iCs/>
          <w:sz w:val="24"/>
          <w:rtl/>
          <w:lang w:eastAsia="en-US"/>
        </w:rPr>
      </w:pPr>
      <w:r>
        <w:rPr>
          <w:rFonts w:ascii="Rod" w:hAnsi="Rod" w:hint="eastAsia"/>
          <w:i/>
          <w:iCs/>
          <w:sz w:val="24"/>
          <w:rtl/>
          <w:lang w:eastAsia="en-US"/>
        </w:rPr>
        <w:t>אמרו</w:t>
      </w:r>
      <w:r>
        <w:rPr>
          <w:rFonts w:ascii="Rod" w:hAnsi="Rod"/>
          <w:i/>
          <w:iCs/>
          <w:sz w:val="24"/>
          <w:rtl/>
          <w:lang w:eastAsia="en-US"/>
        </w:rPr>
        <w:t xml:space="preserve"> לו: מ</w:t>
      </w:r>
      <w:r>
        <w:rPr>
          <w:rFonts w:ascii="Rod" w:hAnsi="Rod" w:hint="eastAsia"/>
          <w:i/>
          <w:iCs/>
          <w:sz w:val="24"/>
          <w:rtl/>
          <w:lang w:eastAsia="en-US"/>
        </w:rPr>
        <w:t>אתים</w:t>
      </w:r>
      <w:r>
        <w:rPr>
          <w:rFonts w:ascii="Rod" w:hAnsi="Rod"/>
          <w:i/>
          <w:iCs/>
          <w:sz w:val="24"/>
          <w:rtl/>
          <w:lang w:eastAsia="en-US"/>
        </w:rPr>
        <w:t xml:space="preserve"> זוז נתונין לך במתנה </w:t>
      </w:r>
      <w:r>
        <w:rPr>
          <w:rFonts w:ascii="Rod" w:hAnsi="Rod" w:cs="Miriam"/>
          <w:sz w:val="24"/>
          <w:szCs w:val="20"/>
          <w:rtl/>
          <w:lang w:eastAsia="en-US"/>
        </w:rPr>
        <w:t>(</w:t>
      </w:r>
      <w:r>
        <w:rPr>
          <w:rFonts w:ascii="Miriam" w:hAnsi="Miriam" w:cs="Miriam" w:hint="eastAsia"/>
          <w:szCs w:val="20"/>
          <w:rtl/>
          <w:lang w:eastAsia="en-US"/>
        </w:rPr>
        <w:t>ותהא</w:t>
      </w:r>
      <w:r>
        <w:rPr>
          <w:rFonts w:ascii="Miriam" w:hAnsi="Miriam" w:cs="Miriam"/>
          <w:szCs w:val="20"/>
          <w:rtl/>
          <w:lang w:eastAsia="en-US"/>
        </w:rPr>
        <w:t xml:space="preserve"> רשאי לעכבן </w:t>
      </w:r>
      <w:r>
        <w:rPr>
          <w:rFonts w:ascii="Miriam" w:hAnsi="Miriam" w:cs="Miriam" w:hint="eastAsia"/>
          <w:szCs w:val="20"/>
          <w:rtl/>
          <w:lang w:eastAsia="en-US"/>
        </w:rPr>
        <w:t>ואף</w:t>
      </w:r>
      <w:r>
        <w:rPr>
          <w:rFonts w:ascii="Miriam" w:hAnsi="Miriam" w:cs="Miriam"/>
          <w:szCs w:val="20"/>
          <w:rtl/>
          <w:lang w:eastAsia="en-US"/>
        </w:rPr>
        <w:t xml:space="preserve"> על </w:t>
      </w:r>
      <w:r>
        <w:rPr>
          <w:rFonts w:ascii="Miriam" w:hAnsi="Miriam" w:cs="Miriam" w:hint="eastAsia"/>
          <w:szCs w:val="20"/>
          <w:rtl/>
          <w:lang w:eastAsia="en-US"/>
        </w:rPr>
        <w:t>פי</w:t>
      </w:r>
      <w:r>
        <w:rPr>
          <w:rFonts w:ascii="Miriam" w:hAnsi="Miriam" w:cs="Miriam"/>
          <w:szCs w:val="20"/>
          <w:rtl/>
          <w:lang w:eastAsia="en-US"/>
        </w:rPr>
        <w:t xml:space="preserve"> </w:t>
      </w:r>
      <w:r>
        <w:rPr>
          <w:rFonts w:ascii="Miriam" w:hAnsi="Miriam" w:cs="Miriam" w:hint="eastAsia"/>
          <w:szCs w:val="20"/>
          <w:rtl/>
          <w:lang w:eastAsia="en-US"/>
        </w:rPr>
        <w:t>שלא</w:t>
      </w:r>
      <w:r>
        <w:rPr>
          <w:rFonts w:ascii="Miriam" w:hAnsi="Miriam" w:cs="Miriam"/>
          <w:szCs w:val="20"/>
          <w:rtl/>
          <w:lang w:eastAsia="en-US"/>
        </w:rPr>
        <w:t xml:space="preserve"> השלמת תנאי שלך לשוכרך, דיש רשות </w:t>
      </w:r>
      <w:r>
        <w:rPr>
          <w:rFonts w:ascii="Miriam" w:hAnsi="Miriam" w:cs="Miriam" w:hint="eastAsia"/>
          <w:szCs w:val="20"/>
          <w:rtl/>
          <w:lang w:eastAsia="en-US"/>
        </w:rPr>
        <w:t>לבית</w:t>
      </w:r>
      <w:r>
        <w:rPr>
          <w:rFonts w:ascii="Miriam" w:hAnsi="Miriam" w:cs="Miriam"/>
          <w:szCs w:val="20"/>
          <w:rtl/>
          <w:lang w:eastAsia="en-US"/>
        </w:rPr>
        <w:t xml:space="preserve"> דין </w:t>
      </w:r>
      <w:r>
        <w:rPr>
          <w:rFonts w:ascii="Miriam" w:hAnsi="Miriam" w:cs="Miriam" w:hint="eastAsia"/>
          <w:szCs w:val="20"/>
          <w:rtl/>
          <w:lang w:eastAsia="en-US"/>
        </w:rPr>
        <w:t>לקנוס</w:t>
      </w:r>
      <w:r>
        <w:rPr>
          <w:rFonts w:ascii="Miriam" w:hAnsi="Miriam" w:cs="Miriam"/>
          <w:szCs w:val="20"/>
          <w:rtl/>
          <w:lang w:eastAsia="en-US"/>
        </w:rPr>
        <w:t xml:space="preserve"> ממון ולעשותו הפקר, כדאמרינן ביבמות </w:t>
      </w:r>
      <w:r>
        <w:rPr>
          <w:rFonts w:ascii="Times New Roman" w:hAnsi="Times New Roman" w:cs="Miriam"/>
          <w:sz w:val="24"/>
          <w:szCs w:val="16"/>
          <w:rtl/>
          <w:lang w:eastAsia="en-US"/>
        </w:rPr>
        <w:t>(דף פט,ב)</w:t>
      </w:r>
      <w:r>
        <w:rPr>
          <w:rFonts w:ascii="Miriam" w:hAnsi="Miriam" w:cs="Miriam"/>
          <w:szCs w:val="20"/>
          <w:rtl/>
          <w:lang w:eastAsia="en-US"/>
        </w:rPr>
        <w:t>: '</w:t>
      </w:r>
      <w:r>
        <w:rPr>
          <w:rFonts w:ascii="Miriam" w:hAnsi="Miriam" w:cs="Miriam" w:hint="eastAsia"/>
          <w:szCs w:val="20"/>
          <w:rtl/>
          <w:lang w:eastAsia="en-US"/>
        </w:rPr>
        <w:t>מנין</w:t>
      </w:r>
      <w:r>
        <w:rPr>
          <w:rFonts w:ascii="Miriam" w:hAnsi="Miriam" w:cs="Miriam"/>
          <w:szCs w:val="20"/>
          <w:rtl/>
          <w:lang w:eastAsia="en-US"/>
        </w:rPr>
        <w:t xml:space="preserve"> שהפקר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הפקר</w:t>
      </w:r>
      <w:r>
        <w:rPr>
          <w:rFonts w:ascii="Miriam" w:hAnsi="Miriam" w:cs="Miriam"/>
          <w:szCs w:val="20"/>
          <w:rtl/>
          <w:lang w:eastAsia="en-US"/>
        </w:rPr>
        <w:t>? שנאמר '</w:t>
      </w:r>
      <w:r>
        <w:rPr>
          <w:rFonts w:ascii="Miriam" w:hAnsi="Miriam" w:cs="Narkisim" w:hint="eastAsia"/>
          <w:szCs w:val="20"/>
          <w:rtl/>
          <w:lang w:eastAsia="en-US"/>
        </w:rPr>
        <w:t>וכל</w:t>
      </w:r>
      <w:r>
        <w:rPr>
          <w:rFonts w:ascii="Miriam" w:hAnsi="Miriam" w:cs="Narkisim"/>
          <w:szCs w:val="20"/>
          <w:rtl/>
          <w:lang w:eastAsia="en-US"/>
        </w:rPr>
        <w:t xml:space="preserve"> אשר לא יבא לשלשת הימים ... יחרם כל רכושו </w:t>
      </w:r>
      <w:r>
        <w:rPr>
          <w:rFonts w:ascii="Times New Roman" w:hAnsi="Times New Roman" w:cs="Miriam"/>
          <w:sz w:val="24"/>
          <w:szCs w:val="16"/>
          <w:rtl/>
          <w:lang w:eastAsia="en-US"/>
        </w:rPr>
        <w:t>(עזרא י,ח)</w:t>
      </w:r>
      <w:r>
        <w:rPr>
          <w:rFonts w:ascii="Rod" w:hAnsi="Rod" w:cs="Miriam"/>
          <w:sz w:val="24"/>
          <w:szCs w:val="20"/>
          <w:rtl/>
          <w:lang w:eastAsia="en-US"/>
        </w:rPr>
        <w:t>)</w:t>
      </w:r>
      <w:r>
        <w:rPr>
          <w:rFonts w:ascii="Rod" w:hAnsi="Rod"/>
          <w:i/>
          <w:iCs/>
          <w:sz w:val="24"/>
          <w:rtl/>
          <w:lang w:eastAsia="en-US"/>
        </w:rPr>
        <w:t xml:space="preserve">, והשוכרך ימתח על העמוד </w:t>
      </w:r>
      <w:r>
        <w:rPr>
          <w:rFonts w:ascii="Rod" w:hAnsi="Rod" w:cs="Miriam"/>
          <w:sz w:val="24"/>
          <w:szCs w:val="20"/>
          <w:rtl/>
          <w:lang w:eastAsia="en-US"/>
        </w:rPr>
        <w:t>(</w:t>
      </w:r>
      <w:r>
        <w:rPr>
          <w:rFonts w:ascii="Miriam" w:hAnsi="Miriam" w:cs="Miriam" w:hint="eastAsia"/>
          <w:szCs w:val="20"/>
          <w:rtl/>
          <w:lang w:eastAsia="en-US"/>
        </w:rPr>
        <w:t>למלקות</w:t>
      </w:r>
      <w:r>
        <w:rPr>
          <w:rFonts w:ascii="Miriam" w:hAnsi="Miriam" w:cs="Miriam"/>
          <w:szCs w:val="20"/>
          <w:rtl/>
          <w:lang w:eastAsia="en-US"/>
        </w:rPr>
        <w:t xml:space="preserve">, כדאמרינן במסכת מכות </w:t>
      </w:r>
      <w:r>
        <w:rPr>
          <w:rFonts w:ascii="Times New Roman" w:hAnsi="Times New Roman" w:cs="Miriam"/>
          <w:sz w:val="24"/>
          <w:szCs w:val="16"/>
          <w:rtl/>
          <w:lang w:eastAsia="en-US"/>
        </w:rPr>
        <w:t>(פ"ג מ"יב, דף כב,ב)</w:t>
      </w:r>
      <w:r>
        <w:rPr>
          <w:rFonts w:ascii="Miriam" w:hAnsi="Miriam" w:cs="Miriam"/>
          <w:szCs w:val="20"/>
          <w:rtl/>
          <w:lang w:eastAsia="en-US"/>
        </w:rPr>
        <w:t xml:space="preserve"> '</w:t>
      </w:r>
      <w:r>
        <w:rPr>
          <w:rFonts w:ascii="Miriam" w:hAnsi="Miriam" w:cs="Miriam" w:hint="eastAsia"/>
          <w:i/>
          <w:iCs/>
          <w:szCs w:val="20"/>
          <w:rtl/>
          <w:lang w:eastAsia="en-US"/>
        </w:rPr>
        <w:t>כופת</w:t>
      </w:r>
      <w:r>
        <w:rPr>
          <w:rFonts w:ascii="Miriam" w:hAnsi="Miriam" w:cs="Miriam"/>
          <w:i/>
          <w:iCs/>
          <w:szCs w:val="20"/>
          <w:rtl/>
          <w:lang w:eastAsia="en-US"/>
        </w:rPr>
        <w:t xml:space="preserve"> שתי ידיו על העמוד</w:t>
      </w:r>
      <w:r>
        <w:rPr>
          <w:rFonts w:ascii="Miriam" w:hAnsi="Miriam" w:cs="Miriam"/>
          <w:szCs w:val="20"/>
          <w:rtl/>
          <w:lang w:eastAsia="en-US"/>
        </w:rPr>
        <w:t>'</w:t>
      </w:r>
      <w:r>
        <w:rPr>
          <w:rFonts w:ascii="Rod" w:hAnsi="Rod" w:cs="Miriam"/>
          <w:sz w:val="24"/>
          <w:szCs w:val="20"/>
          <w:rtl/>
          <w:lang w:eastAsia="en-US"/>
        </w:rPr>
        <w:t>)</w:t>
      </w:r>
      <w:r>
        <w:rPr>
          <w:rFonts w:ascii="Rod" w:hAnsi="Rod"/>
          <w:i/>
          <w:iCs/>
          <w:sz w:val="24"/>
          <w:rtl/>
          <w:lang w:eastAsia="en-US"/>
        </w:rPr>
        <w:t>;</w:t>
      </w:r>
    </w:p>
    <w:p w:rsidR="00A56767" w:rsidRDefault="00A56767" w:rsidP="00531DE9">
      <w:pPr>
        <w:bidi/>
        <w:spacing w:line="240" w:lineRule="atLeast"/>
        <w:rPr>
          <w:rFonts w:cs="Courier"/>
          <w:noProof/>
          <w:sz w:val="24"/>
          <w:lang w:eastAsia="en-US"/>
        </w:rPr>
      </w:pPr>
      <w:r>
        <w:rPr>
          <w:rFonts w:ascii="Rod" w:hAnsi="Rod" w:hint="eastAsia"/>
          <w:i/>
          <w:iCs/>
          <w:sz w:val="24"/>
          <w:rtl/>
          <w:lang w:eastAsia="en-US"/>
        </w:rPr>
        <w:t>באותה</w:t>
      </w:r>
      <w:r>
        <w:rPr>
          <w:rFonts w:ascii="Rod" w:hAnsi="Rod"/>
          <w:i/>
          <w:iCs/>
          <w:sz w:val="24"/>
          <w:rtl/>
          <w:lang w:eastAsia="en-US"/>
        </w:rPr>
        <w:t xml:space="preserve"> שעה התקינו שלא יהו מקבלין אלא מן המכירין</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בראשונה</w:t>
      </w:r>
      <w:r>
        <w:rPr>
          <w:rFonts w:ascii="Rod" w:hAnsi="Rod"/>
          <w:sz w:val="24"/>
          <w:rtl/>
          <w:lang w:eastAsia="en-US"/>
        </w:rPr>
        <w:t xml:space="preserve"> היו משיאין משואות </w:t>
      </w:r>
      <w:r>
        <w:rPr>
          <w:rFonts w:ascii="Rod" w:hAnsi="Rod" w:cs="Miriam"/>
          <w:sz w:val="24"/>
          <w:szCs w:val="20"/>
          <w:rtl/>
          <w:lang w:eastAsia="en-US"/>
        </w:rPr>
        <w:t>(</w:t>
      </w:r>
      <w:r>
        <w:rPr>
          <w:rFonts w:ascii="Miriam" w:hAnsi="Miriam" w:cs="Miriam" w:hint="eastAsia"/>
          <w:szCs w:val="20"/>
          <w:rtl/>
          <w:lang w:eastAsia="en-US"/>
        </w:rPr>
        <w:t>לאחר</w:t>
      </w:r>
      <w:r>
        <w:rPr>
          <w:rFonts w:ascii="Miriam" w:hAnsi="Miriam" w:cs="Miriam"/>
          <w:szCs w:val="20"/>
          <w:rtl/>
          <w:lang w:eastAsia="en-US"/>
        </w:rPr>
        <w:t xml:space="preserve"> שקדשו החדש, ולא היו צריכין לשכור שלוחים לשלוח לגולה להודיע, כי המשואות מודיעים אותן</w:t>
      </w:r>
      <w:r>
        <w:rPr>
          <w:rFonts w:ascii="Rod" w:hAnsi="Rod" w:cs="Miriam"/>
          <w:sz w:val="24"/>
          <w:szCs w:val="20"/>
          <w:rtl/>
          <w:lang w:eastAsia="en-US"/>
        </w:rPr>
        <w:t>)</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משקלקלו</w:t>
      </w:r>
      <w:r>
        <w:rPr>
          <w:rFonts w:ascii="Rod" w:hAnsi="Rod"/>
          <w:sz w:val="24"/>
          <w:rtl/>
          <w:lang w:eastAsia="en-US"/>
        </w:rPr>
        <w:t xml:space="preserve"> הכותים </w:t>
      </w:r>
      <w:r>
        <w:rPr>
          <w:rFonts w:ascii="Rod" w:hAnsi="Rod" w:cs="Miriam"/>
          <w:sz w:val="24"/>
          <w:szCs w:val="20"/>
          <w:rtl/>
          <w:lang w:eastAsia="en-US"/>
        </w:rPr>
        <w:t>(</w:t>
      </w:r>
      <w:r>
        <w:rPr>
          <w:rFonts w:ascii="Miriam" w:hAnsi="Miriam" w:cs="Miriam" w:hint="eastAsia"/>
          <w:szCs w:val="20"/>
          <w:rtl/>
          <w:lang w:eastAsia="en-US"/>
        </w:rPr>
        <w:t>והשיאו</w:t>
      </w:r>
      <w:r>
        <w:rPr>
          <w:rFonts w:ascii="Miriam" w:hAnsi="Miriam" w:cs="Miriam"/>
          <w:szCs w:val="20"/>
          <w:rtl/>
          <w:lang w:eastAsia="en-US"/>
        </w:rPr>
        <w:t xml:space="preserve"> גם הם משואות שלא בזמן החדש, להטעות ישראל ו</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לא</w:t>
      </w:r>
      <w:r>
        <w:rPr>
          <w:rFonts w:ascii="Miriam" w:hAnsi="Miriam" w:cs="Miriam"/>
          <w:szCs w:val="20"/>
          <w:rtl/>
          <w:lang w:eastAsia="en-US"/>
        </w:rPr>
        <w:t xml:space="preserve"> היו משיאין משואות אלא בחדש שנתקדש ביום שלשים, כדאמרינן בפירקין; וכשלא היו משיאין לערב של יום שלשים - הכל יודעין שהחדש מעובר; ופעם אחת עיברו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את</w:t>
      </w:r>
      <w:r>
        <w:rPr>
          <w:rFonts w:ascii="Miriam" w:hAnsi="Miriam" w:cs="Miriam"/>
          <w:szCs w:val="20"/>
          <w:rtl/>
          <w:lang w:eastAsia="en-US"/>
        </w:rPr>
        <w:t xml:space="preserve"> החדש ולא השיאו משואות לערב שלשים והכותים השיאום בהרים שלהם והטעו את בני הגולה לעשותו חסר</w:t>
      </w:r>
      <w:r>
        <w:rPr>
          <w:rFonts w:ascii="Rod" w:hAnsi="Rod" w:cs="Miriam"/>
          <w:sz w:val="24"/>
          <w:szCs w:val="20"/>
          <w:rtl/>
          <w:lang w:eastAsia="en-US"/>
        </w:rPr>
        <w:t>)</w:t>
      </w:r>
      <w:r>
        <w:rPr>
          <w:rFonts w:ascii="Rod" w:hAnsi="Rod"/>
          <w:sz w:val="24"/>
          <w:rtl/>
          <w:lang w:eastAsia="en-US"/>
        </w:rPr>
        <w:t xml:space="preserve"> - התקינו שיהו שלוחין יוצאין.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כיצד</w:t>
      </w:r>
      <w:r>
        <w:rPr>
          <w:rFonts w:ascii="Rod" w:hAnsi="Rod"/>
          <w:sz w:val="24"/>
          <w:rtl/>
          <w:lang w:eastAsia="en-US"/>
        </w:rPr>
        <w:t xml:space="preserve"> היו משיאין משואות?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מביאין</w:t>
      </w:r>
      <w:r>
        <w:rPr>
          <w:rFonts w:ascii="Rod" w:hAnsi="Rod"/>
          <w:sz w:val="24"/>
          <w:rtl/>
          <w:lang w:eastAsia="en-US"/>
        </w:rPr>
        <w:t xml:space="preserve"> כלונסאות </w:t>
      </w:r>
      <w:r>
        <w:rPr>
          <w:rFonts w:ascii="Rod" w:hAnsi="Rod" w:cs="Miriam"/>
          <w:sz w:val="24"/>
          <w:szCs w:val="20"/>
          <w:rtl/>
          <w:lang w:eastAsia="en-US"/>
        </w:rPr>
        <w:t>(</w:t>
      </w:r>
      <w:r>
        <w:rPr>
          <w:rFonts w:ascii="Miriam" w:hAnsi="Miriam" w:cs="Miriam" w:hint="eastAsia"/>
          <w:szCs w:val="20"/>
          <w:rtl/>
          <w:lang w:eastAsia="en-US"/>
        </w:rPr>
        <w:t>פירטק</w:t>
      </w:r>
      <w:r>
        <w:rPr>
          <w:rFonts w:ascii="Miriam" w:hAnsi="Miriam" w:cs="Miriam"/>
          <w:szCs w:val="20"/>
          <w:rtl/>
          <w:lang w:eastAsia="en-US"/>
        </w:rPr>
        <w:t>"י בלע"ז</w:t>
      </w:r>
      <w:r>
        <w:rPr>
          <w:rFonts w:ascii="Rod" w:hAnsi="Rod" w:cs="Miriam"/>
          <w:sz w:val="24"/>
          <w:szCs w:val="20"/>
          <w:rtl/>
          <w:lang w:eastAsia="en-US"/>
        </w:rPr>
        <w:t>)</w:t>
      </w:r>
      <w:r>
        <w:rPr>
          <w:rFonts w:ascii="Rod" w:hAnsi="Rod"/>
          <w:sz w:val="24"/>
          <w:rtl/>
          <w:lang w:eastAsia="en-US"/>
        </w:rPr>
        <w:t xml:space="preserve"> של ארז ארוכין </w:t>
      </w:r>
      <w:r>
        <w:rPr>
          <w:rFonts w:ascii="Rod" w:hAnsi="Rod" w:cs="Miriam"/>
          <w:sz w:val="24"/>
          <w:szCs w:val="20"/>
          <w:rtl/>
          <w:lang w:eastAsia="en-US"/>
        </w:rPr>
        <w:t>(</w:t>
      </w:r>
      <w:r>
        <w:rPr>
          <w:rFonts w:ascii="Miriam" w:hAnsi="Miriam" w:cs="Miriam" w:hint="eastAsia"/>
          <w:szCs w:val="20"/>
          <w:rtl/>
          <w:lang w:eastAsia="en-US"/>
        </w:rPr>
        <w:t>כדי</w:t>
      </w:r>
      <w:r>
        <w:rPr>
          <w:rFonts w:ascii="Miriam" w:hAnsi="Miriam" w:cs="Miriam"/>
          <w:szCs w:val="20"/>
          <w:rtl/>
          <w:lang w:eastAsia="en-US"/>
        </w:rPr>
        <w:t xml:space="preserve"> שיראו למרחוק</w:t>
      </w:r>
      <w:r>
        <w:rPr>
          <w:rFonts w:ascii="Rod" w:hAnsi="Rod" w:cs="Miriam"/>
          <w:sz w:val="24"/>
          <w:szCs w:val="20"/>
          <w:rtl/>
          <w:lang w:eastAsia="en-US"/>
        </w:rPr>
        <w:t>)</w:t>
      </w:r>
      <w:r>
        <w:rPr>
          <w:rFonts w:ascii="Rod" w:hAnsi="Rod"/>
          <w:sz w:val="24"/>
          <w:rtl/>
          <w:lang w:eastAsia="en-US"/>
        </w:rPr>
        <w:t xml:space="preserve"> וקנים ועצי שמן ונעורת של פשתן </w:t>
      </w:r>
      <w:r>
        <w:rPr>
          <w:rFonts w:ascii="Rod" w:hAnsi="Rod" w:cs="Miriam"/>
          <w:sz w:val="24"/>
          <w:szCs w:val="20"/>
          <w:rtl/>
          <w:lang w:eastAsia="en-US"/>
        </w:rPr>
        <w:t>(</w:t>
      </w:r>
      <w:r>
        <w:rPr>
          <w:rFonts w:ascii="Miriam" w:hAnsi="Miriam" w:cs="Miriam" w:hint="eastAsia"/>
          <w:szCs w:val="20"/>
          <w:rtl/>
          <w:lang w:eastAsia="en-US"/>
        </w:rPr>
        <w:t>כל</w:t>
      </w:r>
      <w:r>
        <w:rPr>
          <w:rFonts w:ascii="Miriam" w:hAnsi="Miriam" w:cs="Miriam"/>
          <w:szCs w:val="20"/>
          <w:rtl/>
          <w:lang w:eastAsia="en-US"/>
        </w:rPr>
        <w:t xml:space="preserve"> אלו מרבים שלהבת</w:t>
      </w:r>
      <w:r>
        <w:rPr>
          <w:rFonts w:ascii="Rod" w:hAnsi="Rod" w:cs="Miriam"/>
          <w:sz w:val="24"/>
          <w:szCs w:val="20"/>
          <w:rtl/>
          <w:lang w:eastAsia="en-US"/>
        </w:rPr>
        <w:t>)</w:t>
      </w:r>
      <w:r>
        <w:rPr>
          <w:rFonts w:ascii="Rod" w:hAnsi="Rod"/>
          <w:sz w:val="24"/>
          <w:rtl/>
          <w:lang w:eastAsia="en-US"/>
        </w:rPr>
        <w:t xml:space="preserve"> וכורך במשיחה </w:t>
      </w:r>
      <w:r>
        <w:rPr>
          <w:rFonts w:ascii="Rod" w:hAnsi="Rod" w:cs="Miriam"/>
          <w:sz w:val="24"/>
          <w:szCs w:val="20"/>
          <w:rtl/>
          <w:lang w:eastAsia="en-US"/>
        </w:rPr>
        <w:t>(</w:t>
      </w:r>
      <w:r>
        <w:rPr>
          <w:rFonts w:ascii="Miriam" w:hAnsi="Miriam" w:cs="Miriam" w:hint="eastAsia"/>
          <w:szCs w:val="20"/>
          <w:rtl/>
          <w:lang w:eastAsia="en-US"/>
        </w:rPr>
        <w:t>לונצ</w:t>
      </w:r>
      <w:r>
        <w:rPr>
          <w:rFonts w:ascii="Miriam" w:hAnsi="Miriam" w:cs="Miriam"/>
          <w:szCs w:val="20"/>
          <w:rtl/>
          <w:lang w:eastAsia="en-US"/>
        </w:rPr>
        <w:t>"י בלע"ז: קושרם בחוט של משיחה בראשי הכלונסיות</w:t>
      </w:r>
      <w:r>
        <w:rPr>
          <w:rFonts w:ascii="Rod" w:hAnsi="Rod" w:cs="Miriam"/>
          <w:sz w:val="24"/>
          <w:szCs w:val="20"/>
          <w:rtl/>
          <w:lang w:eastAsia="en-US"/>
        </w:rPr>
        <w:t>)</w:t>
      </w:r>
      <w:r>
        <w:rPr>
          <w:rFonts w:ascii="Rod" w:hAnsi="Rod"/>
          <w:sz w:val="24"/>
          <w:rtl/>
          <w:lang w:eastAsia="en-US"/>
        </w:rPr>
        <w:t xml:space="preserve"> ועולה לראש ההר ומצית בהן את האור, ומוליך ומביא ומעלה ומוריד עד שהוא רואה את חבירו שהוא עושה כן בראש ההר השני, וכן בראש ההר השלישי.</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ומאין</w:t>
      </w:r>
      <w:r>
        <w:rPr>
          <w:rFonts w:ascii="Rod" w:hAnsi="Rod"/>
          <w:sz w:val="24"/>
          <w:rtl/>
          <w:lang w:eastAsia="en-US"/>
        </w:rPr>
        <w:t xml:space="preserve"> היו משיאין משואות </w:t>
      </w:r>
      <w:r>
        <w:rPr>
          <w:rFonts w:ascii="Rod" w:hAnsi="Rod" w:cs="Miriam"/>
          <w:sz w:val="24"/>
          <w:szCs w:val="20"/>
          <w:rtl/>
          <w:lang w:eastAsia="en-US"/>
        </w:rPr>
        <w:t>(</w:t>
      </w:r>
      <w:r>
        <w:rPr>
          <w:rFonts w:ascii="Miriam" w:hAnsi="Miriam" w:cs="Miriam" w:hint="eastAsia"/>
          <w:szCs w:val="20"/>
          <w:rtl/>
          <w:lang w:eastAsia="en-US"/>
        </w:rPr>
        <w:t>מה</w:t>
      </w:r>
      <w:r>
        <w:rPr>
          <w:rFonts w:ascii="Miriam" w:hAnsi="Miriam" w:cs="Miriam"/>
          <w:szCs w:val="20"/>
          <w:rtl/>
          <w:lang w:eastAsia="en-US"/>
        </w:rPr>
        <w:t xml:space="preserve"> שם ההרים</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sz w:val="24"/>
          <w:rtl/>
          <w:lang w:eastAsia="en-US"/>
        </w:rPr>
      </w:pPr>
      <w:r>
        <w:rPr>
          <w:rFonts w:ascii="Rod" w:hAnsi="Rod" w:hint="eastAsia"/>
          <w:sz w:val="24"/>
          <w:rtl/>
          <w:lang w:eastAsia="en-US"/>
        </w:rPr>
        <w:t>מהר</w:t>
      </w:r>
      <w:r>
        <w:rPr>
          <w:rFonts w:ascii="Rod" w:hAnsi="Rod"/>
          <w:sz w:val="24"/>
          <w:rtl/>
          <w:lang w:eastAsia="en-US"/>
        </w:rPr>
        <w:t xml:space="preserve"> המשחה </w:t>
      </w:r>
      <w:r>
        <w:rPr>
          <w:rFonts w:ascii="Rod" w:hAnsi="Rod" w:cs="Miriam"/>
          <w:sz w:val="24"/>
          <w:szCs w:val="20"/>
          <w:rtl/>
          <w:lang w:eastAsia="en-US"/>
        </w:rPr>
        <w:t>(</w:t>
      </w:r>
      <w:r>
        <w:rPr>
          <w:rFonts w:ascii="Miriam" w:hAnsi="Miriam" w:cs="Miriam" w:hint="eastAsia"/>
          <w:szCs w:val="20"/>
          <w:rtl/>
          <w:lang w:eastAsia="en-US"/>
        </w:rPr>
        <w:t>מתחילין</w:t>
      </w:r>
      <w:r>
        <w:rPr>
          <w:rFonts w:ascii="Miriam" w:hAnsi="Miriam" w:cs="Miriam"/>
          <w:szCs w:val="20"/>
          <w:rtl/>
          <w:lang w:eastAsia="en-US"/>
        </w:rPr>
        <w:t>; הוא הר הזיתים שלפני ירושלים</w:t>
      </w:r>
      <w:r>
        <w:rPr>
          <w:rFonts w:ascii="Rod" w:hAnsi="Rod" w:cs="Miriam"/>
          <w:sz w:val="24"/>
          <w:szCs w:val="20"/>
          <w:rtl/>
          <w:lang w:eastAsia="en-US"/>
        </w:rPr>
        <w:t>)</w:t>
      </w:r>
      <w:r>
        <w:rPr>
          <w:rFonts w:ascii="Rod" w:hAnsi="Rod"/>
          <w:sz w:val="24"/>
          <w:rtl/>
          <w:lang w:eastAsia="en-US"/>
        </w:rPr>
        <w:t xml:space="preserve"> לסרטבא </w:t>
      </w:r>
      <w:r>
        <w:rPr>
          <w:rFonts w:ascii="Rod" w:hAnsi="Rod" w:cs="Miriam"/>
          <w:sz w:val="24"/>
          <w:szCs w:val="20"/>
          <w:rtl/>
          <w:lang w:eastAsia="en-US"/>
        </w:rPr>
        <w:t>(</w:t>
      </w:r>
      <w:r>
        <w:rPr>
          <w:rFonts w:ascii="Miriam" w:hAnsi="Miriam" w:cs="Miriam" w:hint="eastAsia"/>
          <w:szCs w:val="20"/>
          <w:rtl/>
          <w:lang w:eastAsia="en-US"/>
        </w:rPr>
        <w:t>עד</w:t>
      </w:r>
      <w:r>
        <w:rPr>
          <w:rFonts w:ascii="Miriam" w:hAnsi="Miriam" w:cs="Miriam"/>
          <w:szCs w:val="20"/>
          <w:rtl/>
          <w:lang w:eastAsia="en-US"/>
        </w:rPr>
        <w:t xml:space="preserve"> שרואין שעושין כן בהר סרטבא</w:t>
      </w:r>
      <w:r>
        <w:rPr>
          <w:rFonts w:ascii="Rod" w:hAnsi="Rod" w:cs="Miriam"/>
          <w:sz w:val="24"/>
          <w:szCs w:val="20"/>
          <w:rtl/>
          <w:lang w:eastAsia="en-US"/>
        </w:rPr>
        <w:t>)</w:t>
      </w:r>
      <w:r>
        <w:rPr>
          <w:rFonts w:ascii="Rod" w:hAnsi="Rod"/>
          <w:sz w:val="24"/>
          <w:rtl/>
          <w:lang w:eastAsia="en-US"/>
        </w:rPr>
        <w:t xml:space="preserve">, ומסרטבא לגרופינא, ומגרופינא לחוורן, ומחוורן לבית בלתין, ומבית בלתין לא זזו משם אלא מוליך ומביא ומעלה ומוריד עד שהיה רואה כל הגולה לפניו </w:t>
      </w:r>
      <w:r>
        <w:rPr>
          <w:rFonts w:ascii="Rod" w:hAnsi="Rod" w:cs="Miriam"/>
          <w:sz w:val="24"/>
          <w:szCs w:val="20"/>
          <w:rtl/>
          <w:lang w:eastAsia="en-US"/>
        </w:rPr>
        <w:t>(</w:t>
      </w:r>
      <w:r>
        <w:rPr>
          <w:rFonts w:ascii="Miriam" w:hAnsi="Miriam" w:cs="Miriam" w:hint="eastAsia"/>
          <w:szCs w:val="20"/>
          <w:rtl/>
          <w:lang w:eastAsia="en-US"/>
        </w:rPr>
        <w:t>בני</w:t>
      </w:r>
      <w:r>
        <w:rPr>
          <w:rFonts w:ascii="Miriam" w:hAnsi="Miriam" w:cs="Miriam"/>
          <w:szCs w:val="20"/>
          <w:rtl/>
          <w:lang w:eastAsia="en-US"/>
        </w:rPr>
        <w:t xml:space="preserve"> בבל, אנשי פומבדיתא, והמה מודיעין לכל בני מדינת בבל</w:t>
      </w:r>
      <w:r>
        <w:rPr>
          <w:rFonts w:ascii="Rod" w:hAnsi="Rod" w:cs="Miriam"/>
          <w:sz w:val="24"/>
          <w:szCs w:val="20"/>
          <w:rtl/>
          <w:lang w:eastAsia="en-US"/>
        </w:rPr>
        <w:t>)</w:t>
      </w:r>
      <w:r>
        <w:rPr>
          <w:rFonts w:ascii="Rod" w:hAnsi="Rod"/>
          <w:sz w:val="24"/>
          <w:rtl/>
          <w:lang w:eastAsia="en-US"/>
        </w:rPr>
        <w:t xml:space="preserve"> כמד</w:t>
      </w:r>
      <w:r>
        <w:rPr>
          <w:rFonts w:ascii="Rod" w:hAnsi="Rod" w:hint="eastAsia"/>
          <w:sz w:val="24"/>
          <w:rtl/>
          <w:lang w:eastAsia="en-US"/>
        </w:rPr>
        <w:t>ורת</w:t>
      </w:r>
      <w:r>
        <w:rPr>
          <w:rFonts w:ascii="Rod" w:hAnsi="Rod"/>
          <w:sz w:val="24"/>
          <w:rtl/>
          <w:lang w:eastAsia="en-US"/>
        </w:rPr>
        <w:t xml:space="preserve"> האש </w:t>
      </w:r>
      <w:r>
        <w:rPr>
          <w:rFonts w:ascii="Rod" w:hAnsi="Rod" w:cs="Miriam"/>
          <w:sz w:val="24"/>
          <w:szCs w:val="20"/>
          <w:rtl/>
          <w:lang w:eastAsia="en-US"/>
        </w:rPr>
        <w:t>(</w:t>
      </w:r>
      <w:r>
        <w:rPr>
          <w:rFonts w:ascii="Miriam" w:hAnsi="Miriam" w:cs="Miriam" w:hint="eastAsia"/>
          <w:szCs w:val="20"/>
          <w:rtl/>
          <w:lang w:eastAsia="en-US"/>
        </w:rPr>
        <w:t>מפרש</w:t>
      </w:r>
      <w:r>
        <w:rPr>
          <w:rFonts w:ascii="Miriam" w:hAnsi="Miriam" w:cs="Miriam"/>
          <w:szCs w:val="20"/>
          <w:rtl/>
          <w:lang w:eastAsia="en-US"/>
        </w:rPr>
        <w:t xml:space="preserve"> בגמרא: מדורת אש לשון היסק גדול</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משמע ד'</w:t>
      </w:r>
      <w:r>
        <w:rPr>
          <w:rFonts w:ascii="Rod" w:hAnsi="Rod" w:hint="eastAsia"/>
          <w:i/>
          <w:iCs/>
          <w:sz w:val="24"/>
          <w:rtl/>
          <w:lang w:eastAsia="en-US"/>
        </w:rPr>
        <w:t>משיאין</w:t>
      </w:r>
      <w:r>
        <w:rPr>
          <w:rFonts w:ascii="Rod" w:hAnsi="Rod"/>
          <w:sz w:val="24"/>
          <w:rtl/>
          <w:lang w:eastAsia="en-US"/>
        </w:rPr>
        <w:t xml:space="preserve">' - לישנא דיקוד הוא?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ב ה,כא</w:t>
      </w:r>
      <w:r>
        <w:rPr>
          <w:rFonts w:ascii="Rod" w:hAnsi="Rod" w:cs="Miriam"/>
          <w:sz w:val="24"/>
          <w:szCs w:val="16"/>
          <w:rtl/>
          <w:lang w:eastAsia="en-US"/>
        </w:rPr>
        <w:t xml:space="preserve">) </w:t>
      </w:r>
      <w:r>
        <w:rPr>
          <w:rFonts w:ascii="Rod" w:hAnsi="Rod" w:cs="Narkisim"/>
          <w:sz w:val="24"/>
          <w:szCs w:val="20"/>
          <w:rtl/>
          <w:lang w:eastAsia="en-US"/>
        </w:rPr>
        <w:t xml:space="preserve"> [</w:t>
      </w:r>
      <w:r>
        <w:rPr>
          <w:rFonts w:ascii="Rod" w:hAnsi="Rod" w:cs="Narkisim" w:hint="eastAsia"/>
          <w:szCs w:val="20"/>
          <w:rtl/>
          <w:lang w:eastAsia="en-US"/>
        </w:rPr>
        <w:t>ויעזבו</w:t>
      </w:r>
      <w:r>
        <w:rPr>
          <w:rFonts w:ascii="Rod" w:hAnsi="Rod" w:cs="Narkisim"/>
          <w:szCs w:val="20"/>
          <w:rtl/>
          <w:lang w:eastAsia="en-US"/>
        </w:rPr>
        <w:t xml:space="preserve"> שם את עצביהם</w:t>
      </w:r>
      <w:r>
        <w:rPr>
          <w:rFonts w:ascii="Rod" w:hAnsi="Rod" w:cs="Narkisim"/>
          <w:sz w:val="24"/>
          <w:szCs w:val="20"/>
          <w:rtl/>
          <w:lang w:eastAsia="en-US"/>
        </w:rPr>
        <w:t>]</w:t>
      </w:r>
      <w:r>
        <w:rPr>
          <w:rFonts w:ascii="Rod" w:hAnsi="Rod" w:cs="Narkisim"/>
          <w:sz w:val="24"/>
          <w:rtl/>
          <w:lang w:eastAsia="en-US"/>
        </w:rPr>
        <w:t xml:space="preserve"> </w:t>
      </w:r>
      <w:r>
        <w:rPr>
          <w:rFonts w:ascii="Rod" w:hAnsi="Rod" w:cs="Narkisim" w:hint="eastAsia"/>
          <w:sz w:val="24"/>
          <w:u w:val="single"/>
          <w:rtl/>
          <w:lang w:eastAsia="en-US"/>
        </w:rPr>
        <w:t>וישָׂאם</w:t>
      </w:r>
      <w:r>
        <w:rPr>
          <w:rFonts w:ascii="Rod" w:hAnsi="Rod" w:cs="Narkisim"/>
          <w:sz w:val="24"/>
          <w:rtl/>
          <w:lang w:eastAsia="en-US"/>
        </w:rPr>
        <w:t xml:space="preserve"> דוד ואנשיו</w:t>
      </w:r>
      <w:r>
        <w:rPr>
          <w:rFonts w:ascii="Rod" w:hAnsi="Rod"/>
          <w:sz w:val="24"/>
          <w:rtl/>
          <w:lang w:eastAsia="en-US"/>
        </w:rPr>
        <w:t xml:space="preserve"> ומתרגמינן 'ואוקדינן דוד'.</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אין</w:t>
      </w:r>
      <w:r>
        <w:rPr>
          <w:rFonts w:ascii="Rod" w:hAnsi="Rod"/>
          <w:i/>
          <w:iCs/>
          <w:sz w:val="24"/>
          <w:rtl/>
          <w:lang w:eastAsia="en-US"/>
        </w:rPr>
        <w:t xml:space="preserve"> משיאין משואות אלא על החדש שנראה בזמנו, לקדשו </w:t>
      </w:r>
      <w:r>
        <w:rPr>
          <w:rFonts w:ascii="Rod" w:hAnsi="Rod" w:cs="Miriam"/>
          <w:sz w:val="24"/>
          <w:szCs w:val="20"/>
          <w:rtl/>
          <w:lang w:eastAsia="en-US"/>
        </w:rPr>
        <w:t>(</w:t>
      </w:r>
      <w:r>
        <w:rPr>
          <w:rFonts w:ascii="Miriam" w:hAnsi="Miriam" w:cs="Miriam" w:hint="eastAsia"/>
          <w:szCs w:val="20"/>
          <w:rtl/>
          <w:lang w:eastAsia="en-US"/>
        </w:rPr>
        <w:t>להודיען</w:t>
      </w:r>
      <w:r>
        <w:rPr>
          <w:rFonts w:ascii="Miriam" w:hAnsi="Miriam" w:cs="Miriam"/>
          <w:szCs w:val="20"/>
          <w:rtl/>
          <w:lang w:eastAsia="en-US"/>
        </w:rPr>
        <w:t xml:space="preserve"> שנתקדש</w:t>
      </w:r>
      <w:r>
        <w:rPr>
          <w:rFonts w:ascii="Rod" w:hAnsi="Rod" w:cs="Miriam"/>
          <w:sz w:val="24"/>
          <w:szCs w:val="20"/>
          <w:rtl/>
          <w:lang w:eastAsia="en-US"/>
        </w:rPr>
        <w:t>)</w:t>
      </w:r>
      <w:r>
        <w:rPr>
          <w:rFonts w:ascii="Rod" w:hAnsi="Rod"/>
          <w:i/>
          <w:iCs/>
          <w:sz w:val="24"/>
          <w:rtl/>
          <w:lang w:eastAsia="en-US"/>
        </w:rPr>
        <w:t xml:space="preserve">; ואימתי משיאין? - </w:t>
      </w:r>
      <w:r>
        <w:rPr>
          <w:rFonts w:ascii="Rod" w:hAnsi="Rod" w:hint="eastAsia"/>
          <w:i/>
          <w:iCs/>
          <w:sz w:val="24"/>
          <w:rtl/>
          <w:lang w:eastAsia="en-US"/>
        </w:rPr>
        <w:t>לאור</w:t>
      </w:r>
      <w:r>
        <w:rPr>
          <w:rFonts w:ascii="Rod" w:hAnsi="Rod"/>
          <w:i/>
          <w:iCs/>
          <w:sz w:val="24"/>
          <w:rtl/>
          <w:lang w:eastAsia="en-US"/>
        </w:rPr>
        <w:t xml:space="preserve"> עיבורו </w:t>
      </w:r>
      <w:r>
        <w:rPr>
          <w:rFonts w:ascii="Rod" w:hAnsi="Rod" w:cs="Miriam"/>
          <w:sz w:val="24"/>
          <w:szCs w:val="20"/>
          <w:rtl/>
          <w:lang w:eastAsia="en-US"/>
        </w:rPr>
        <w:t>(</w:t>
      </w:r>
      <w:r>
        <w:rPr>
          <w:rFonts w:ascii="Miriam" w:hAnsi="Miriam" w:cs="Miriam" w:hint="eastAsia"/>
          <w:szCs w:val="20"/>
          <w:rtl/>
          <w:lang w:eastAsia="en-US"/>
        </w:rPr>
        <w:t>לערב</w:t>
      </w:r>
      <w:r>
        <w:rPr>
          <w:rFonts w:ascii="Miriam" w:hAnsi="Miriam" w:cs="Miriam"/>
          <w:szCs w:val="20"/>
          <w:rtl/>
          <w:lang w:eastAsia="en-US"/>
        </w:rPr>
        <w:t xml:space="preserve"> יום שלשים נגהי </w:t>
      </w:r>
      <w:r>
        <w:rPr>
          <w:rFonts w:ascii="Miriam" w:hAnsi="Miriam" w:cs="Miriam" w:hint="eastAsia"/>
          <w:szCs w:val="20"/>
          <w:rtl/>
          <w:lang w:eastAsia="en-US"/>
        </w:rPr>
        <w:t>לשון</w:t>
      </w:r>
      <w:r>
        <w:rPr>
          <w:rFonts w:ascii="Miriam" w:hAnsi="Miriam" w:cs="Miriam"/>
          <w:szCs w:val="20"/>
          <w:rtl/>
          <w:lang w:eastAsia="en-US"/>
        </w:rPr>
        <w:t xml:space="preserve"> אחר:; יום שלשים קרוי '</w:t>
      </w:r>
      <w:r>
        <w:rPr>
          <w:rFonts w:ascii="Miriam" w:hAnsi="Miriam" w:cs="Miriam" w:hint="eastAsia"/>
          <w:szCs w:val="20"/>
          <w:rtl/>
          <w:lang w:eastAsia="en-US"/>
        </w:rPr>
        <w:t>יום</w:t>
      </w:r>
      <w:r>
        <w:rPr>
          <w:rFonts w:ascii="Miriam" w:hAnsi="Miriam" w:cs="Miriam"/>
          <w:szCs w:val="20"/>
          <w:rtl/>
          <w:lang w:eastAsia="en-US"/>
        </w:rPr>
        <w:t xml:space="preserve"> עיבורו', כדאמרינן לעיל </w:t>
      </w:r>
      <w:r>
        <w:rPr>
          <w:rFonts w:ascii="Times New Roman" w:hAnsi="Times New Roman" w:cs="Miriam"/>
          <w:sz w:val="24"/>
          <w:szCs w:val="16"/>
          <w:rtl/>
          <w:lang w:eastAsia="en-US"/>
        </w:rPr>
        <w:t>(דף יט,ב)</w:t>
      </w:r>
      <w:r>
        <w:rPr>
          <w:rFonts w:ascii="Miriam" w:hAnsi="Miriam" w:cs="Miriam"/>
          <w:szCs w:val="20"/>
          <w:rtl/>
          <w:lang w:eastAsia="en-US"/>
        </w:rPr>
        <w:t xml:space="preserve"> על שני אדרים שמקדשין אותם ביום עיבוריהם; ועל שם שממנו מעברין את חדש היוצא קרוי 'יום עיבור'</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למימרא</w:t>
      </w:r>
      <w:r>
        <w:rPr>
          <w:rFonts w:ascii="Rod" w:hAnsi="Rod"/>
          <w:sz w:val="24"/>
          <w:rtl/>
          <w:lang w:eastAsia="en-US"/>
        </w:rPr>
        <w:t xml:space="preserve"> דאחסר עבדינן, אמלא לא עבדינן.</w:t>
      </w:r>
    </w:p>
    <w:p w:rsidR="00A56767" w:rsidRDefault="00A56767" w:rsidP="00531DE9">
      <w:pPr>
        <w:bidi/>
        <w:spacing w:line="240" w:lineRule="atLeast"/>
        <w:rPr>
          <w:rFonts w:cs="Courier"/>
          <w:noProof/>
          <w:sz w:val="24"/>
          <w:lang w:eastAsia="en-US"/>
        </w:rPr>
      </w:pPr>
      <w:r>
        <w:rPr>
          <w:rFonts w:ascii="Rod" w:hAnsi="Rod" w:hint="eastAsia"/>
          <w:sz w:val="24"/>
          <w:rtl/>
          <w:lang w:eastAsia="en-US"/>
        </w:rPr>
        <w:t>מאי</w:t>
      </w:r>
      <w:r>
        <w:rPr>
          <w:rFonts w:ascii="Rod" w:hAnsi="Rod"/>
          <w:sz w:val="24"/>
          <w:rtl/>
          <w:lang w:eastAsia="en-US"/>
        </w:rPr>
        <w:t xml:space="preserve"> טעמא?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זירא: גזירה משום ראש חדש חסר </w:t>
      </w:r>
      <w:r>
        <w:rPr>
          <w:rFonts w:ascii="Rod" w:hAnsi="Rod" w:cs="Miriam"/>
          <w:sz w:val="24"/>
          <w:szCs w:val="20"/>
          <w:rtl/>
          <w:lang w:eastAsia="en-US"/>
        </w:rPr>
        <w:t>(</w:t>
      </w:r>
      <w:r>
        <w:rPr>
          <w:rFonts w:ascii="Miriam" w:hAnsi="Miriam" w:cs="Miriam" w:hint="eastAsia"/>
          <w:szCs w:val="20"/>
          <w:rtl/>
          <w:lang w:eastAsia="en-US"/>
        </w:rPr>
        <w:t>ראש</w:t>
      </w:r>
      <w:r>
        <w:rPr>
          <w:rFonts w:ascii="Miriam" w:hAnsi="Miriam" w:cs="Miriam"/>
          <w:szCs w:val="20"/>
          <w:rtl/>
          <w:lang w:eastAsia="en-US"/>
        </w:rPr>
        <w:t xml:space="preserve"> חודש </w:t>
      </w:r>
      <w:r>
        <w:rPr>
          <w:rFonts w:ascii="Miriam" w:hAnsi="Miriam" w:cs="Miriam" w:hint="eastAsia"/>
          <w:szCs w:val="20"/>
          <w:rtl/>
          <w:lang w:eastAsia="en-US"/>
        </w:rPr>
        <w:t>הנקבע</w:t>
      </w:r>
      <w:r>
        <w:rPr>
          <w:rFonts w:ascii="Miriam" w:hAnsi="Miriam" w:cs="Miriam"/>
          <w:szCs w:val="20"/>
          <w:rtl/>
          <w:lang w:eastAsia="en-US"/>
        </w:rPr>
        <w:t xml:space="preserve"> ביום שלשים, שהחדש היוצא נמצא עכשיו חסר</w:t>
      </w:r>
      <w:r>
        <w:rPr>
          <w:rFonts w:ascii="Rod" w:hAnsi="Rod" w:cs="Miriam"/>
          <w:sz w:val="24"/>
          <w:szCs w:val="20"/>
          <w:rtl/>
          <w:lang w:eastAsia="en-US"/>
        </w:rPr>
        <w:t>)</w:t>
      </w:r>
      <w:r>
        <w:rPr>
          <w:rFonts w:ascii="Rod" w:hAnsi="Rod"/>
          <w:sz w:val="24"/>
          <w:rtl/>
          <w:lang w:eastAsia="en-US"/>
        </w:rPr>
        <w:t xml:space="preserve"> שחל להיות בערב שבת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נוכל לחלל שבת לאורו להשיא משואות ונשיא אותם למ</w:t>
      </w:r>
      <w:r>
        <w:rPr>
          <w:rFonts w:ascii="Miriam" w:hAnsi="Miriam" w:cs="Miriam" w:hint="eastAsia"/>
          <w:szCs w:val="20"/>
          <w:rtl/>
          <w:lang w:eastAsia="en-US"/>
        </w:rPr>
        <w:t>וצאי</w:t>
      </w:r>
      <w:r>
        <w:rPr>
          <w:rFonts w:ascii="Miriam" w:hAnsi="Miriam" w:cs="Miriam"/>
          <w:szCs w:val="20"/>
          <w:rtl/>
          <w:lang w:eastAsia="en-US"/>
        </w:rPr>
        <w:t xml:space="preserve"> </w:t>
      </w:r>
      <w:r>
        <w:rPr>
          <w:rFonts w:ascii="Miriam" w:hAnsi="Miriam" w:cs="Miriam" w:hint="eastAsia"/>
          <w:szCs w:val="20"/>
          <w:rtl/>
          <w:lang w:eastAsia="en-US"/>
        </w:rPr>
        <w:t>שבת</w:t>
      </w:r>
      <w:r>
        <w:rPr>
          <w:rFonts w:ascii="Rod" w:hAnsi="Rod" w:cs="Miriam"/>
          <w:sz w:val="24"/>
          <w:szCs w:val="20"/>
          <w:rtl/>
          <w:lang w:eastAsia="en-US"/>
        </w:rPr>
        <w:t>)</w:t>
      </w:r>
      <w:r>
        <w:rPr>
          <w:rFonts w:ascii="Rod" w:hAnsi="Rod"/>
          <w:sz w:val="24"/>
          <w:rtl/>
          <w:lang w:eastAsia="en-US"/>
        </w:rPr>
        <w:t xml:space="preserve">. אימת עבדי? באפוקי שבתא, דאי אמרת נעביד נמי אמלא </w:t>
      </w:r>
      <w:r>
        <w:rPr>
          <w:rFonts w:ascii="Rod" w:hAnsi="Rod" w:cs="Miriam"/>
          <w:sz w:val="24"/>
          <w:szCs w:val="20"/>
          <w:rtl/>
          <w:lang w:eastAsia="en-US"/>
        </w:rPr>
        <w:t>(</w:t>
      </w:r>
      <w:r>
        <w:rPr>
          <w:rFonts w:ascii="Miriam" w:hAnsi="Miriam" w:cs="Miriam" w:hint="eastAsia"/>
          <w:szCs w:val="20"/>
          <w:rtl/>
          <w:lang w:eastAsia="en-US"/>
        </w:rPr>
        <w:t>שנהא</w:t>
      </w:r>
      <w:r>
        <w:rPr>
          <w:rFonts w:ascii="Miriam" w:hAnsi="Miriam" w:cs="Miriam"/>
          <w:szCs w:val="20"/>
          <w:rtl/>
          <w:lang w:eastAsia="en-US"/>
        </w:rPr>
        <w:t xml:space="preserve"> רגילין בין אחסר בין אמלא</w:t>
      </w:r>
      <w:r>
        <w:rPr>
          <w:rFonts w:ascii="Rod" w:hAnsi="Rod" w:cs="Miriam"/>
          <w:sz w:val="24"/>
          <w:szCs w:val="20"/>
          <w:rtl/>
          <w:lang w:eastAsia="en-US"/>
        </w:rPr>
        <w:t>)</w:t>
      </w:r>
      <w:r>
        <w:rPr>
          <w:rFonts w:ascii="Rod" w:hAnsi="Rod"/>
          <w:sz w:val="24"/>
          <w:rtl/>
          <w:lang w:eastAsia="en-US"/>
        </w:rPr>
        <w:t xml:space="preserve"> – אתו </w:t>
      </w:r>
    </w:p>
    <w:p w:rsidR="00A56767" w:rsidRDefault="00A56767" w:rsidP="00531DE9">
      <w:pPr>
        <w:bidi/>
        <w:spacing w:line="240" w:lineRule="atLeast"/>
        <w:rPr>
          <w:rFonts w:ascii="Times New Roman" w:hAnsi="Times New Roman"/>
          <w:sz w:val="24"/>
          <w:rtl/>
          <w:lang w:eastAsia="en-US"/>
        </w:rPr>
      </w:pPr>
    </w:p>
    <w:p w:rsidR="00A56767" w:rsidRDefault="00A56767" w:rsidP="00531DE9">
      <w:pPr>
        <w:bidi/>
        <w:spacing w:line="240" w:lineRule="atLeast"/>
        <w:rPr>
          <w:noProof/>
          <w:sz w:val="24"/>
          <w:lang w:eastAsia="en-US"/>
        </w:rPr>
      </w:pPr>
      <w:r>
        <w:rPr>
          <w:rFonts w:ascii="Rod" w:hAnsi="Rod"/>
          <w:sz w:val="24"/>
          <w:rtl/>
          <w:lang w:eastAsia="en-US"/>
        </w:rPr>
        <w:t>(ראש השנה כג,א)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למיטעי</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השתא</w:t>
      </w:r>
      <w:r>
        <w:rPr>
          <w:rFonts w:ascii="Miriam" w:hAnsi="Miriam" w:cs="Miriam"/>
          <w:szCs w:val="20"/>
          <w:rtl/>
          <w:lang w:eastAsia="en-US"/>
        </w:rPr>
        <w:t xml:space="preserve"> בני הגולה</w:t>
      </w:r>
      <w:r>
        <w:rPr>
          <w:rFonts w:ascii="Rod" w:hAnsi="Rod" w:cs="Miriam"/>
          <w:sz w:val="24"/>
          <w:szCs w:val="20"/>
          <w:rtl/>
          <w:lang w:eastAsia="en-US"/>
        </w:rPr>
        <w:t>)</w:t>
      </w:r>
      <w:r>
        <w:rPr>
          <w:rFonts w:ascii="Rod" w:hAnsi="Rod"/>
          <w:sz w:val="24"/>
          <w:rtl/>
          <w:lang w:eastAsia="en-US"/>
        </w:rPr>
        <w:t xml:space="preserve"> אמרי: "</w:t>
      </w:r>
      <w:r>
        <w:rPr>
          <w:rFonts w:ascii="Rod" w:hAnsi="Rod" w:hint="eastAsia"/>
          <w:sz w:val="24"/>
          <w:rtl/>
          <w:lang w:eastAsia="en-US"/>
        </w:rPr>
        <w:t>האי</w:t>
      </w:r>
      <w:r>
        <w:rPr>
          <w:rFonts w:ascii="Rod" w:hAnsi="Rod"/>
          <w:sz w:val="24"/>
          <w:rtl/>
          <w:lang w:eastAsia="en-US"/>
        </w:rPr>
        <w:t xml:space="preserve"> - חסר הוא; והאי דלא עביד מאתמול - משום דלא אפשר; או דלמא מלא הוא, ובזמנו עבדו?" </w:t>
      </w:r>
      <w:r>
        <w:rPr>
          <w:rFonts w:ascii="Rod" w:hAnsi="Rod" w:cs="Miriam"/>
          <w:sz w:val="24"/>
          <w:szCs w:val="20"/>
          <w:rtl/>
          <w:lang w:eastAsia="en-US"/>
        </w:rPr>
        <w:t>(</w:t>
      </w:r>
      <w:r>
        <w:rPr>
          <w:rFonts w:ascii="Miriam" w:hAnsi="Miriam" w:cs="Miriam" w:hint="eastAsia"/>
          <w:szCs w:val="20"/>
          <w:rtl/>
          <w:lang w:eastAsia="en-US"/>
        </w:rPr>
        <w:t>אבל</w:t>
      </w:r>
      <w:r>
        <w:rPr>
          <w:rFonts w:ascii="Miriam" w:hAnsi="Miriam" w:cs="Miriam"/>
          <w:szCs w:val="20"/>
          <w:rtl/>
          <w:lang w:eastAsia="en-US"/>
        </w:rPr>
        <w:t xml:space="preserve"> השתא דלא עבדינן אלא אחסר, כי עבדינן למוצאי שבת - ידעי דחסר הוא</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וליעביד</w:t>
      </w:r>
      <w:r>
        <w:rPr>
          <w:rFonts w:ascii="Rod" w:hAnsi="Rod"/>
          <w:sz w:val="24"/>
          <w:rtl/>
          <w:lang w:eastAsia="en-US"/>
        </w:rPr>
        <w:t xml:space="preserve"> בין אמלא בין אחסר, וכי מקלע ראש חדש בערב שבת לא ליעביד כלל, וכי</w:t>
      </w:r>
      <w:r>
        <w:rPr>
          <w:rFonts w:ascii="Rod" w:hAnsi="Rod" w:hint="eastAsia"/>
          <w:sz w:val="24"/>
          <w:rtl/>
          <w:lang w:eastAsia="en-US"/>
        </w:rPr>
        <w:t>ון</w:t>
      </w:r>
      <w:r>
        <w:rPr>
          <w:rFonts w:ascii="Rod" w:hAnsi="Rod"/>
          <w:sz w:val="24"/>
          <w:rtl/>
          <w:lang w:eastAsia="en-US"/>
        </w:rPr>
        <w:t xml:space="preserve"> דלא עבדינן מוצאי שבת ועבדינן אמלא </w:t>
      </w:r>
      <w:r>
        <w:rPr>
          <w:rFonts w:ascii="Rod" w:hAnsi="Rod" w:cs="Miriam"/>
          <w:sz w:val="24"/>
          <w:szCs w:val="20"/>
          <w:rtl/>
          <w:lang w:eastAsia="en-US"/>
        </w:rPr>
        <w:t>(</w:t>
      </w:r>
      <w:r>
        <w:rPr>
          <w:rFonts w:ascii="Miriam" w:hAnsi="Miriam" w:cs="Miriam" w:hint="eastAsia"/>
          <w:szCs w:val="20"/>
          <w:rtl/>
          <w:lang w:eastAsia="en-US"/>
        </w:rPr>
        <w:t>ואנן</w:t>
      </w:r>
      <w:r>
        <w:rPr>
          <w:rFonts w:ascii="Miriam" w:hAnsi="Miriam" w:cs="Miriam"/>
          <w:szCs w:val="20"/>
          <w:rtl/>
          <w:lang w:eastAsia="en-US"/>
        </w:rPr>
        <w:t xml:space="preserve"> רגילין לעשות כל שאר המלאין</w:t>
      </w:r>
      <w:r>
        <w:rPr>
          <w:rFonts w:ascii="Rod" w:hAnsi="Rod" w:cs="Miriam"/>
          <w:sz w:val="24"/>
          <w:szCs w:val="20"/>
          <w:rtl/>
          <w:lang w:eastAsia="en-US"/>
        </w:rPr>
        <w:t>)</w:t>
      </w:r>
      <w:r>
        <w:rPr>
          <w:rFonts w:ascii="Rod" w:hAnsi="Rod"/>
          <w:sz w:val="24"/>
          <w:rtl/>
          <w:lang w:eastAsia="en-US"/>
        </w:rPr>
        <w:t xml:space="preserve"> - מידע ידעי דחסר הוא </w:t>
      </w:r>
      <w:r>
        <w:rPr>
          <w:rFonts w:ascii="Rod" w:hAnsi="Rod" w:cs="Miriam"/>
          <w:sz w:val="24"/>
          <w:szCs w:val="20"/>
          <w:rtl/>
          <w:lang w:eastAsia="en-US"/>
        </w:rPr>
        <w:t>(</w:t>
      </w:r>
      <w:r>
        <w:rPr>
          <w:rFonts w:ascii="Miriam" w:hAnsi="Miriam" w:cs="Miriam" w:hint="eastAsia"/>
          <w:szCs w:val="20"/>
          <w:rtl/>
          <w:lang w:eastAsia="en-US"/>
        </w:rPr>
        <w:t>ומחמת</w:t>
      </w:r>
      <w:r>
        <w:rPr>
          <w:rFonts w:ascii="Miriam" w:hAnsi="Miriam" w:cs="Miriam"/>
          <w:szCs w:val="20"/>
          <w:rtl/>
          <w:lang w:eastAsia="en-US"/>
        </w:rPr>
        <w:t xml:space="preserve"> איסור שבת שאירע בליל משואותיו נמנעו מלהשיא</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sz w:val="24"/>
          <w:rtl/>
          <w:lang w:eastAsia="en-US"/>
        </w:rPr>
      </w:pPr>
      <w:r>
        <w:rPr>
          <w:rFonts w:ascii="Rod" w:hAnsi="Rod" w:hint="eastAsia"/>
          <w:sz w:val="24"/>
          <w:rtl/>
          <w:lang w:eastAsia="en-US"/>
        </w:rPr>
        <w:t>אפילו</w:t>
      </w:r>
      <w:r>
        <w:rPr>
          <w:rFonts w:ascii="Rod" w:hAnsi="Rod"/>
          <w:sz w:val="24"/>
          <w:rtl/>
          <w:lang w:eastAsia="en-US"/>
        </w:rPr>
        <w:t xml:space="preserve"> הכי אתו למיטעי: אמרי "</w:t>
      </w:r>
      <w:r>
        <w:rPr>
          <w:rFonts w:ascii="Rod" w:hAnsi="Rod" w:hint="eastAsia"/>
          <w:sz w:val="24"/>
          <w:rtl/>
          <w:lang w:eastAsia="en-US"/>
        </w:rPr>
        <w:t>האי</w:t>
      </w:r>
      <w:r>
        <w:rPr>
          <w:rFonts w:ascii="Rod" w:hAnsi="Rod"/>
          <w:sz w:val="24"/>
          <w:rtl/>
          <w:lang w:eastAsia="en-US"/>
        </w:rPr>
        <w:t xml:space="preserve"> - מלא הוא; והאי דלא עבדי - איתנוסי </w:t>
      </w:r>
      <w:r>
        <w:rPr>
          <w:rFonts w:ascii="Rod" w:hAnsi="Rod" w:cs="Miriam"/>
          <w:sz w:val="24"/>
          <w:szCs w:val="20"/>
          <w:rtl/>
          <w:lang w:eastAsia="en-US"/>
        </w:rPr>
        <w:t>(</w:t>
      </w:r>
      <w:r>
        <w:rPr>
          <w:rFonts w:ascii="Miriam" w:hAnsi="Miriam" w:cs="Miriam" w:hint="eastAsia"/>
          <w:szCs w:val="20"/>
          <w:rtl/>
          <w:lang w:eastAsia="en-US"/>
        </w:rPr>
        <w:t>בשכרות</w:t>
      </w:r>
      <w:r>
        <w:rPr>
          <w:rFonts w:ascii="Miriam" w:hAnsi="Miriam" w:cs="Miriam"/>
          <w:szCs w:val="20"/>
          <w:rtl/>
          <w:lang w:eastAsia="en-US"/>
        </w:rPr>
        <w:t xml:space="preserve"> של משתה השבת</w:t>
      </w:r>
      <w:r>
        <w:rPr>
          <w:rFonts w:ascii="Rod" w:hAnsi="Rod" w:cs="Miriam"/>
          <w:sz w:val="24"/>
          <w:szCs w:val="20"/>
          <w:rtl/>
          <w:lang w:eastAsia="en-US"/>
        </w:rPr>
        <w:t>)</w:t>
      </w:r>
      <w:r>
        <w:rPr>
          <w:rFonts w:ascii="Rod" w:hAnsi="Rod"/>
          <w:sz w:val="24"/>
          <w:rtl/>
          <w:lang w:eastAsia="en-US"/>
        </w:rPr>
        <w:t xml:space="preserve"> הוא דאיתנוסי".</w:t>
      </w:r>
    </w:p>
    <w:p w:rsidR="00A56767" w:rsidRDefault="00A56767" w:rsidP="00531DE9">
      <w:pPr>
        <w:overflowPunct/>
        <w:bidi/>
        <w:ind w:left="720"/>
        <w:textAlignment w:val="auto"/>
        <w:rPr>
          <w:rFonts w:ascii="Times New Roman" w:hAnsi="Times New Roman" w:cs="Miriam"/>
          <w:color w:val="000000"/>
          <w:sz w:val="24"/>
          <w:szCs w:val="20"/>
          <w:rtl/>
        </w:rPr>
      </w:pPr>
      <w:r>
        <w:rPr>
          <w:rFonts w:ascii="Times New Roman" w:hAnsi="Times New Roman" w:cs="Miriam"/>
          <w:color w:val="000000"/>
          <w:sz w:val="24"/>
          <w:szCs w:val="20"/>
          <w:rtl/>
        </w:rPr>
        <w:t xml:space="preserve">תוספות ד"ה  והא דלא עביד במוצאי שבת איתנוסי איתנוסו: וא"ת והשתא נמי דלא עבדו אמלא כלל, כי מיחל ראש חודש מלא  בשבת יאמרו "האי חסר הוא והאי דלא עביד למוצאי שבת איתנוסי דאיתנוסו"? </w:t>
      </w:r>
    </w:p>
    <w:p w:rsidR="00A56767" w:rsidRDefault="00A56767" w:rsidP="00531DE9">
      <w:pPr>
        <w:overflowPunct/>
        <w:bidi/>
        <w:ind w:left="720"/>
        <w:textAlignment w:val="auto"/>
        <w:rPr>
          <w:rFonts w:ascii="Times New Roman" w:hAnsi="Times New Roman" w:cs="Miriam"/>
          <w:szCs w:val="20"/>
          <w:rtl/>
        </w:rPr>
      </w:pPr>
      <w:r>
        <w:rPr>
          <w:rFonts w:ascii="Times New Roman" w:hAnsi="Times New Roman" w:cs="Miriam"/>
          <w:color w:val="000000"/>
          <w:sz w:val="24"/>
          <w:szCs w:val="20"/>
          <w:rtl/>
        </w:rPr>
        <w:t xml:space="preserve">וי"ל דהיכא דודאי עבדי לעולם משואות  בין אמלא בין אחסר, כי לא עבדי כלל ודאי תלו באונס; אבל השתא דזימנין עבדי וזימנין לא עבדי, כי לא עבדי השתא  במוצאי שבת לא תלו באונס אלא במילתא דשכיחא.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וליעביד</w:t>
      </w:r>
      <w:r>
        <w:rPr>
          <w:rFonts w:ascii="Rod" w:hAnsi="Rod"/>
          <w:sz w:val="24"/>
          <w:rtl/>
          <w:lang w:eastAsia="en-US"/>
        </w:rPr>
        <w:t xml:space="preserve"> אמלא ולא ליעביד אחסר כלל </w:t>
      </w:r>
      <w:r>
        <w:rPr>
          <w:rFonts w:ascii="Rod" w:hAnsi="Rod" w:cs="Miriam"/>
          <w:sz w:val="24"/>
          <w:szCs w:val="20"/>
          <w:rtl/>
          <w:lang w:eastAsia="en-US"/>
        </w:rPr>
        <w:t>(</w:t>
      </w:r>
      <w:r>
        <w:rPr>
          <w:rFonts w:ascii="Miriam" w:hAnsi="Miriam" w:cs="Miriam" w:hint="eastAsia"/>
          <w:szCs w:val="20"/>
          <w:rtl/>
          <w:lang w:eastAsia="en-US"/>
        </w:rPr>
        <w:t>וכי</w:t>
      </w:r>
      <w:r>
        <w:rPr>
          <w:rFonts w:ascii="Miriam" w:hAnsi="Miriam" w:cs="Miriam"/>
          <w:szCs w:val="20"/>
          <w:rtl/>
          <w:lang w:eastAsia="en-US"/>
        </w:rPr>
        <w:t xml:space="preserve"> מקלע </w:t>
      </w:r>
      <w:r>
        <w:rPr>
          <w:rFonts w:ascii="Miriam" w:hAnsi="Miriam" w:cs="Miriam" w:hint="eastAsia"/>
          <w:szCs w:val="20"/>
          <w:rtl/>
          <w:lang w:eastAsia="en-US"/>
        </w:rPr>
        <w:t>ראש</w:t>
      </w:r>
      <w:r>
        <w:rPr>
          <w:rFonts w:ascii="Miriam" w:hAnsi="Miriam" w:cs="Miriam"/>
          <w:szCs w:val="20"/>
          <w:rtl/>
          <w:lang w:eastAsia="en-US"/>
        </w:rPr>
        <w:t xml:space="preserve"> חודש </w:t>
      </w:r>
      <w:r>
        <w:rPr>
          <w:rFonts w:ascii="Miriam" w:hAnsi="Miriam" w:cs="Miriam" w:hint="eastAsia"/>
          <w:szCs w:val="20"/>
          <w:rtl/>
          <w:lang w:eastAsia="en-US"/>
        </w:rPr>
        <w:t>חסר</w:t>
      </w:r>
      <w:r>
        <w:rPr>
          <w:rFonts w:ascii="Miriam" w:hAnsi="Miriam" w:cs="Miriam"/>
          <w:szCs w:val="20"/>
          <w:rtl/>
          <w:lang w:eastAsia="en-US"/>
        </w:rPr>
        <w:t xml:space="preserve"> בערב שבת, ולא עבדינן, מידע ידעי דחסר הוא, ולא תלו בשכרות אלא במידי דשכיח; דכל חדשים חסרין לא עבדינן והא נמי לא עבוד</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משום ביטול מלאכה לעם שני ימים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גרסינן 'גזירה'; אי אמרת נעביד אמ</w:t>
      </w:r>
      <w:r>
        <w:rPr>
          <w:rFonts w:ascii="Miriam" w:hAnsi="Miriam" w:cs="Miriam" w:hint="eastAsia"/>
          <w:szCs w:val="20"/>
          <w:rtl/>
          <w:lang w:eastAsia="en-US"/>
        </w:rPr>
        <w:t>לא</w:t>
      </w:r>
      <w:r>
        <w:rPr>
          <w:rFonts w:ascii="Miriam" w:hAnsi="Miriam" w:cs="Miriam"/>
          <w:szCs w:val="20"/>
          <w:rtl/>
          <w:lang w:eastAsia="en-US"/>
        </w:rPr>
        <w:t xml:space="preserve"> ולא אחסר - אין לך ראש </w:t>
      </w:r>
      <w:r>
        <w:rPr>
          <w:rFonts w:ascii="Miriam" w:hAnsi="Miriam" w:cs="Miriam" w:hint="eastAsia"/>
          <w:szCs w:val="20"/>
          <w:rtl/>
          <w:lang w:eastAsia="en-US"/>
        </w:rPr>
        <w:t>חודש</w:t>
      </w:r>
      <w:r>
        <w:rPr>
          <w:rFonts w:ascii="Miriam" w:hAnsi="Miriam" w:cs="Miriam"/>
          <w:szCs w:val="20"/>
          <w:rtl/>
          <w:lang w:eastAsia="en-US"/>
        </w:rPr>
        <w:t xml:space="preserve"> שאין מתבטלין בני הגולה ממלאכה שני ימים: יום שלשים שמא היום </w:t>
      </w:r>
      <w:r>
        <w:rPr>
          <w:rFonts w:ascii="Miriam" w:hAnsi="Miriam" w:cs="Miriam" w:hint="eastAsia"/>
          <w:szCs w:val="20"/>
          <w:rtl/>
          <w:lang w:eastAsia="en-US"/>
        </w:rPr>
        <w:t>ראש</w:t>
      </w:r>
      <w:r>
        <w:rPr>
          <w:rFonts w:ascii="Miriam" w:hAnsi="Miriam" w:cs="Miriam"/>
          <w:szCs w:val="20"/>
          <w:rtl/>
          <w:lang w:eastAsia="en-US"/>
        </w:rPr>
        <w:t xml:space="preserve"> חודש, ויום שלשים ואחד - שמא עיברו את החדש והיום </w:t>
      </w:r>
      <w:r>
        <w:rPr>
          <w:rFonts w:ascii="Miriam" w:hAnsi="Miriam" w:cs="Miriam" w:hint="eastAsia"/>
          <w:szCs w:val="20"/>
          <w:rtl/>
          <w:lang w:eastAsia="en-US"/>
        </w:rPr>
        <w:t>ראש</w:t>
      </w:r>
      <w:r>
        <w:rPr>
          <w:rFonts w:ascii="Miriam" w:hAnsi="Miriam" w:cs="Miriam"/>
          <w:szCs w:val="20"/>
          <w:rtl/>
          <w:lang w:eastAsia="en-US"/>
        </w:rPr>
        <w:t xml:space="preserve"> חודש, אבל כי עבדינן משואות אחסר לאור יום שלשים - </w:t>
      </w:r>
      <w:r>
        <w:rPr>
          <w:rFonts w:ascii="Miriam" w:hAnsi="Miriam" w:cs="Miriam" w:hint="eastAsia"/>
          <w:szCs w:val="20"/>
          <w:rtl/>
          <w:lang w:eastAsia="en-US"/>
        </w:rPr>
        <w:t>ידעי</w:t>
      </w:r>
      <w:r>
        <w:rPr>
          <w:rFonts w:ascii="Miriam" w:hAnsi="Miriam" w:cs="Miriam"/>
          <w:szCs w:val="20"/>
          <w:rtl/>
          <w:lang w:eastAsia="en-US"/>
        </w:rPr>
        <w:t xml:space="preserve"> שביום שלשים נקבע, ויעשו מלאכה למחר ואין בטלין שני ימים אלא במעובר</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כיצד</w:t>
      </w:r>
      <w:r>
        <w:rPr>
          <w:rFonts w:ascii="Rod" w:hAnsi="Rod"/>
          <w:sz w:val="24"/>
          <w:rtl/>
          <w:lang w:eastAsia="en-US"/>
        </w:rPr>
        <w:t xml:space="preserve"> היו </w:t>
      </w:r>
      <w:r>
        <w:rPr>
          <w:rFonts w:ascii="Rod" w:hAnsi="Rod" w:hint="eastAsia"/>
          <w:sz w:val="24"/>
          <w:rtl/>
          <w:lang w:eastAsia="en-US"/>
        </w:rPr>
        <w:t>משיאין</w:t>
      </w:r>
      <w:r>
        <w:rPr>
          <w:rFonts w:ascii="Rod" w:hAnsi="Rod"/>
          <w:sz w:val="24"/>
          <w:rtl/>
          <w:lang w:eastAsia="en-US"/>
        </w:rPr>
        <w:t xml:space="preserve"> משואות? - מביאין כלונסות </w:t>
      </w:r>
      <w:r>
        <w:rPr>
          <w:rFonts w:ascii="Rod" w:hAnsi="Rod"/>
          <w:sz w:val="24"/>
          <w:szCs w:val="20"/>
          <w:rtl/>
          <w:lang w:eastAsia="en-US"/>
        </w:rPr>
        <w:t>[</w:t>
      </w:r>
      <w:r>
        <w:rPr>
          <w:rFonts w:ascii="Rod" w:hAnsi="Rod" w:hint="eastAsia"/>
          <w:sz w:val="24"/>
          <w:szCs w:val="20"/>
          <w:rtl/>
          <w:lang w:eastAsia="en-US"/>
        </w:rPr>
        <w:t>של</w:t>
      </w:r>
      <w:r>
        <w:rPr>
          <w:rFonts w:ascii="Rod" w:hAnsi="Rod"/>
          <w:sz w:val="24"/>
          <w:szCs w:val="20"/>
          <w:rtl/>
          <w:lang w:eastAsia="en-US"/>
        </w:rPr>
        <w:t xml:space="preserve"> ארז ארוכין וקנים ועצי שמן ונעורת של פשתן וכורך במשיחה ועולה לראש ההר ומצית בהן את האור, ומוליך ומביא ומעלה ומוריד עד שהוא רואה את חבירו שהוא עושה כן בראש ההר השני, וכן בראש ההר הש</w:t>
      </w:r>
      <w:r>
        <w:rPr>
          <w:rFonts w:ascii="Rod" w:hAnsi="Rod" w:hint="eastAsia"/>
          <w:sz w:val="24"/>
          <w:szCs w:val="20"/>
          <w:rtl/>
          <w:lang w:eastAsia="en-US"/>
        </w:rPr>
        <w:t>לישי</w:t>
      </w:r>
      <w:r>
        <w:rPr>
          <w:rFonts w:ascii="Rod" w:hAnsi="Rod"/>
          <w:sz w:val="24"/>
          <w:szCs w:val="20"/>
          <w:rtl/>
          <w:lang w:eastAsia="en-US"/>
        </w:rPr>
        <w:t>]</w:t>
      </w:r>
      <w:r>
        <w:rPr>
          <w:rFonts w:ascii="Rod" w:hAnsi="Rod"/>
          <w:sz w:val="24"/>
          <w:rtl/>
          <w:lang w:eastAsia="en-US"/>
        </w:rPr>
        <w:t>:</w:t>
      </w:r>
    </w:p>
    <w:p w:rsidR="00A56767" w:rsidRDefault="00A56767" w:rsidP="00531DE9">
      <w:pPr>
        <w:bidi/>
        <w:spacing w:line="240" w:lineRule="atLeast"/>
        <w:rPr>
          <w:rFonts w:cs="Courier"/>
          <w:sz w:val="24"/>
          <w:rtl/>
          <w:lang w:eastAsia="en-US"/>
        </w:rPr>
      </w:pPr>
      <w:r>
        <w:rPr>
          <w:rFonts w:ascii="Rod" w:hAnsi="Rod" w:hint="eastAsia"/>
          <w:sz w:val="24"/>
          <w:rtl/>
          <w:lang w:eastAsia="en-US"/>
        </w:rPr>
        <w:t>אמר</w:t>
      </w:r>
      <w:r>
        <w:rPr>
          <w:rFonts w:ascii="Rod" w:hAnsi="Rod"/>
          <w:sz w:val="24"/>
          <w:rtl/>
          <w:lang w:eastAsia="en-US"/>
        </w:rPr>
        <w:t xml:space="preserve"> רב יהודה: </w:t>
      </w:r>
      <w:r>
        <w:rPr>
          <w:rFonts w:ascii="Rod" w:hAnsi="Rod" w:hint="eastAsia"/>
          <w:sz w:val="24"/>
          <w:u w:val="single"/>
          <w:rtl/>
          <w:lang w:eastAsia="en-US"/>
        </w:rPr>
        <w:t>ארבעה</w:t>
      </w:r>
      <w:r>
        <w:rPr>
          <w:rFonts w:ascii="Rod" w:hAnsi="Rod"/>
          <w:sz w:val="24"/>
          <w:rtl/>
          <w:lang w:eastAsia="en-US"/>
        </w:rPr>
        <w:t xml:space="preserve"> מיני ארזים הן: ארז, קתרום, עץ שמן וברוש.</w:t>
      </w:r>
    </w:p>
    <w:p w:rsidR="00A56767" w:rsidRDefault="00A56767" w:rsidP="00531DE9">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קתרום</w:t>
      </w:r>
      <w:r>
        <w:rPr>
          <w:rFonts w:ascii="Rod" w:hAnsi="Rod"/>
          <w:sz w:val="24"/>
          <w:rtl/>
          <w:lang w:eastAsia="en-US"/>
        </w:rPr>
        <w:t xml:space="preserve">' - אמר רב: 'אדרא' </w:t>
      </w:r>
      <w:r>
        <w:rPr>
          <w:rFonts w:ascii="Rod" w:hAnsi="Rod" w:cs="Miriam"/>
          <w:sz w:val="24"/>
          <w:szCs w:val="20"/>
          <w:rtl/>
          <w:lang w:eastAsia="en-US"/>
        </w:rPr>
        <w:t>(</w:t>
      </w:r>
      <w:r>
        <w:rPr>
          <w:rFonts w:ascii="Miriam" w:hAnsi="Miriam" w:cs="Miriam" w:hint="eastAsia"/>
          <w:szCs w:val="20"/>
          <w:rtl/>
          <w:lang w:eastAsia="en-US"/>
        </w:rPr>
        <w:t>כך</w:t>
      </w:r>
      <w:r>
        <w:rPr>
          <w:rFonts w:ascii="Miriam" w:hAnsi="Miriam" w:cs="Miriam"/>
          <w:szCs w:val="20"/>
          <w:rtl/>
          <w:lang w:eastAsia="en-US"/>
        </w:rPr>
        <w:t xml:space="preserve"> שם האילן כדאמרינן במסכת ביצה </w:t>
      </w:r>
      <w:r>
        <w:rPr>
          <w:rFonts w:ascii="Times New Roman" w:hAnsi="Times New Roman" w:cs="Miriam"/>
          <w:sz w:val="24"/>
          <w:szCs w:val="16"/>
          <w:rtl/>
          <w:lang w:eastAsia="en-US"/>
        </w:rPr>
        <w:t>(דף טו,ב)</w:t>
      </w:r>
      <w:r>
        <w:rPr>
          <w:rFonts w:ascii="Miriam" w:hAnsi="Miriam" w:cs="Miriam"/>
          <w:szCs w:val="20"/>
          <w:rtl/>
          <w:lang w:eastAsia="en-US"/>
        </w:rPr>
        <w:t xml:space="preserve"> '</w:t>
      </w:r>
      <w:r>
        <w:rPr>
          <w:rFonts w:ascii="Miriam" w:hAnsi="Miriam" w:cs="Miriam" w:hint="eastAsia"/>
          <w:szCs w:val="20"/>
          <w:rtl/>
          <w:lang w:eastAsia="en-US"/>
        </w:rPr>
        <w:t>יטע</w:t>
      </w:r>
      <w:r>
        <w:rPr>
          <w:rFonts w:ascii="Miriam" w:hAnsi="Miriam" w:cs="Miriam"/>
          <w:szCs w:val="20"/>
          <w:rtl/>
          <w:lang w:eastAsia="en-US"/>
        </w:rPr>
        <w:t xml:space="preserve"> </w:t>
      </w:r>
      <w:r>
        <w:rPr>
          <w:rFonts w:ascii="Miriam" w:hAnsi="Miriam" w:cs="Miriam" w:hint="eastAsia"/>
          <w:szCs w:val="20"/>
          <w:rtl/>
          <w:lang w:eastAsia="en-US"/>
        </w:rPr>
        <w:t>בהן</w:t>
      </w:r>
      <w:r>
        <w:rPr>
          <w:rFonts w:ascii="Miriam" w:hAnsi="Miriam" w:cs="Miriam"/>
          <w:szCs w:val="20"/>
          <w:rtl/>
          <w:lang w:eastAsia="en-US"/>
        </w:rPr>
        <w:t xml:space="preserve"> אדר'</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דבי</w:t>
      </w:r>
      <w:r>
        <w:rPr>
          <w:rFonts w:ascii="Rod" w:hAnsi="Rod"/>
          <w:sz w:val="24"/>
          <w:rtl/>
          <w:lang w:eastAsia="en-US"/>
        </w:rPr>
        <w:t xml:space="preserve"> רבי שילא אמרי: 'מבליגא' ואמרי לה: זו 'גולמיש'.</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ופליגא</w:t>
      </w:r>
      <w:r>
        <w:rPr>
          <w:rFonts w:ascii="Rod" w:hAnsi="Rod"/>
          <w:sz w:val="24"/>
          <w:rtl/>
          <w:lang w:eastAsia="en-US"/>
        </w:rPr>
        <w:t xml:space="preserve"> דרבה בר רב הונא, דאמר רבה בר רב הונא אמרי בי רב: </w:t>
      </w:r>
      <w:r>
        <w:rPr>
          <w:rFonts w:ascii="Rod" w:hAnsi="Rod" w:hint="eastAsia"/>
          <w:sz w:val="24"/>
          <w:u w:val="single"/>
          <w:rtl/>
          <w:lang w:eastAsia="en-US"/>
        </w:rPr>
        <w:t>עשרה</w:t>
      </w:r>
      <w:r>
        <w:rPr>
          <w:rFonts w:ascii="Rod" w:hAnsi="Rod"/>
          <w:sz w:val="24"/>
          <w:rtl/>
          <w:lang w:eastAsia="en-US"/>
        </w:rPr>
        <w:t xml:space="preserve"> מיני ארזים הם, שנאמר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מא,יט</w:t>
      </w:r>
      <w:r>
        <w:rPr>
          <w:rFonts w:ascii="Rod" w:hAnsi="Rod" w:cs="Miriam"/>
          <w:sz w:val="24"/>
          <w:szCs w:val="16"/>
          <w:rtl/>
          <w:lang w:eastAsia="en-US"/>
        </w:rPr>
        <w:t>)</w:t>
      </w:r>
      <w:r>
        <w:rPr>
          <w:rFonts w:ascii="Rod" w:hAnsi="Rod" w:cs="Narkisim"/>
          <w:sz w:val="24"/>
          <w:rtl/>
          <w:lang w:eastAsia="en-US"/>
        </w:rPr>
        <w:t xml:space="preserve"> אתן במדבר ארז, שטה, והדס, ועץ שמן, אשים בערבה ברוש, תדהר, ותאשור יחדיו</w:t>
      </w:r>
      <w:r>
        <w:rPr>
          <w:rFonts w:ascii="Rod" w:hAnsi="Rod"/>
          <w:sz w:val="24"/>
          <w:rtl/>
          <w:lang w:eastAsia="en-US"/>
        </w:rPr>
        <w:t xml:space="preserve">: </w:t>
      </w:r>
      <w:r>
        <w:rPr>
          <w:rFonts w:ascii="Rod" w:hAnsi="Rod" w:cs="Narkisim" w:hint="eastAsia"/>
          <w:sz w:val="24"/>
          <w:rtl/>
          <w:lang w:eastAsia="en-US"/>
        </w:rPr>
        <w:t>ארז</w:t>
      </w:r>
      <w:r>
        <w:rPr>
          <w:rFonts w:ascii="Rod" w:hAnsi="Rod"/>
          <w:sz w:val="24"/>
          <w:rtl/>
          <w:lang w:eastAsia="en-US"/>
        </w:rPr>
        <w:t xml:space="preserve"> - ארזא; </w:t>
      </w:r>
      <w:r>
        <w:rPr>
          <w:rFonts w:ascii="Rod" w:hAnsi="Rod" w:cs="Narkisim" w:hint="eastAsia"/>
          <w:sz w:val="24"/>
          <w:rtl/>
          <w:lang w:eastAsia="en-US"/>
        </w:rPr>
        <w:t>שטה</w:t>
      </w:r>
      <w:r>
        <w:rPr>
          <w:rFonts w:ascii="Rod" w:hAnsi="Rod"/>
          <w:sz w:val="24"/>
          <w:rtl/>
          <w:lang w:eastAsia="en-US"/>
        </w:rPr>
        <w:t xml:space="preserve"> - תורניתא </w:t>
      </w:r>
      <w:r>
        <w:rPr>
          <w:rFonts w:ascii="Rod" w:hAnsi="Rod" w:cs="Miriam"/>
          <w:sz w:val="24"/>
          <w:szCs w:val="20"/>
          <w:rtl/>
          <w:lang w:eastAsia="en-US"/>
        </w:rPr>
        <w:t>(</w:t>
      </w:r>
      <w:r>
        <w:rPr>
          <w:rFonts w:ascii="Miriam" w:hAnsi="Miriam" w:cs="Miriam" w:hint="eastAsia"/>
          <w:szCs w:val="20"/>
          <w:rtl/>
          <w:lang w:eastAsia="en-US"/>
        </w:rPr>
        <w:t>פיניי</w:t>
      </w:r>
      <w:r>
        <w:rPr>
          <w:rFonts w:ascii="Miriam" w:hAnsi="Miriam" w:cs="Miriam"/>
          <w:szCs w:val="20"/>
          <w:rtl/>
          <w:lang w:eastAsia="en-US"/>
        </w:rPr>
        <w:t>"א בלע"ז</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הדס</w:t>
      </w:r>
      <w:r>
        <w:rPr>
          <w:rFonts w:ascii="Rod" w:hAnsi="Rod"/>
          <w:sz w:val="24"/>
          <w:rtl/>
          <w:lang w:eastAsia="en-US"/>
        </w:rPr>
        <w:t xml:space="preserve"> - אסא; </w:t>
      </w:r>
      <w:r>
        <w:rPr>
          <w:rFonts w:ascii="Rod" w:hAnsi="Rod" w:cs="Narkisim" w:hint="eastAsia"/>
          <w:sz w:val="24"/>
          <w:rtl/>
          <w:lang w:eastAsia="en-US"/>
        </w:rPr>
        <w:t>עץ</w:t>
      </w:r>
      <w:r>
        <w:rPr>
          <w:rFonts w:ascii="Rod" w:hAnsi="Rod" w:cs="Narkisim"/>
          <w:sz w:val="24"/>
          <w:rtl/>
          <w:lang w:eastAsia="en-US"/>
        </w:rPr>
        <w:t xml:space="preserve"> שמן</w:t>
      </w:r>
      <w:r>
        <w:rPr>
          <w:rFonts w:ascii="Rod" w:hAnsi="Rod"/>
          <w:sz w:val="24"/>
          <w:rtl/>
          <w:lang w:eastAsia="en-US"/>
        </w:rPr>
        <w:t xml:space="preserve"> - אפרסמא; </w:t>
      </w:r>
      <w:r>
        <w:rPr>
          <w:rFonts w:ascii="Rod" w:hAnsi="Rod" w:cs="Narkisim" w:hint="eastAsia"/>
          <w:sz w:val="24"/>
          <w:rtl/>
          <w:lang w:eastAsia="en-US"/>
        </w:rPr>
        <w:t>ברוש</w:t>
      </w:r>
      <w:r>
        <w:rPr>
          <w:rFonts w:ascii="Rod" w:hAnsi="Rod"/>
          <w:sz w:val="24"/>
          <w:rtl/>
          <w:lang w:eastAsia="en-US"/>
        </w:rPr>
        <w:t xml:space="preserve"> - ברתא </w:t>
      </w:r>
      <w:r>
        <w:rPr>
          <w:rFonts w:ascii="Rod" w:hAnsi="Rod" w:cs="Miriam"/>
          <w:sz w:val="24"/>
          <w:szCs w:val="20"/>
          <w:rtl/>
          <w:lang w:eastAsia="en-US"/>
        </w:rPr>
        <w:t>(</w:t>
      </w:r>
      <w:r>
        <w:rPr>
          <w:rFonts w:ascii="Miriam" w:hAnsi="Miriam" w:cs="Miriam" w:hint="eastAsia"/>
          <w:szCs w:val="20"/>
          <w:rtl/>
          <w:lang w:eastAsia="en-US"/>
        </w:rPr>
        <w:t>בוס</w:t>
      </w:r>
      <w:r>
        <w:rPr>
          <w:rFonts w:ascii="Miriam" w:hAnsi="Miriam" w:cs="Miriam"/>
          <w:szCs w:val="20"/>
          <w:rtl/>
          <w:lang w:eastAsia="en-US"/>
        </w:rPr>
        <w:t>"ו בלע"ז</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תדהר</w:t>
      </w:r>
      <w:r>
        <w:rPr>
          <w:rFonts w:ascii="Rod" w:hAnsi="Rod"/>
          <w:sz w:val="24"/>
          <w:rtl/>
          <w:lang w:eastAsia="en-US"/>
        </w:rPr>
        <w:t xml:space="preserve"> - שאגא </w:t>
      </w:r>
      <w:r>
        <w:rPr>
          <w:rFonts w:ascii="Rod" w:hAnsi="Rod" w:cs="Miriam"/>
          <w:sz w:val="24"/>
          <w:szCs w:val="20"/>
          <w:rtl/>
          <w:lang w:eastAsia="en-US"/>
        </w:rPr>
        <w:t>(</w:t>
      </w:r>
      <w:r>
        <w:rPr>
          <w:rFonts w:ascii="Miriam" w:hAnsi="Miriam" w:cs="Miriam" w:hint="eastAsia"/>
          <w:szCs w:val="20"/>
          <w:rtl/>
          <w:lang w:eastAsia="en-US"/>
        </w:rPr>
        <w:t>ש</w:t>
      </w:r>
      <w:r>
        <w:rPr>
          <w:rFonts w:ascii="Miriam" w:hAnsi="Miriam" w:cs="Miriam"/>
          <w:szCs w:val="20"/>
          <w:rtl/>
          <w:lang w:eastAsia="en-US"/>
        </w:rPr>
        <w:t>"פ בלע"ז</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תאשור</w:t>
      </w:r>
      <w:r>
        <w:rPr>
          <w:rFonts w:ascii="Rod" w:hAnsi="Rod"/>
          <w:sz w:val="24"/>
          <w:rtl/>
          <w:lang w:eastAsia="en-US"/>
        </w:rPr>
        <w:t xml:space="preserve"> - שוריבנא.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הני</w:t>
      </w:r>
      <w:r>
        <w:rPr>
          <w:rFonts w:ascii="Rod" w:hAnsi="Rod"/>
          <w:sz w:val="24"/>
          <w:rtl/>
          <w:lang w:eastAsia="en-US"/>
        </w:rPr>
        <w:t xml:space="preserve"> </w:t>
      </w:r>
      <w:r>
        <w:rPr>
          <w:rFonts w:ascii="Rod" w:hAnsi="Rod" w:hint="eastAsia"/>
          <w:sz w:val="24"/>
          <w:u w:val="single"/>
          <w:rtl/>
          <w:lang w:eastAsia="en-US"/>
        </w:rPr>
        <w:t>שבעה</w:t>
      </w:r>
      <w:r>
        <w:rPr>
          <w:rFonts w:ascii="Rod" w:hAnsi="Rod"/>
          <w:sz w:val="24"/>
          <w:rtl/>
          <w:lang w:eastAsia="en-US"/>
        </w:rPr>
        <w:t xml:space="preserve"> הוו?</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כי</w:t>
      </w:r>
      <w:r>
        <w:rPr>
          <w:rFonts w:ascii="Rod" w:hAnsi="Rod"/>
          <w:sz w:val="24"/>
          <w:rtl/>
          <w:lang w:eastAsia="en-US"/>
        </w:rPr>
        <w:t xml:space="preserve"> אתא רב דימי אמר: הוסיפו עליהם אלונים, אלמונים, אלמוגין: אלונים - בוטמי </w:t>
      </w:r>
      <w:r>
        <w:rPr>
          <w:rFonts w:ascii="Rod" w:hAnsi="Rod" w:cs="Miriam"/>
          <w:sz w:val="24"/>
          <w:szCs w:val="20"/>
          <w:rtl/>
          <w:lang w:eastAsia="en-US"/>
        </w:rPr>
        <w:t>(</w:t>
      </w:r>
      <w:r>
        <w:rPr>
          <w:rFonts w:ascii="Miriam" w:hAnsi="Miriam" w:cs="Miriam" w:hint="eastAsia"/>
          <w:szCs w:val="20"/>
          <w:rtl/>
          <w:lang w:eastAsia="en-US"/>
        </w:rPr>
        <w:t>אולמ</w:t>
      </w:r>
      <w:r>
        <w:rPr>
          <w:rFonts w:ascii="Miriam" w:hAnsi="Miriam" w:cs="Miriam"/>
          <w:szCs w:val="20"/>
          <w:rtl/>
          <w:lang w:eastAsia="en-US"/>
        </w:rPr>
        <w:t>"י בלע"ז</w:t>
      </w:r>
      <w:r>
        <w:rPr>
          <w:rFonts w:ascii="Rod" w:hAnsi="Rod" w:cs="Miriam"/>
          <w:sz w:val="24"/>
          <w:szCs w:val="20"/>
          <w:rtl/>
          <w:lang w:eastAsia="en-US"/>
        </w:rPr>
        <w:t>)</w:t>
      </w:r>
      <w:r>
        <w:rPr>
          <w:rFonts w:ascii="Rod" w:hAnsi="Rod"/>
          <w:sz w:val="24"/>
          <w:rtl/>
          <w:lang w:eastAsia="en-US"/>
        </w:rPr>
        <w:t xml:space="preserve">; אלמונים - בלוטי </w:t>
      </w:r>
      <w:r>
        <w:rPr>
          <w:rFonts w:ascii="Rod" w:hAnsi="Rod" w:cs="Miriam"/>
          <w:sz w:val="24"/>
          <w:szCs w:val="20"/>
          <w:rtl/>
          <w:lang w:eastAsia="en-US"/>
        </w:rPr>
        <w:t>(</w:t>
      </w:r>
      <w:r>
        <w:rPr>
          <w:rFonts w:ascii="Miriam" w:hAnsi="Miriam" w:cs="Miriam" w:hint="eastAsia"/>
          <w:szCs w:val="20"/>
          <w:rtl/>
          <w:lang w:eastAsia="en-US"/>
        </w:rPr>
        <w:t>צירקוו</w:t>
      </w:r>
      <w:r>
        <w:rPr>
          <w:rFonts w:ascii="Miriam" w:hAnsi="Miriam" w:cs="Miriam"/>
          <w:szCs w:val="20"/>
          <w:rtl/>
          <w:lang w:eastAsia="en-US"/>
        </w:rPr>
        <w:t>"ה בלע"ז, שגדילין בו פירי שקורין גליאנד"ה</w:t>
      </w:r>
      <w:r>
        <w:rPr>
          <w:rFonts w:ascii="Rod" w:hAnsi="Rod" w:cs="Miriam"/>
          <w:sz w:val="24"/>
          <w:szCs w:val="20"/>
          <w:rtl/>
          <w:lang w:eastAsia="en-US"/>
        </w:rPr>
        <w:t>)</w:t>
      </w:r>
      <w:r>
        <w:rPr>
          <w:rFonts w:ascii="Rod" w:hAnsi="Rod"/>
          <w:sz w:val="24"/>
          <w:rtl/>
          <w:lang w:eastAsia="en-US"/>
        </w:rPr>
        <w:t xml:space="preserve">; אלמוגין - כסיתא </w:t>
      </w:r>
      <w:r>
        <w:rPr>
          <w:rFonts w:ascii="Rod" w:hAnsi="Rod" w:cs="Miriam"/>
          <w:sz w:val="24"/>
          <w:szCs w:val="20"/>
          <w:rtl/>
          <w:lang w:eastAsia="en-US"/>
        </w:rPr>
        <w:t>(</w:t>
      </w:r>
      <w:r>
        <w:rPr>
          <w:rFonts w:ascii="Miriam" w:hAnsi="Miriam" w:cs="Miriam" w:hint="eastAsia"/>
          <w:szCs w:val="20"/>
          <w:rtl/>
          <w:lang w:eastAsia="en-US"/>
        </w:rPr>
        <w:t>מין</w:t>
      </w:r>
      <w:r>
        <w:rPr>
          <w:rFonts w:ascii="Miriam" w:hAnsi="Miriam" w:cs="Miriam"/>
          <w:szCs w:val="20"/>
          <w:rtl/>
          <w:lang w:eastAsia="en-US"/>
        </w:rPr>
        <w:t xml:space="preserve"> עץ העולה בקרקע הים ושמו קוראל"ו</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איכא</w:t>
      </w:r>
      <w:r>
        <w:rPr>
          <w:rFonts w:ascii="Rod" w:hAnsi="Rod"/>
          <w:sz w:val="24"/>
          <w:rtl/>
          <w:lang w:eastAsia="en-US"/>
        </w:rPr>
        <w:t xml:space="preserve"> דאמרי: ארונים ערמונים אלמוגין: ארונים - ערי </w:t>
      </w:r>
      <w:r>
        <w:rPr>
          <w:rFonts w:ascii="Rod" w:hAnsi="Rod" w:cs="Miriam"/>
          <w:sz w:val="24"/>
          <w:szCs w:val="20"/>
          <w:rtl/>
          <w:lang w:eastAsia="en-US"/>
        </w:rPr>
        <w:t>(</w:t>
      </w:r>
      <w:r>
        <w:rPr>
          <w:rFonts w:ascii="Miriam" w:hAnsi="Miriam" w:cs="Miriam" w:hint="eastAsia"/>
          <w:szCs w:val="20"/>
          <w:rtl/>
          <w:lang w:eastAsia="en-US"/>
        </w:rPr>
        <w:t>לויר</w:t>
      </w:r>
      <w:r>
        <w:rPr>
          <w:rFonts w:ascii="Miriam" w:hAnsi="Miriam" w:cs="Miriam"/>
          <w:szCs w:val="20"/>
          <w:rtl/>
          <w:lang w:eastAsia="en-US"/>
        </w:rPr>
        <w:t>"ו שם האילן, ואת פריו קורין ביי"ש</w:t>
      </w:r>
      <w:r>
        <w:rPr>
          <w:rFonts w:ascii="Rod" w:hAnsi="Rod" w:cs="Miriam"/>
          <w:sz w:val="24"/>
          <w:szCs w:val="20"/>
          <w:rtl/>
          <w:lang w:eastAsia="en-US"/>
        </w:rPr>
        <w:t>)</w:t>
      </w:r>
      <w:r>
        <w:rPr>
          <w:rFonts w:ascii="Rod" w:hAnsi="Rod"/>
          <w:sz w:val="24"/>
          <w:rtl/>
          <w:lang w:eastAsia="en-US"/>
        </w:rPr>
        <w:t xml:space="preserve">; ערמונים - דולבי </w:t>
      </w:r>
      <w:r>
        <w:rPr>
          <w:rFonts w:ascii="Rod" w:hAnsi="Rod" w:cs="Miriam"/>
          <w:sz w:val="24"/>
          <w:szCs w:val="20"/>
          <w:rtl/>
          <w:lang w:eastAsia="en-US"/>
        </w:rPr>
        <w:t>(</w:t>
      </w:r>
      <w:r>
        <w:rPr>
          <w:rFonts w:ascii="Miriam" w:hAnsi="Miriam" w:cs="Miriam" w:hint="eastAsia"/>
          <w:szCs w:val="20"/>
          <w:rtl/>
          <w:lang w:eastAsia="en-US"/>
        </w:rPr>
        <w:t>קשטאניי</w:t>
      </w:r>
      <w:r>
        <w:rPr>
          <w:rFonts w:ascii="Miriam" w:hAnsi="Miriam" w:cs="Miriam"/>
          <w:szCs w:val="20"/>
          <w:rtl/>
          <w:lang w:eastAsia="en-US"/>
        </w:rPr>
        <w:t>"א</w:t>
      </w:r>
      <w:r>
        <w:rPr>
          <w:rFonts w:ascii="Rod" w:hAnsi="Rod" w:cs="Miriam"/>
          <w:sz w:val="24"/>
          <w:szCs w:val="20"/>
          <w:rtl/>
          <w:lang w:eastAsia="en-US"/>
        </w:rPr>
        <w:t>)</w:t>
      </w:r>
      <w:r>
        <w:rPr>
          <w:rFonts w:ascii="Rod" w:hAnsi="Rod"/>
          <w:sz w:val="24"/>
          <w:rtl/>
          <w:lang w:eastAsia="en-US"/>
        </w:rPr>
        <w:t>; אלמוגין - כסיתא.</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לג,כא</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כי</w:t>
      </w:r>
      <w:r>
        <w:rPr>
          <w:rFonts w:ascii="Rod" w:hAnsi="Rod" w:cs="Narkisim"/>
          <w:szCs w:val="20"/>
          <w:rtl/>
          <w:lang w:eastAsia="en-US"/>
        </w:rPr>
        <w:t xml:space="preserve"> אם שם אדיר ה' לנו מקום נהרים יארים רחבי ידים; בל תלך בו אני שיט</w:t>
      </w:r>
      <w:r>
        <w:rPr>
          <w:rFonts w:ascii="Rod" w:hAnsi="Rod" w:cs="Narkisim"/>
          <w:sz w:val="24"/>
          <w:szCs w:val="20"/>
          <w:rtl/>
          <w:lang w:eastAsia="en-US"/>
        </w:rPr>
        <w:t>]</w:t>
      </w:r>
      <w:r>
        <w:rPr>
          <w:rFonts w:ascii="Rod" w:hAnsi="Rod" w:cs="Narkisim"/>
          <w:sz w:val="24"/>
          <w:rtl/>
          <w:lang w:eastAsia="en-US"/>
        </w:rPr>
        <w:t xml:space="preserve"> </w:t>
      </w:r>
      <w:r>
        <w:rPr>
          <w:rFonts w:ascii="Rod" w:hAnsi="Rod" w:cs="Narkisim" w:hint="eastAsia"/>
          <w:sz w:val="24"/>
          <w:u w:val="single"/>
          <w:rtl/>
          <w:lang w:eastAsia="en-US"/>
        </w:rPr>
        <w:t>וצי</w:t>
      </w:r>
      <w:r>
        <w:rPr>
          <w:rFonts w:ascii="Rod" w:hAnsi="Rod" w:cs="Narkisim"/>
          <w:sz w:val="24"/>
          <w:u w:val="single"/>
          <w:rtl/>
          <w:lang w:eastAsia="en-US"/>
        </w:rPr>
        <w:t xml:space="preserve"> אדיר</w:t>
      </w:r>
      <w:r>
        <w:rPr>
          <w:rFonts w:ascii="Rod" w:hAnsi="Rod" w:cs="Narkisim"/>
          <w:sz w:val="24"/>
          <w:rtl/>
          <w:lang w:eastAsia="en-US"/>
        </w:rPr>
        <w:t xml:space="preserve"> לא יעברנו </w:t>
      </w:r>
      <w:r>
        <w:rPr>
          <w:rFonts w:ascii="Rod" w:hAnsi="Rod" w:cs="Miriam"/>
          <w:sz w:val="24"/>
          <w:szCs w:val="20"/>
          <w:rtl/>
          <w:lang w:eastAsia="en-US"/>
        </w:rPr>
        <w:t>(</w:t>
      </w:r>
      <w:r>
        <w:rPr>
          <w:rFonts w:ascii="Miriam" w:hAnsi="Miriam" w:cs="Miriam" w:hint="eastAsia"/>
          <w:szCs w:val="20"/>
          <w:rtl/>
          <w:lang w:eastAsia="en-US"/>
        </w:rPr>
        <w:t>לנחל</w:t>
      </w:r>
      <w:r>
        <w:rPr>
          <w:rFonts w:ascii="Miriam" w:hAnsi="Miriam" w:cs="Miriam"/>
          <w:szCs w:val="20"/>
          <w:rtl/>
          <w:lang w:eastAsia="en-US"/>
        </w:rPr>
        <w:t xml:space="preserve"> שעתיד לצאת מבית ה</w:t>
      </w:r>
      <w:r>
        <w:rPr>
          <w:rFonts w:ascii="Miriam" w:hAnsi="Miriam" w:cs="Miriam" w:hint="eastAsia"/>
          <w:szCs w:val="20"/>
          <w:rtl/>
          <w:lang w:eastAsia="en-US"/>
        </w:rPr>
        <w:t>מקדש</w:t>
      </w:r>
      <w:r>
        <w:rPr>
          <w:rFonts w:ascii="Rod" w:hAnsi="Rod" w:cs="Miriam"/>
          <w:sz w:val="24"/>
          <w:szCs w:val="20"/>
          <w:rtl/>
          <w:lang w:eastAsia="en-US"/>
        </w:rPr>
        <w:t>)</w:t>
      </w:r>
      <w:r>
        <w:rPr>
          <w:rFonts w:ascii="Rod" w:hAnsi="Rod"/>
          <w:sz w:val="24"/>
          <w:rtl/>
          <w:lang w:eastAsia="en-US"/>
        </w:rPr>
        <w:t xml:space="preserve"> - אמר רב: זו בורני גדולה </w:t>
      </w:r>
      <w:r>
        <w:rPr>
          <w:rFonts w:ascii="Rod" w:hAnsi="Rod" w:cs="Miriam"/>
          <w:sz w:val="24"/>
          <w:szCs w:val="20"/>
          <w:rtl/>
          <w:lang w:eastAsia="en-US"/>
        </w:rPr>
        <w:t>(</w:t>
      </w:r>
      <w:r>
        <w:rPr>
          <w:rFonts w:ascii="Miriam" w:hAnsi="Miriam" w:cs="Miriam" w:hint="eastAsia"/>
          <w:szCs w:val="20"/>
          <w:rtl/>
          <w:lang w:eastAsia="en-US"/>
        </w:rPr>
        <w:t>ספינה</w:t>
      </w:r>
      <w:r>
        <w:rPr>
          <w:rFonts w:ascii="Miriam" w:hAnsi="Miriam" w:cs="Miriam"/>
          <w:szCs w:val="20"/>
          <w:rtl/>
          <w:lang w:eastAsia="en-US"/>
        </w:rPr>
        <w:t xml:space="preserve"> שקורין דרומונ"ט</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היכי</w:t>
      </w:r>
      <w:r>
        <w:rPr>
          <w:rFonts w:ascii="Rod" w:hAnsi="Rod"/>
          <w:sz w:val="24"/>
          <w:rtl/>
          <w:lang w:eastAsia="en-US"/>
        </w:rPr>
        <w:t xml:space="preserve"> עבדו </w:t>
      </w:r>
      <w:r>
        <w:rPr>
          <w:rFonts w:ascii="Rod" w:hAnsi="Rod" w:cs="Miriam"/>
          <w:sz w:val="24"/>
          <w:szCs w:val="20"/>
          <w:rtl/>
          <w:lang w:eastAsia="en-US"/>
        </w:rPr>
        <w:t>(</w:t>
      </w:r>
      <w:r>
        <w:rPr>
          <w:rFonts w:ascii="Miriam" w:hAnsi="Miriam" w:cs="Miriam" w:hint="eastAsia"/>
          <w:szCs w:val="20"/>
          <w:rtl/>
          <w:lang w:eastAsia="en-US"/>
        </w:rPr>
        <w:t>אותה</w:t>
      </w:r>
      <w:r>
        <w:rPr>
          <w:rFonts w:ascii="Miriam" w:hAnsi="Miriam" w:cs="Miriam"/>
          <w:szCs w:val="20"/>
          <w:rtl/>
          <w:lang w:eastAsia="en-US"/>
        </w:rPr>
        <w:t xml:space="preserve"> בורני גד</w:t>
      </w:r>
      <w:r>
        <w:rPr>
          <w:rFonts w:ascii="Miriam" w:hAnsi="Miriam" w:cs="Miriam" w:hint="eastAsia"/>
          <w:szCs w:val="20"/>
          <w:rtl/>
          <w:lang w:eastAsia="en-US"/>
        </w:rPr>
        <w:t>ולה</w:t>
      </w:r>
      <w:r>
        <w:rPr>
          <w:rFonts w:ascii="Miriam" w:hAnsi="Miriam" w:cs="Miriam"/>
          <w:szCs w:val="20"/>
          <w:rtl/>
          <w:lang w:eastAsia="en-US"/>
        </w:rPr>
        <w:t xml:space="preserve"> - למאי עבידא</w:t>
      </w:r>
      <w:r>
        <w:rPr>
          <w:rFonts w:ascii="Rod" w:hAnsi="Rod" w:cs="Miriam"/>
          <w:sz w:val="24"/>
          <w:szCs w:val="20"/>
          <w:rtl/>
          <w:lang w:eastAsia="en-US"/>
        </w:rPr>
        <w:t>)</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מייתו</w:t>
      </w:r>
      <w:r>
        <w:rPr>
          <w:rFonts w:ascii="Rod" w:hAnsi="Rod"/>
          <w:sz w:val="24"/>
          <w:rtl/>
          <w:lang w:eastAsia="en-US"/>
        </w:rPr>
        <w:t xml:space="preserve"> שית אלפי גברי בתריסר ירחי שתא - ואמרי לה תריסר אלפי גברי בשיתא ירחי שתא - וטעני לה חלא </w:t>
      </w:r>
      <w:r>
        <w:rPr>
          <w:rFonts w:ascii="Rod" w:hAnsi="Rod" w:cs="Miriam"/>
          <w:sz w:val="24"/>
          <w:szCs w:val="20"/>
          <w:rtl/>
          <w:lang w:eastAsia="en-US"/>
        </w:rPr>
        <w:t>(</w:t>
      </w:r>
      <w:r>
        <w:rPr>
          <w:rFonts w:ascii="Miriam" w:hAnsi="Miriam" w:cs="Miriam" w:hint="eastAsia"/>
          <w:szCs w:val="20"/>
          <w:rtl/>
          <w:lang w:eastAsia="en-US"/>
        </w:rPr>
        <w:t>חול</w:t>
      </w:r>
      <w:r>
        <w:rPr>
          <w:rFonts w:ascii="Rod" w:hAnsi="Rod" w:cs="Miriam"/>
          <w:sz w:val="24"/>
          <w:szCs w:val="20"/>
          <w:rtl/>
          <w:lang w:eastAsia="en-US"/>
        </w:rPr>
        <w:t>)</w:t>
      </w:r>
      <w:r>
        <w:rPr>
          <w:rFonts w:ascii="Rod" w:hAnsi="Rod"/>
          <w:sz w:val="24"/>
          <w:rtl/>
          <w:lang w:eastAsia="en-US"/>
        </w:rPr>
        <w:t xml:space="preserve"> עד דשכנא </w:t>
      </w:r>
      <w:r>
        <w:rPr>
          <w:rFonts w:ascii="Rod" w:hAnsi="Rod" w:cs="Miriam"/>
          <w:sz w:val="24"/>
          <w:szCs w:val="20"/>
          <w:rtl/>
          <w:lang w:eastAsia="en-US"/>
        </w:rPr>
        <w:t>(</w:t>
      </w:r>
      <w:r>
        <w:rPr>
          <w:rFonts w:ascii="Miriam" w:hAnsi="Miriam" w:cs="Miriam" w:hint="eastAsia"/>
          <w:szCs w:val="20"/>
          <w:rtl/>
          <w:lang w:eastAsia="en-US"/>
        </w:rPr>
        <w:t>שוליה</w:t>
      </w:r>
      <w:r>
        <w:rPr>
          <w:rFonts w:ascii="Miriam" w:hAnsi="Miriam" w:cs="Miriam"/>
          <w:szCs w:val="20"/>
          <w:rtl/>
          <w:lang w:eastAsia="en-US"/>
        </w:rPr>
        <w:t xml:space="preserve"> שוכנים בקרקעית הים ועודנה נראית למעלה מן המים, דבמקום שהאלמוגים גדילים בים - אין הים עמוק כל כך</w:t>
      </w:r>
      <w:r>
        <w:rPr>
          <w:rFonts w:ascii="Rod" w:hAnsi="Rod" w:cs="Miriam"/>
          <w:sz w:val="24"/>
          <w:szCs w:val="20"/>
          <w:rtl/>
          <w:lang w:eastAsia="en-US"/>
        </w:rPr>
        <w:t>)</w:t>
      </w:r>
      <w:r>
        <w:rPr>
          <w:rFonts w:ascii="Rod" w:hAnsi="Rod"/>
          <w:sz w:val="24"/>
          <w:rtl/>
          <w:lang w:eastAsia="en-US"/>
        </w:rPr>
        <w:t xml:space="preserve">; ונחית בר אמוראי </w:t>
      </w:r>
      <w:r>
        <w:rPr>
          <w:rFonts w:ascii="Rod" w:hAnsi="Rod" w:cs="Courier New"/>
          <w:sz w:val="24"/>
          <w:szCs w:val="16"/>
          <w:rtl/>
          <w:lang w:eastAsia="en-US"/>
        </w:rPr>
        <w:t>[נ"א: אמודאי]</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מלומד</w:t>
      </w:r>
      <w:r>
        <w:rPr>
          <w:rFonts w:ascii="Miriam" w:hAnsi="Miriam" w:cs="Miriam"/>
          <w:szCs w:val="20"/>
          <w:rtl/>
          <w:lang w:eastAsia="en-US"/>
        </w:rPr>
        <w:t xml:space="preserve"> לשוט בנהרות</w:t>
      </w:r>
      <w:r>
        <w:rPr>
          <w:rFonts w:ascii="Rod" w:hAnsi="Rod" w:cs="Miriam"/>
          <w:sz w:val="24"/>
          <w:szCs w:val="20"/>
          <w:rtl/>
          <w:lang w:eastAsia="en-US"/>
        </w:rPr>
        <w:t>)</w:t>
      </w:r>
      <w:r>
        <w:rPr>
          <w:rFonts w:ascii="Rod" w:hAnsi="Rod"/>
          <w:sz w:val="24"/>
          <w:rtl/>
          <w:lang w:eastAsia="en-US"/>
        </w:rPr>
        <w:t xml:space="preserve"> וקטר אטוני דכיתנא </w:t>
      </w:r>
      <w:r>
        <w:rPr>
          <w:rFonts w:ascii="Rod" w:hAnsi="Rod" w:cs="Miriam"/>
          <w:sz w:val="24"/>
          <w:szCs w:val="20"/>
          <w:rtl/>
          <w:lang w:eastAsia="en-US"/>
        </w:rPr>
        <w:t>(</w:t>
      </w:r>
      <w:r>
        <w:rPr>
          <w:rFonts w:ascii="Miriam" w:hAnsi="Miriam" w:cs="Miriam" w:hint="eastAsia"/>
          <w:szCs w:val="20"/>
          <w:rtl/>
          <w:lang w:eastAsia="en-US"/>
        </w:rPr>
        <w:t>חבילי</w:t>
      </w:r>
      <w:r>
        <w:rPr>
          <w:rFonts w:ascii="Miriam" w:hAnsi="Miriam" w:cs="Miriam"/>
          <w:szCs w:val="20"/>
          <w:rtl/>
          <w:lang w:eastAsia="en-US"/>
        </w:rPr>
        <w:t xml:space="preserve"> פשתן, שהן קשין לינתק, וקושר ראשו</w:t>
      </w:r>
      <w:r>
        <w:rPr>
          <w:rFonts w:ascii="Rod" w:hAnsi="Rod" w:cs="Miriam"/>
          <w:sz w:val="24"/>
          <w:szCs w:val="20"/>
          <w:rtl/>
          <w:lang w:eastAsia="en-US"/>
        </w:rPr>
        <w:t>)</w:t>
      </w:r>
      <w:r>
        <w:rPr>
          <w:rFonts w:ascii="Rod" w:hAnsi="Rod"/>
          <w:sz w:val="24"/>
          <w:rtl/>
          <w:lang w:eastAsia="en-US"/>
        </w:rPr>
        <w:t xml:space="preserve"> בכסיתא, וקטר להו בספינתא </w:t>
      </w:r>
      <w:r>
        <w:rPr>
          <w:rFonts w:ascii="Rod" w:hAnsi="Rod" w:cs="Miriam"/>
          <w:sz w:val="24"/>
          <w:szCs w:val="20"/>
          <w:rtl/>
          <w:lang w:eastAsia="en-US"/>
        </w:rPr>
        <w:t>(</w:t>
      </w:r>
      <w:r>
        <w:rPr>
          <w:rFonts w:ascii="Miriam" w:hAnsi="Miriam" w:cs="Miriam" w:hint="eastAsia"/>
          <w:szCs w:val="20"/>
          <w:rtl/>
          <w:lang w:eastAsia="en-US"/>
        </w:rPr>
        <w:t>אחד</w:t>
      </w:r>
      <w:r>
        <w:rPr>
          <w:rFonts w:ascii="Miriam" w:hAnsi="Miriam" w:cs="Miriam"/>
          <w:szCs w:val="20"/>
          <w:rtl/>
          <w:lang w:eastAsia="en-US"/>
        </w:rPr>
        <w:t xml:space="preserve"> בשורש האילן וראשו אחד בבורני</w:t>
      </w:r>
      <w:r>
        <w:rPr>
          <w:rFonts w:ascii="Rod" w:hAnsi="Rod" w:cs="Miriam"/>
          <w:sz w:val="24"/>
          <w:szCs w:val="20"/>
          <w:rtl/>
          <w:lang w:eastAsia="en-US"/>
        </w:rPr>
        <w:t>)</w:t>
      </w:r>
      <w:r>
        <w:rPr>
          <w:rFonts w:ascii="Rod" w:hAnsi="Rod"/>
          <w:sz w:val="24"/>
          <w:rtl/>
          <w:lang w:eastAsia="en-US"/>
        </w:rPr>
        <w:t xml:space="preserve">, ונטלי </w:t>
      </w:r>
      <w:r>
        <w:rPr>
          <w:rFonts w:ascii="Rod" w:hAnsi="Rod" w:cs="Miriam"/>
          <w:sz w:val="24"/>
          <w:szCs w:val="20"/>
          <w:rtl/>
          <w:lang w:eastAsia="en-US"/>
        </w:rPr>
        <w:t>(</w:t>
      </w:r>
      <w:r>
        <w:rPr>
          <w:rFonts w:ascii="Miriam" w:hAnsi="Miriam" w:cs="Miriam" w:hint="eastAsia"/>
          <w:szCs w:val="20"/>
          <w:rtl/>
          <w:lang w:eastAsia="en-US"/>
        </w:rPr>
        <w:t>הנך</w:t>
      </w:r>
      <w:r>
        <w:rPr>
          <w:rFonts w:ascii="Miriam" w:hAnsi="Miriam" w:cs="Miriam"/>
          <w:szCs w:val="20"/>
          <w:rtl/>
          <w:lang w:eastAsia="en-US"/>
        </w:rPr>
        <w:t xml:space="preserve"> גברי</w:t>
      </w:r>
      <w:r>
        <w:rPr>
          <w:rFonts w:ascii="Rod" w:hAnsi="Rod" w:cs="Miriam"/>
          <w:sz w:val="24"/>
          <w:szCs w:val="20"/>
          <w:rtl/>
          <w:lang w:eastAsia="en-US"/>
        </w:rPr>
        <w:t>)</w:t>
      </w:r>
      <w:r>
        <w:rPr>
          <w:rFonts w:ascii="Rod" w:hAnsi="Rod"/>
          <w:sz w:val="24"/>
          <w:rtl/>
          <w:lang w:eastAsia="en-US"/>
        </w:rPr>
        <w:t xml:space="preserve"> חלא </w:t>
      </w:r>
      <w:r>
        <w:rPr>
          <w:rFonts w:ascii="Rod" w:hAnsi="Rod" w:cs="Miriam"/>
          <w:sz w:val="24"/>
          <w:szCs w:val="20"/>
          <w:rtl/>
          <w:lang w:eastAsia="en-US"/>
        </w:rPr>
        <w:t>(</w:t>
      </w:r>
      <w:r>
        <w:rPr>
          <w:rFonts w:ascii="Miriam" w:hAnsi="Miriam" w:cs="Miriam" w:hint="eastAsia"/>
          <w:szCs w:val="20"/>
          <w:rtl/>
          <w:lang w:eastAsia="en-US"/>
        </w:rPr>
        <w:t>דספינתא</w:t>
      </w:r>
      <w:r>
        <w:rPr>
          <w:rFonts w:ascii="Rod" w:hAnsi="Rod" w:cs="Miriam"/>
          <w:sz w:val="24"/>
          <w:szCs w:val="20"/>
          <w:rtl/>
          <w:lang w:eastAsia="en-US"/>
        </w:rPr>
        <w:t>)</w:t>
      </w:r>
      <w:r>
        <w:rPr>
          <w:rFonts w:ascii="Rod" w:hAnsi="Rod"/>
          <w:sz w:val="24"/>
          <w:rtl/>
          <w:lang w:eastAsia="en-US"/>
        </w:rPr>
        <w:t xml:space="preserve"> ושדו לבראי, וכמה דמדליא עקרא </w:t>
      </w:r>
      <w:r>
        <w:rPr>
          <w:rFonts w:ascii="Rod" w:hAnsi="Rod" w:cs="Miriam"/>
          <w:sz w:val="24"/>
          <w:szCs w:val="20"/>
          <w:rtl/>
          <w:lang w:eastAsia="en-US"/>
        </w:rPr>
        <w:t>(</w:t>
      </w:r>
      <w:r>
        <w:rPr>
          <w:rFonts w:ascii="Miriam" w:hAnsi="Miriam" w:cs="Miriam" w:hint="eastAsia"/>
          <w:szCs w:val="20"/>
          <w:rtl/>
          <w:lang w:eastAsia="en-US"/>
        </w:rPr>
        <w:t>והיא</w:t>
      </w:r>
      <w:r>
        <w:rPr>
          <w:rFonts w:ascii="Miriam" w:hAnsi="Miriam" w:cs="Miriam"/>
          <w:szCs w:val="20"/>
          <w:rtl/>
          <w:lang w:eastAsia="en-US"/>
        </w:rPr>
        <w:t xml:space="preserve"> עולה מתוך המים ועוקרת שרשי האילן</w:t>
      </w:r>
      <w:r>
        <w:rPr>
          <w:rFonts w:ascii="Rod" w:hAnsi="Rod" w:cs="Miriam"/>
          <w:sz w:val="24"/>
          <w:szCs w:val="20"/>
          <w:rtl/>
          <w:lang w:eastAsia="en-US"/>
        </w:rPr>
        <w:t>)</w:t>
      </w:r>
      <w:r>
        <w:rPr>
          <w:rFonts w:ascii="Rod" w:hAnsi="Rod"/>
          <w:sz w:val="24"/>
          <w:rtl/>
          <w:lang w:eastAsia="en-US"/>
        </w:rPr>
        <w:t xml:space="preserve"> ומתיא, ומ</w:t>
      </w:r>
      <w:r>
        <w:rPr>
          <w:rFonts w:ascii="Rod" w:hAnsi="Rod" w:hint="eastAsia"/>
          <w:sz w:val="24"/>
          <w:rtl/>
          <w:lang w:eastAsia="en-US"/>
        </w:rPr>
        <w:t>חליף</w:t>
      </w:r>
      <w:r>
        <w:rPr>
          <w:rFonts w:ascii="Rod" w:hAnsi="Rod"/>
          <w:sz w:val="24"/>
          <w:rtl/>
          <w:lang w:eastAsia="en-US"/>
        </w:rPr>
        <w:t xml:space="preserve"> על חד תרין בכספא.</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תלת</w:t>
      </w:r>
      <w:r>
        <w:rPr>
          <w:rFonts w:ascii="Rod" w:hAnsi="Rod"/>
          <w:sz w:val="24"/>
          <w:rtl/>
          <w:lang w:eastAsia="en-US"/>
        </w:rPr>
        <w:t xml:space="preserve"> פרוותא </w:t>
      </w:r>
      <w:r>
        <w:rPr>
          <w:rFonts w:ascii="Rod" w:hAnsi="Rod" w:cs="Miriam"/>
          <w:sz w:val="24"/>
          <w:szCs w:val="20"/>
          <w:rtl/>
          <w:lang w:eastAsia="en-US"/>
        </w:rPr>
        <w:t>(</w:t>
      </w:r>
      <w:r>
        <w:rPr>
          <w:rFonts w:ascii="Miriam" w:hAnsi="Miriam" w:cs="Miriam" w:hint="eastAsia"/>
          <w:szCs w:val="20"/>
          <w:rtl/>
          <w:lang w:eastAsia="en-US"/>
        </w:rPr>
        <w:t>פורט</w:t>
      </w:r>
      <w:r>
        <w:rPr>
          <w:rFonts w:ascii="Miriam" w:hAnsi="Miriam" w:cs="Miriam"/>
          <w:szCs w:val="20"/>
          <w:rtl/>
          <w:lang w:eastAsia="en-US"/>
        </w:rPr>
        <w:t>"ו בלע"ז, ובלשון משנה '</w:t>
      </w:r>
      <w:r>
        <w:rPr>
          <w:rFonts w:ascii="Miriam" w:hAnsi="Miriam" w:cs="Miriam" w:hint="eastAsia"/>
          <w:szCs w:val="20"/>
          <w:rtl/>
          <w:lang w:eastAsia="en-US"/>
        </w:rPr>
        <w:t>נמל</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הויין: תרתי בי ארמאי וחדא דבי פרסאי; דבי ארמאי מסקן כסיתא; דבי פרסאי מסקן מרגניית</w:t>
      </w:r>
      <w:r>
        <w:rPr>
          <w:rFonts w:ascii="Rod" w:hAnsi="Rod" w:hint="eastAsia"/>
          <w:sz w:val="24"/>
          <w:rtl/>
          <w:lang w:eastAsia="en-US"/>
        </w:rPr>
        <w:t>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מקרקעית</w:t>
      </w:r>
      <w:r>
        <w:rPr>
          <w:rFonts w:ascii="Miriam" w:hAnsi="Miriam" w:cs="Miriam"/>
          <w:szCs w:val="20"/>
          <w:rtl/>
          <w:lang w:eastAsia="en-US"/>
        </w:rPr>
        <w:t xml:space="preserve"> הים על ידי בר אמוראי</w:t>
      </w:r>
      <w:r>
        <w:rPr>
          <w:rFonts w:ascii="Rod" w:hAnsi="Rod" w:cs="Miriam"/>
          <w:sz w:val="24"/>
          <w:szCs w:val="20"/>
          <w:rtl/>
          <w:lang w:eastAsia="en-US"/>
        </w:rPr>
        <w:t>)</w:t>
      </w:r>
      <w:r>
        <w:rPr>
          <w:rFonts w:ascii="Rod" w:hAnsi="Rod"/>
          <w:sz w:val="24"/>
          <w:rtl/>
          <w:lang w:eastAsia="en-US"/>
        </w:rPr>
        <w:t xml:space="preserve"> ומקרייא 'פרוותא דמשמהיג' </w:t>
      </w:r>
      <w:r>
        <w:rPr>
          <w:rFonts w:ascii="Rod" w:hAnsi="Rod" w:cs="Miriam"/>
          <w:sz w:val="24"/>
          <w:szCs w:val="20"/>
          <w:rtl/>
          <w:lang w:eastAsia="en-US"/>
        </w:rPr>
        <w:t>(</w:t>
      </w:r>
      <w:r>
        <w:rPr>
          <w:rFonts w:ascii="Miriam" w:hAnsi="Miriam" w:cs="Miriam" w:hint="eastAsia"/>
          <w:szCs w:val="20"/>
          <w:rtl/>
          <w:lang w:eastAsia="en-US"/>
        </w:rPr>
        <w:t>אותה</w:t>
      </w:r>
      <w:r>
        <w:rPr>
          <w:rFonts w:ascii="Miriam" w:hAnsi="Miriam" w:cs="Miriam"/>
          <w:szCs w:val="20"/>
          <w:rtl/>
          <w:lang w:eastAsia="en-US"/>
        </w:rPr>
        <w:t xml:space="preserve"> של פרסיים נקראת 'נמל של מלוכה'</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כל שיטה ושיטה שנטלו נכרים מירושלים - </w:t>
      </w:r>
      <w:r>
        <w:rPr>
          <w:rFonts w:ascii="Rod" w:hAnsi="Rod" w:hint="eastAsia"/>
          <w:sz w:val="24"/>
          <w:rtl/>
          <w:lang w:eastAsia="en-US"/>
        </w:rPr>
        <w:t>עתיד</w:t>
      </w:r>
      <w:r>
        <w:rPr>
          <w:rFonts w:ascii="Rod" w:hAnsi="Rod"/>
          <w:sz w:val="24"/>
          <w:rtl/>
          <w:lang w:eastAsia="en-US"/>
        </w:rPr>
        <w:t xml:space="preserve"> הקדוש ברוך הוא להחזירן לה, שנאמר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מא,יט</w:t>
      </w:r>
      <w:r>
        <w:rPr>
          <w:rFonts w:ascii="Rod" w:hAnsi="Rod" w:cs="Miriam"/>
          <w:sz w:val="24"/>
          <w:szCs w:val="16"/>
          <w:rtl/>
          <w:lang w:eastAsia="en-US"/>
        </w:rPr>
        <w:t>)</w:t>
      </w:r>
      <w:r>
        <w:rPr>
          <w:rFonts w:ascii="Rod" w:hAnsi="Rod" w:cs="Narkisim"/>
          <w:sz w:val="24"/>
          <w:rtl/>
          <w:lang w:eastAsia="en-US"/>
        </w:rPr>
        <w:t xml:space="preserve"> אתן במדבר ארז, שטה, </w:t>
      </w:r>
      <w:r>
        <w:rPr>
          <w:rFonts w:ascii="Rod" w:hAnsi="Rod" w:cs="Narkisim"/>
          <w:sz w:val="24"/>
          <w:szCs w:val="20"/>
          <w:rtl/>
          <w:lang w:eastAsia="en-US"/>
        </w:rPr>
        <w:t>[</w:t>
      </w:r>
      <w:r>
        <w:rPr>
          <w:rFonts w:ascii="Rod" w:hAnsi="Rod" w:cs="Narkisim" w:hint="eastAsia"/>
          <w:szCs w:val="20"/>
          <w:rtl/>
          <w:lang w:eastAsia="en-US"/>
        </w:rPr>
        <w:t>והדס</w:t>
      </w:r>
      <w:r>
        <w:rPr>
          <w:rFonts w:ascii="Rod" w:hAnsi="Rod" w:cs="Narkisim"/>
          <w:szCs w:val="20"/>
          <w:rtl/>
          <w:lang w:eastAsia="en-US"/>
        </w:rPr>
        <w:t xml:space="preserve">, </w:t>
      </w:r>
      <w:r>
        <w:rPr>
          <w:rFonts w:ascii="Rod" w:hAnsi="Rod" w:cs="Narkisim" w:hint="eastAsia"/>
          <w:szCs w:val="20"/>
          <w:rtl/>
          <w:lang w:eastAsia="en-US"/>
        </w:rPr>
        <w:t>ועץ</w:t>
      </w:r>
      <w:r>
        <w:rPr>
          <w:rFonts w:ascii="Rod" w:hAnsi="Rod" w:cs="Narkisim"/>
          <w:szCs w:val="20"/>
          <w:rtl/>
          <w:lang w:eastAsia="en-US"/>
        </w:rPr>
        <w:t xml:space="preserve"> שמן, אשים בערבה ברוש, תדהר, ותאשור יחדיו</w:t>
      </w:r>
      <w:r>
        <w:rPr>
          <w:rFonts w:ascii="Rod" w:hAnsi="Rod" w:cs="Narkisim"/>
          <w:sz w:val="24"/>
          <w:szCs w:val="20"/>
          <w:rtl/>
          <w:lang w:eastAsia="en-US"/>
        </w:rPr>
        <w:t>]</w:t>
      </w:r>
      <w:r>
        <w:rPr>
          <w:rFonts w:ascii="Rod" w:hAnsi="Rod"/>
          <w:sz w:val="24"/>
          <w:rtl/>
          <w:lang w:eastAsia="en-US"/>
        </w:rPr>
        <w:t xml:space="preserve">, </w:t>
      </w:r>
      <w:r>
        <w:rPr>
          <w:rFonts w:ascii="Rod" w:hAnsi="Rod" w:hint="eastAsia"/>
          <w:sz w:val="24"/>
          <w:rtl/>
          <w:lang w:eastAsia="en-US"/>
        </w:rPr>
        <w:t>ואין</w:t>
      </w:r>
      <w:r>
        <w:rPr>
          <w:rFonts w:ascii="Rod" w:hAnsi="Rod"/>
          <w:sz w:val="24"/>
          <w:rtl/>
          <w:lang w:eastAsia="en-US"/>
        </w:rPr>
        <w:t xml:space="preserve"> '</w:t>
      </w:r>
      <w:r>
        <w:rPr>
          <w:rFonts w:ascii="Rod" w:hAnsi="Rod" w:hint="eastAsia"/>
          <w:sz w:val="24"/>
          <w:rtl/>
          <w:lang w:eastAsia="en-US"/>
        </w:rPr>
        <w:t>מדבר</w:t>
      </w:r>
      <w:r>
        <w:rPr>
          <w:rFonts w:ascii="Rod" w:hAnsi="Rod"/>
          <w:sz w:val="24"/>
          <w:rtl/>
          <w:lang w:eastAsia="en-US"/>
        </w:rPr>
        <w:t xml:space="preserve">' אלא ירושלים, שנאמר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סד,ט</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ערי</w:t>
      </w:r>
      <w:r>
        <w:rPr>
          <w:rFonts w:ascii="Rod" w:hAnsi="Rod" w:cs="Narkisim"/>
          <w:szCs w:val="20"/>
          <w:rtl/>
          <w:lang w:eastAsia="en-US"/>
        </w:rPr>
        <w:t xml:space="preserve"> קדשך היו </w:t>
      </w:r>
      <w:r>
        <w:rPr>
          <w:rFonts w:ascii="Rod" w:hAnsi="Rod" w:cs="Narkisim" w:hint="eastAsia"/>
          <w:szCs w:val="20"/>
          <w:u w:val="single"/>
          <w:rtl/>
          <w:lang w:eastAsia="en-US"/>
        </w:rPr>
        <w:t>מדבר</w:t>
      </w:r>
      <w:r>
        <w:rPr>
          <w:rFonts w:ascii="Rod" w:hAnsi="Rod" w:cs="Narkisim"/>
          <w:sz w:val="24"/>
          <w:szCs w:val="20"/>
          <w:rtl/>
          <w:lang w:eastAsia="en-US"/>
        </w:rPr>
        <w:t>]</w:t>
      </w:r>
      <w:r>
        <w:rPr>
          <w:rFonts w:ascii="Rod" w:hAnsi="Rod" w:cs="Narkisim"/>
          <w:sz w:val="24"/>
          <w:rtl/>
          <w:lang w:eastAsia="en-US"/>
        </w:rPr>
        <w:t xml:space="preserve"> ציון </w:t>
      </w:r>
      <w:r>
        <w:rPr>
          <w:rFonts w:ascii="Rod" w:hAnsi="Rod" w:cs="Narkisim" w:hint="eastAsia"/>
          <w:sz w:val="24"/>
          <w:u w:val="single"/>
          <w:rtl/>
          <w:lang w:eastAsia="en-US"/>
        </w:rPr>
        <w:t>מדבר</w:t>
      </w:r>
      <w:r>
        <w:rPr>
          <w:rFonts w:ascii="Rod" w:hAnsi="Rod" w:cs="Narkisim"/>
          <w:sz w:val="24"/>
          <w:rtl/>
          <w:lang w:eastAsia="en-US"/>
        </w:rPr>
        <w:t xml:space="preserve"> היתה </w:t>
      </w:r>
      <w:r>
        <w:rPr>
          <w:rFonts w:ascii="Rod" w:hAnsi="Rod" w:cs="Narkisim"/>
          <w:sz w:val="24"/>
          <w:szCs w:val="20"/>
          <w:rtl/>
          <w:lang w:eastAsia="en-US"/>
        </w:rPr>
        <w:t>[</w:t>
      </w:r>
      <w:r>
        <w:rPr>
          <w:rFonts w:ascii="Rod" w:hAnsi="Rod" w:cs="Narkisim" w:hint="eastAsia"/>
          <w:szCs w:val="20"/>
          <w:u w:val="single"/>
          <w:rtl/>
          <w:lang w:eastAsia="en-US"/>
        </w:rPr>
        <w:t>ירושלם</w:t>
      </w:r>
      <w:r>
        <w:rPr>
          <w:rFonts w:ascii="Rod" w:hAnsi="Rod" w:cs="Narkisim"/>
          <w:szCs w:val="20"/>
          <w:rtl/>
          <w:lang w:eastAsia="en-US"/>
        </w:rPr>
        <w:t xml:space="preserve"> שממה</w:t>
      </w:r>
      <w:r>
        <w:rPr>
          <w:rFonts w:ascii="Rod" w:hAnsi="Rod" w:cs="Narkisi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רבי יוחנן: כל הלומד תורה ואינו מלמדה - דומה להדס במדבר.</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איכא</w:t>
      </w:r>
      <w:r>
        <w:rPr>
          <w:rFonts w:ascii="Rod" w:hAnsi="Rod"/>
          <w:sz w:val="24"/>
          <w:rtl/>
          <w:lang w:eastAsia="en-US"/>
        </w:rPr>
        <w:t xml:space="preserve"> דאמרי: כל הלומד תורה ומלמדה במקום שאין תלמידי חכמים - דומה להדס במדבר, דחביב.</w:t>
      </w:r>
    </w:p>
    <w:p w:rsidR="00A56767" w:rsidRDefault="00A56767" w:rsidP="00531DE9">
      <w:pPr>
        <w:bidi/>
        <w:spacing w:line="240" w:lineRule="atLeast"/>
        <w:rPr>
          <w:rFonts w:cs="Courier"/>
          <w:sz w:val="24"/>
          <w:rtl/>
          <w:lang w:eastAsia="en-US"/>
        </w:rPr>
      </w:pPr>
      <w:r>
        <w:rPr>
          <w:rFonts w:ascii="Rod" w:hAnsi="Rod" w:hint="eastAsia"/>
          <w:sz w:val="24"/>
          <w:rtl/>
          <w:lang w:eastAsia="en-US"/>
        </w:rPr>
        <w:t>ואמר</w:t>
      </w:r>
      <w:r>
        <w:rPr>
          <w:rFonts w:ascii="Rod" w:hAnsi="Rod"/>
          <w:sz w:val="24"/>
          <w:rtl/>
          <w:lang w:eastAsia="en-US"/>
        </w:rPr>
        <w:t xml:space="preserve"> רבי יוחנן: אוי להם לעובדי כוכבים שאין להם תקנה, שנאמר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ס,יז</w:t>
      </w:r>
      <w:r>
        <w:rPr>
          <w:rFonts w:ascii="Rod" w:hAnsi="Rod" w:cs="Miriam"/>
          <w:sz w:val="24"/>
          <w:szCs w:val="16"/>
          <w:rtl/>
          <w:lang w:eastAsia="en-US"/>
        </w:rPr>
        <w:t>)</w:t>
      </w:r>
      <w:r>
        <w:rPr>
          <w:rFonts w:ascii="Rod" w:hAnsi="Rod" w:cs="Narkisim"/>
          <w:sz w:val="24"/>
          <w:rtl/>
          <w:lang w:eastAsia="en-US"/>
        </w:rPr>
        <w:t xml:space="preserve"> תחת הנחשת אביא זהב ותחת הברזל אביא כסף ותחת העצים נחשת ותחת האבנים ברזל </w:t>
      </w:r>
      <w:r>
        <w:rPr>
          <w:rFonts w:ascii="Rod" w:hAnsi="Rod" w:cs="Narkisim"/>
          <w:sz w:val="24"/>
          <w:szCs w:val="20"/>
          <w:rtl/>
          <w:lang w:eastAsia="en-US"/>
        </w:rPr>
        <w:t>[</w:t>
      </w:r>
      <w:r>
        <w:rPr>
          <w:rFonts w:ascii="Rod" w:hAnsi="Rod" w:cs="Narkisim" w:hint="eastAsia"/>
          <w:szCs w:val="20"/>
          <w:rtl/>
          <w:lang w:eastAsia="en-US"/>
        </w:rPr>
        <w:t>ושמתי</w:t>
      </w:r>
      <w:r>
        <w:rPr>
          <w:rFonts w:ascii="Rod" w:hAnsi="Rod" w:cs="Narkisim"/>
          <w:szCs w:val="20"/>
          <w:rtl/>
          <w:lang w:eastAsia="en-US"/>
        </w:rPr>
        <w:t xml:space="preserve"> פקדתך שלום ונ</w:t>
      </w:r>
      <w:r>
        <w:rPr>
          <w:rFonts w:ascii="Rod" w:hAnsi="Rod" w:cs="Narkisim" w:hint="eastAsia"/>
          <w:szCs w:val="20"/>
          <w:rtl/>
          <w:lang w:eastAsia="en-US"/>
        </w:rPr>
        <w:t>ֹגשיך</w:t>
      </w:r>
      <w:r>
        <w:rPr>
          <w:rFonts w:ascii="Rod" w:hAnsi="Rod" w:cs="Narkisim"/>
          <w:szCs w:val="20"/>
          <w:rtl/>
          <w:lang w:eastAsia="en-US"/>
        </w:rPr>
        <w:t xml:space="preserve"> צדקה</w:t>
      </w:r>
      <w:r>
        <w:rPr>
          <w:rFonts w:ascii="Rod" w:hAnsi="Rod" w:cs="Narkisim"/>
          <w:sz w:val="24"/>
          <w:szCs w:val="20"/>
          <w:rtl/>
          <w:lang w:eastAsia="en-US"/>
        </w:rPr>
        <w:t>]</w:t>
      </w:r>
      <w:r>
        <w:rPr>
          <w:rFonts w:ascii="Rod" w:hAnsi="Rod"/>
          <w:sz w:val="24"/>
          <w:rtl/>
          <w:lang w:eastAsia="en-US"/>
        </w:rPr>
        <w:t xml:space="preserve">; </w:t>
      </w:r>
      <w:r>
        <w:rPr>
          <w:rFonts w:ascii="Rod" w:hAnsi="Rod" w:hint="eastAsia"/>
          <w:sz w:val="24"/>
          <w:rtl/>
          <w:lang w:eastAsia="en-US"/>
        </w:rPr>
        <w:t>תחת</w:t>
      </w:r>
      <w:r>
        <w:rPr>
          <w:rFonts w:ascii="Rod" w:hAnsi="Rod"/>
          <w:sz w:val="24"/>
          <w:rtl/>
          <w:lang w:eastAsia="en-US"/>
        </w:rPr>
        <w:t xml:space="preserve"> רבי עקיבא וחביריו מאי מביאין? ועליהם הוא אומר </w:t>
      </w:r>
      <w:r>
        <w:rPr>
          <w:rFonts w:ascii="Rod" w:hAnsi="Rod" w:cs="Miriam"/>
          <w:sz w:val="24"/>
          <w:szCs w:val="16"/>
          <w:rtl/>
          <w:lang w:eastAsia="en-US"/>
        </w:rPr>
        <w:t>(</w:t>
      </w:r>
      <w:r>
        <w:rPr>
          <w:rFonts w:ascii="Miriam" w:hAnsi="Miriam" w:cs="Miriam" w:hint="eastAsia"/>
          <w:szCs w:val="16"/>
          <w:rtl/>
          <w:lang w:eastAsia="en-US"/>
        </w:rPr>
        <w:t>יואל</w:t>
      </w:r>
      <w:r>
        <w:rPr>
          <w:rFonts w:ascii="Miriam" w:hAnsi="Miriam" w:cs="Miriam"/>
          <w:szCs w:val="16"/>
          <w:rtl/>
          <w:lang w:eastAsia="en-US"/>
        </w:rPr>
        <w:t xml:space="preserve"> ד,כא</w:t>
      </w:r>
      <w:r>
        <w:rPr>
          <w:rFonts w:ascii="Rod" w:hAnsi="Rod" w:cs="Miriam"/>
          <w:sz w:val="24"/>
          <w:szCs w:val="16"/>
          <w:rtl/>
          <w:lang w:eastAsia="en-US"/>
        </w:rPr>
        <w:t>)</w:t>
      </w:r>
      <w:r>
        <w:rPr>
          <w:rFonts w:ascii="Rod" w:hAnsi="Rod" w:cs="Narkisim"/>
          <w:sz w:val="24"/>
          <w:rtl/>
          <w:lang w:eastAsia="en-US"/>
        </w:rPr>
        <w:t xml:space="preserve"> ונקיתי דמם לא נקיתי </w:t>
      </w:r>
      <w:r>
        <w:rPr>
          <w:rFonts w:ascii="Rod" w:hAnsi="Rod" w:cs="Narkisim"/>
          <w:sz w:val="24"/>
          <w:szCs w:val="20"/>
          <w:rtl/>
          <w:lang w:eastAsia="en-US"/>
        </w:rPr>
        <w:t>[</w:t>
      </w:r>
      <w:r>
        <w:rPr>
          <w:rFonts w:ascii="Rod" w:hAnsi="Rod" w:cs="Narkisim" w:hint="eastAsia"/>
          <w:szCs w:val="20"/>
          <w:rtl/>
          <w:lang w:eastAsia="en-US"/>
        </w:rPr>
        <w:t>וה</w:t>
      </w:r>
      <w:r>
        <w:rPr>
          <w:rFonts w:ascii="Rod" w:hAnsi="Rod" w:cs="Narkisim"/>
          <w:szCs w:val="20"/>
          <w:rtl/>
          <w:lang w:eastAsia="en-US"/>
        </w:rPr>
        <w:t>' שכן בציון</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באתי לנקות את העכו"ם משאר עונות - </w:t>
      </w:r>
      <w:r>
        <w:rPr>
          <w:rFonts w:ascii="Miriam" w:hAnsi="Miriam" w:cs="Miriam" w:hint="eastAsia"/>
          <w:szCs w:val="20"/>
          <w:rtl/>
          <w:lang w:eastAsia="en-US"/>
        </w:rPr>
        <w:t>לא</w:t>
      </w:r>
      <w:r>
        <w:rPr>
          <w:rFonts w:ascii="Miriam" w:hAnsi="Miriam" w:cs="Miriam"/>
          <w:szCs w:val="20"/>
          <w:rtl/>
          <w:lang w:eastAsia="en-US"/>
        </w:rPr>
        <w:t xml:space="preserve"> אנקם מדמם של ישראל</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ומאין</w:t>
      </w:r>
      <w:r>
        <w:rPr>
          <w:rFonts w:ascii="Rod" w:hAnsi="Rod"/>
          <w:sz w:val="24"/>
          <w:rtl/>
          <w:lang w:eastAsia="en-US"/>
        </w:rPr>
        <w:t xml:space="preserve"> היו משיאין משואות? ... ומבית בלתין:</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w:t>
      </w:r>
      <w:r>
        <w:rPr>
          <w:rFonts w:ascii="Rod" w:hAnsi="Rod" w:hint="eastAsia"/>
          <w:i/>
          <w:iCs/>
          <w:sz w:val="24"/>
          <w:rtl/>
          <w:lang w:eastAsia="en-US"/>
        </w:rPr>
        <w:t>בית</w:t>
      </w:r>
      <w:r>
        <w:rPr>
          <w:rFonts w:ascii="Rod" w:hAnsi="Rod"/>
          <w:i/>
          <w:iCs/>
          <w:sz w:val="24"/>
          <w:rtl/>
          <w:lang w:eastAsia="en-US"/>
        </w:rPr>
        <w:t xml:space="preserve"> בלתין</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cs="Courier"/>
          <w:noProof/>
          <w:sz w:val="24"/>
          <w:lang w:eastAsia="en-US"/>
        </w:rPr>
      </w:pPr>
      <w:r>
        <w:rPr>
          <w:rFonts w:ascii="Rod" w:hAnsi="Rod"/>
          <w:sz w:val="24"/>
          <w:rtl/>
          <w:lang w:eastAsia="en-US"/>
        </w:rPr>
        <w:t>(ראש השנה כג,ב)</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זו</w:t>
      </w:r>
      <w:r>
        <w:rPr>
          <w:rFonts w:ascii="Rod" w:hAnsi="Rod"/>
          <w:sz w:val="24"/>
          <w:rtl/>
          <w:lang w:eastAsia="en-US"/>
        </w:rPr>
        <w:t xml:space="preserve"> בירם.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w:t>
      </w:r>
      <w:r>
        <w:rPr>
          <w:rFonts w:ascii="Rod" w:hAnsi="Rod" w:hint="eastAsia"/>
          <w:i/>
          <w:iCs/>
          <w:sz w:val="24"/>
          <w:rtl/>
          <w:lang w:eastAsia="en-US"/>
        </w:rPr>
        <w:t>גולה</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יוסף: זו פומבדיתא. </w:t>
      </w:r>
    </w:p>
    <w:p w:rsidR="00A56767" w:rsidRDefault="00A56767" w:rsidP="00531DE9">
      <w:pPr>
        <w:bidi/>
        <w:spacing w:line="240" w:lineRule="atLeast"/>
        <w:rPr>
          <w:rFonts w:cs="Courier"/>
          <w:noProof/>
          <w:sz w:val="24"/>
          <w:lang w:eastAsia="en-US"/>
        </w:rPr>
      </w:pPr>
      <w:r>
        <w:rPr>
          <w:rFonts w:ascii="Rod" w:hAnsi="Rod" w:hint="eastAsia"/>
          <w:sz w:val="24"/>
          <w:rtl/>
          <w:lang w:eastAsia="en-US"/>
        </w:rPr>
        <w:t>מאי</w:t>
      </w:r>
      <w:r>
        <w:rPr>
          <w:rFonts w:ascii="Rod" w:hAnsi="Rod"/>
          <w:sz w:val="24"/>
          <w:rtl/>
          <w:lang w:eastAsia="en-US"/>
        </w:rPr>
        <w:t xml:space="preserve"> '</w:t>
      </w:r>
      <w:r>
        <w:rPr>
          <w:rFonts w:ascii="Rod" w:hAnsi="Rod" w:hint="eastAsia"/>
          <w:i/>
          <w:iCs/>
          <w:sz w:val="24"/>
          <w:rtl/>
          <w:lang w:eastAsia="en-US"/>
        </w:rPr>
        <w:t>כמדורת</w:t>
      </w:r>
      <w:r>
        <w:rPr>
          <w:rFonts w:ascii="Rod" w:hAnsi="Rod"/>
          <w:i/>
          <w:iCs/>
          <w:sz w:val="24"/>
          <w:rtl/>
          <w:lang w:eastAsia="en-US"/>
        </w:rPr>
        <w:t xml:space="preserve"> האש</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תנא</w:t>
      </w:r>
      <w:r>
        <w:rPr>
          <w:rFonts w:ascii="Rod" w:hAnsi="Rod"/>
          <w:sz w:val="24"/>
          <w:rtl/>
          <w:lang w:eastAsia="en-US"/>
        </w:rPr>
        <w:t>: '</w:t>
      </w:r>
      <w:r>
        <w:rPr>
          <w:rFonts w:ascii="Rod" w:hAnsi="Rod" w:hint="eastAsia"/>
          <w:i/>
          <w:iCs/>
          <w:sz w:val="24"/>
          <w:rtl/>
          <w:lang w:eastAsia="en-US"/>
        </w:rPr>
        <w:t>כל</w:t>
      </w:r>
      <w:r>
        <w:rPr>
          <w:rFonts w:ascii="Rod" w:hAnsi="Rod"/>
          <w:i/>
          <w:iCs/>
          <w:sz w:val="24"/>
          <w:rtl/>
          <w:lang w:eastAsia="en-US"/>
        </w:rPr>
        <w:t xml:space="preserve"> אחד ואחד נוטל אבוקה בידו ועולה לראש גגו</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שמעון בן אלעזר אומר: אף חרים וכייר וגדר וחברותיה </w:t>
      </w:r>
      <w:r>
        <w:rPr>
          <w:rFonts w:ascii="Rod" w:hAnsi="Rod" w:cs="Miriam"/>
          <w:sz w:val="24"/>
          <w:szCs w:val="20"/>
          <w:rtl/>
          <w:lang w:eastAsia="en-US"/>
        </w:rPr>
        <w:t>(</w:t>
      </w:r>
      <w:r>
        <w:rPr>
          <w:rFonts w:ascii="Miriam" w:hAnsi="Miriam" w:cs="Miriam" w:hint="eastAsia"/>
          <w:szCs w:val="20"/>
          <w:rtl/>
          <w:lang w:eastAsia="en-US"/>
        </w:rPr>
        <w:t>היו</w:t>
      </w:r>
      <w:r>
        <w:rPr>
          <w:rFonts w:ascii="Miriam" w:hAnsi="Miriam" w:cs="Miriam"/>
          <w:szCs w:val="20"/>
          <w:rtl/>
          <w:lang w:eastAsia="en-US"/>
        </w:rPr>
        <w:t xml:space="preserve"> משיאין המשואות בראשי הרים שלהן</w:t>
      </w:r>
      <w:r>
        <w:rPr>
          <w:rFonts w:ascii="Rod" w:hAnsi="Rod" w:cs="Miriam"/>
          <w:sz w:val="24"/>
          <w:szCs w:val="20"/>
          <w:rtl/>
          <w:lang w:eastAsia="en-US"/>
        </w:rPr>
        <w:t>)</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איכא</w:t>
      </w:r>
      <w:r>
        <w:rPr>
          <w:rFonts w:ascii="Rod" w:hAnsi="Rod"/>
          <w:sz w:val="24"/>
          <w:rtl/>
          <w:lang w:eastAsia="en-US"/>
        </w:rPr>
        <w:t xml:space="preserve"> דאמרי: ביני וביני </w:t>
      </w:r>
      <w:r>
        <w:rPr>
          <w:rFonts w:ascii="Rod" w:hAnsi="Rod" w:cs="Miriam"/>
          <w:sz w:val="24"/>
          <w:szCs w:val="20"/>
          <w:rtl/>
          <w:lang w:eastAsia="en-US"/>
        </w:rPr>
        <w:t>(</w:t>
      </w:r>
      <w:r>
        <w:rPr>
          <w:rFonts w:ascii="Miriam" w:hAnsi="Miriam" w:cs="Miriam" w:hint="eastAsia"/>
          <w:szCs w:val="20"/>
          <w:rtl/>
          <w:lang w:eastAsia="en-US"/>
        </w:rPr>
        <w:t>דהנך</w:t>
      </w:r>
      <w:r>
        <w:rPr>
          <w:rFonts w:ascii="Miriam" w:hAnsi="Miriam" w:cs="Miriam"/>
          <w:szCs w:val="20"/>
          <w:rtl/>
          <w:lang w:eastAsia="en-US"/>
        </w:rPr>
        <w:t xml:space="preserve"> דמתניתי</w:t>
      </w:r>
      <w:r>
        <w:rPr>
          <w:rFonts w:ascii="Miriam" w:hAnsi="Miriam" w:cs="Miriam" w:hint="eastAsia"/>
          <w:szCs w:val="20"/>
          <w:rtl/>
          <w:lang w:eastAsia="en-US"/>
        </w:rPr>
        <w:t>ן</w:t>
      </w:r>
      <w:r>
        <w:rPr>
          <w:rFonts w:ascii="Rod" w:hAnsi="Rod" w:cs="Miriam"/>
          <w:sz w:val="24"/>
          <w:szCs w:val="20"/>
          <w:rtl/>
          <w:lang w:eastAsia="en-US"/>
        </w:rPr>
        <w:t>)</w:t>
      </w:r>
      <w:r>
        <w:rPr>
          <w:rFonts w:ascii="Rod" w:hAnsi="Rod"/>
          <w:sz w:val="24"/>
          <w:rtl/>
          <w:lang w:eastAsia="en-US"/>
        </w:rPr>
        <w:t xml:space="preserve"> הוו קיימי </w:t>
      </w:r>
      <w:r>
        <w:rPr>
          <w:rFonts w:ascii="Rod" w:hAnsi="Rod" w:cs="Miriam"/>
          <w:sz w:val="24"/>
          <w:szCs w:val="20"/>
          <w:rtl/>
          <w:lang w:eastAsia="en-US"/>
        </w:rPr>
        <w:t>(</w:t>
      </w:r>
      <w:r>
        <w:rPr>
          <w:rFonts w:ascii="Miriam" w:hAnsi="Miriam" w:cs="Miriam" w:hint="eastAsia"/>
          <w:szCs w:val="20"/>
          <w:rtl/>
          <w:lang w:eastAsia="en-US"/>
        </w:rPr>
        <w:t>הנך</w:t>
      </w:r>
      <w:r>
        <w:rPr>
          <w:rFonts w:ascii="Rod" w:hAnsi="Rod" w:cs="Miriam"/>
          <w:sz w:val="24"/>
          <w:szCs w:val="20"/>
          <w:rtl/>
          <w:lang w:eastAsia="en-US"/>
        </w:rPr>
        <w:t>)</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איכא</w:t>
      </w:r>
      <w:r>
        <w:rPr>
          <w:rFonts w:ascii="Rod" w:hAnsi="Rod"/>
          <w:sz w:val="24"/>
          <w:rtl/>
          <w:lang w:eastAsia="en-US"/>
        </w:rPr>
        <w:t xml:space="preserve"> דאמרי: ל</w:t>
      </w:r>
      <w:r>
        <w:rPr>
          <w:rFonts w:ascii="Rod" w:hAnsi="Rod" w:hint="eastAsia"/>
          <w:sz w:val="24"/>
          <w:rtl/>
          <w:lang w:eastAsia="en-US"/>
        </w:rPr>
        <w:t>הך</w:t>
      </w:r>
      <w:r>
        <w:rPr>
          <w:rFonts w:ascii="Rod" w:hAnsi="Rod"/>
          <w:sz w:val="24"/>
          <w:rtl/>
          <w:lang w:eastAsia="en-US"/>
        </w:rPr>
        <w:t xml:space="preserve"> גיסא דארץ </w:t>
      </w:r>
      <w:r>
        <w:rPr>
          <w:rFonts w:ascii="Rod" w:hAnsi="Rod" w:hint="eastAsia"/>
          <w:sz w:val="24"/>
          <w:rtl/>
          <w:lang w:eastAsia="en-US"/>
        </w:rPr>
        <w:t>ישראל</w:t>
      </w:r>
      <w:r>
        <w:rPr>
          <w:rFonts w:ascii="Rod" w:hAnsi="Rod"/>
          <w:sz w:val="24"/>
          <w:rtl/>
          <w:lang w:eastAsia="en-US"/>
        </w:rPr>
        <w:t xml:space="preserve"> הוו קיימי </w:t>
      </w:r>
      <w:r>
        <w:rPr>
          <w:rFonts w:ascii="Rod" w:hAnsi="Rod" w:cs="Miriam"/>
          <w:sz w:val="24"/>
          <w:szCs w:val="20"/>
          <w:rtl/>
          <w:lang w:eastAsia="en-US"/>
        </w:rPr>
        <w:t>(</w:t>
      </w:r>
      <w:r>
        <w:rPr>
          <w:rFonts w:ascii="Miriam" w:hAnsi="Miriam" w:cs="Miriam"/>
          <w:szCs w:val="20"/>
          <w:rtl/>
          <w:lang w:eastAsia="en-US"/>
        </w:rPr>
        <w:t xml:space="preserve">[של] </w:t>
      </w:r>
      <w:r>
        <w:rPr>
          <w:rFonts w:ascii="Miriam" w:hAnsi="Miriam" w:cs="Miriam" w:hint="eastAsia"/>
          <w:szCs w:val="20"/>
          <w:rtl/>
          <w:lang w:eastAsia="en-US"/>
        </w:rPr>
        <w:t>ארץ</w:t>
      </w:r>
      <w:r>
        <w:rPr>
          <w:rFonts w:ascii="Miriam" w:hAnsi="Miriam" w:cs="Miriam"/>
          <w:szCs w:val="20"/>
          <w:rtl/>
          <w:lang w:eastAsia="en-US"/>
        </w:rPr>
        <w:t xml:space="preserve"> ישראל </w:t>
      </w:r>
      <w:r>
        <w:rPr>
          <w:rFonts w:ascii="Miriam" w:hAnsi="Miriam" w:cs="Miriam" w:hint="eastAsia"/>
          <w:szCs w:val="20"/>
          <w:rtl/>
          <w:lang w:eastAsia="en-US"/>
        </w:rPr>
        <w:t>לצד</w:t>
      </w:r>
      <w:r>
        <w:rPr>
          <w:rFonts w:ascii="Miriam" w:hAnsi="Miriam" w:cs="Miriam"/>
          <w:szCs w:val="20"/>
          <w:rtl/>
          <w:lang w:eastAsia="en-US"/>
        </w:rPr>
        <w:t xml:space="preserve"> בבל: שני צדדים של </w:t>
      </w:r>
      <w:r>
        <w:rPr>
          <w:rFonts w:ascii="Miriam" w:hAnsi="Miriam" w:cs="Miriam" w:hint="eastAsia"/>
          <w:szCs w:val="20"/>
          <w:rtl/>
          <w:lang w:eastAsia="en-US"/>
        </w:rPr>
        <w:t>ארץ</w:t>
      </w:r>
      <w:r>
        <w:rPr>
          <w:rFonts w:ascii="Miriam" w:hAnsi="Miriam" w:cs="Miriam"/>
          <w:szCs w:val="20"/>
          <w:rtl/>
          <w:lang w:eastAsia="en-US"/>
        </w:rPr>
        <w:t xml:space="preserve"> ישראל </w:t>
      </w:r>
      <w:r>
        <w:rPr>
          <w:rFonts w:ascii="Miriam" w:hAnsi="Miriam" w:cs="Miriam" w:hint="eastAsia"/>
          <w:szCs w:val="20"/>
          <w:rtl/>
          <w:lang w:eastAsia="en-US"/>
        </w:rPr>
        <w:t>נמשכין</w:t>
      </w:r>
      <w:r>
        <w:rPr>
          <w:rFonts w:ascii="Miriam" w:hAnsi="Miriam" w:cs="Miriam"/>
          <w:szCs w:val="20"/>
          <w:rtl/>
          <w:lang w:eastAsia="en-US"/>
        </w:rPr>
        <w:t xml:space="preserve"> לצד בבל</w:t>
      </w:r>
      <w:r>
        <w:rPr>
          <w:rFonts w:ascii="Rod" w:hAnsi="Rod" w:cs="Miriam"/>
          <w:sz w:val="24"/>
          <w:szCs w:val="20"/>
          <w:rtl/>
          <w:lang w:eastAsia="en-US"/>
        </w:rPr>
        <w:t xml:space="preserve">) </w:t>
      </w:r>
      <w:r>
        <w:rPr>
          <w:rFonts w:ascii="Rod" w:hAnsi="Rod" w:cs="Courier New"/>
          <w:sz w:val="24"/>
          <w:szCs w:val="16"/>
          <w:rtl/>
          <w:lang w:eastAsia="en-US"/>
        </w:rPr>
        <w:t>[וקשה לי מדוע לא מפרש רש"י שהמקומות האלה בכוון הישוב היהודי הגדול שהיה באלכסנדריה בתקופת בית שני]</w:t>
      </w:r>
      <w:r>
        <w:rPr>
          <w:rFonts w:ascii="Rod" w:hAnsi="Rod"/>
          <w:sz w:val="24"/>
          <w:rtl/>
          <w:lang w:eastAsia="en-US"/>
        </w:rPr>
        <w:t>; מר חשיב דהאי גיסא ומר חשיב דהאי גיסא.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בין כל אחת ואחת </w:t>
      </w:r>
      <w:r>
        <w:rPr>
          <w:rFonts w:ascii="Rod" w:hAnsi="Rod" w:cs="Miriam"/>
          <w:sz w:val="24"/>
          <w:szCs w:val="20"/>
          <w:rtl/>
          <w:lang w:eastAsia="en-US"/>
        </w:rPr>
        <w:t>(</w:t>
      </w:r>
      <w:r>
        <w:rPr>
          <w:rFonts w:ascii="Miriam" w:hAnsi="Miriam" w:cs="Miriam" w:hint="eastAsia"/>
          <w:szCs w:val="20"/>
          <w:rtl/>
          <w:lang w:eastAsia="en-US"/>
        </w:rPr>
        <w:t>דהנך</w:t>
      </w:r>
      <w:r>
        <w:rPr>
          <w:rFonts w:ascii="Miriam" w:hAnsi="Miriam" w:cs="Miriam"/>
          <w:szCs w:val="20"/>
          <w:rtl/>
          <w:lang w:eastAsia="en-US"/>
        </w:rPr>
        <w:t xml:space="preserve"> דמתניתין</w:t>
      </w:r>
      <w:r>
        <w:rPr>
          <w:rFonts w:ascii="Rod" w:hAnsi="Rod" w:cs="Miriam"/>
          <w:sz w:val="24"/>
          <w:szCs w:val="20"/>
          <w:rtl/>
          <w:lang w:eastAsia="en-US"/>
        </w:rPr>
        <w:t>)</w:t>
      </w:r>
      <w:r>
        <w:rPr>
          <w:rFonts w:ascii="Rod" w:hAnsi="Rod"/>
          <w:sz w:val="24"/>
          <w:rtl/>
          <w:lang w:eastAsia="en-US"/>
        </w:rPr>
        <w:t xml:space="preserve"> שמונה פרסאות.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כמה</w:t>
      </w:r>
      <w:r>
        <w:rPr>
          <w:rFonts w:ascii="Rod" w:hAnsi="Rod"/>
          <w:sz w:val="24"/>
          <w:rtl/>
          <w:lang w:eastAsia="en-US"/>
        </w:rPr>
        <w:t xml:space="preserve"> הוו להו? תלתין ותרתין.</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והא</w:t>
      </w:r>
      <w:r>
        <w:rPr>
          <w:rFonts w:ascii="Rod" w:hAnsi="Rod"/>
          <w:sz w:val="24"/>
          <w:rtl/>
          <w:lang w:eastAsia="en-US"/>
        </w:rPr>
        <w:t xml:space="preserve"> האידנא טובא הוו?</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אסתתומי אסתתום להו דרכי </w:t>
      </w:r>
      <w:r>
        <w:rPr>
          <w:rFonts w:ascii="Rod" w:hAnsi="Rod" w:cs="Miriam"/>
          <w:sz w:val="24"/>
          <w:szCs w:val="20"/>
          <w:rtl/>
          <w:lang w:eastAsia="en-US"/>
        </w:rPr>
        <w:t>(</w:t>
      </w:r>
      <w:r>
        <w:rPr>
          <w:rFonts w:ascii="Miriam" w:hAnsi="Miriam" w:cs="Miriam" w:hint="eastAsia"/>
          <w:szCs w:val="20"/>
          <w:rtl/>
          <w:lang w:eastAsia="en-US"/>
        </w:rPr>
        <w:t>ואחזו</w:t>
      </w:r>
      <w:r>
        <w:rPr>
          <w:rFonts w:ascii="Miriam" w:hAnsi="Miriam" w:cs="Miriam"/>
          <w:szCs w:val="20"/>
          <w:rtl/>
          <w:lang w:eastAsia="en-US"/>
        </w:rPr>
        <w:t xml:space="preserve"> ההולכין דרך עקלתון</w:t>
      </w:r>
      <w:r>
        <w:rPr>
          <w:rFonts w:ascii="Rod" w:hAnsi="Rod" w:cs="Miriam"/>
          <w:sz w:val="24"/>
          <w:szCs w:val="20"/>
          <w:rtl/>
          <w:lang w:eastAsia="en-US"/>
        </w:rPr>
        <w:t>)</w:t>
      </w:r>
      <w:r>
        <w:rPr>
          <w:rFonts w:ascii="Rod" w:hAnsi="Rod"/>
          <w:sz w:val="24"/>
          <w:rtl/>
          <w:lang w:eastAsia="en-US"/>
        </w:rPr>
        <w:t xml:space="preserve">, דכתיב </w:t>
      </w:r>
      <w:r>
        <w:rPr>
          <w:rFonts w:ascii="Rod" w:hAnsi="Rod" w:cs="Miriam"/>
          <w:sz w:val="24"/>
          <w:szCs w:val="16"/>
          <w:rtl/>
          <w:lang w:eastAsia="en-US"/>
        </w:rPr>
        <w:t>(</w:t>
      </w:r>
      <w:r>
        <w:rPr>
          <w:rFonts w:ascii="Miriam" w:hAnsi="Miriam" w:cs="Miriam" w:hint="eastAsia"/>
          <w:szCs w:val="16"/>
          <w:rtl/>
          <w:lang w:eastAsia="en-US"/>
        </w:rPr>
        <w:t>הושע</w:t>
      </w:r>
      <w:r>
        <w:rPr>
          <w:rFonts w:ascii="Miriam" w:hAnsi="Miriam" w:cs="Miriam"/>
          <w:szCs w:val="16"/>
          <w:rtl/>
          <w:lang w:eastAsia="en-US"/>
        </w:rPr>
        <w:t xml:space="preserve"> ב,ח</w:t>
      </w:r>
      <w:r>
        <w:rPr>
          <w:rFonts w:ascii="Rod" w:hAnsi="Rod" w:cs="Miriam"/>
          <w:sz w:val="24"/>
          <w:szCs w:val="16"/>
          <w:rtl/>
          <w:lang w:eastAsia="en-US"/>
        </w:rPr>
        <w:t>)</w:t>
      </w:r>
      <w:r>
        <w:rPr>
          <w:rFonts w:ascii="Rod" w:hAnsi="Rod" w:cs="Narkisim"/>
          <w:sz w:val="24"/>
          <w:rtl/>
          <w:lang w:eastAsia="en-US"/>
        </w:rPr>
        <w:t xml:space="preserve"> לכן הנני שך את דרכך בסירים </w:t>
      </w:r>
      <w:r>
        <w:rPr>
          <w:rFonts w:ascii="Rod" w:hAnsi="Rod" w:cs="Narkisim"/>
          <w:sz w:val="24"/>
          <w:szCs w:val="20"/>
          <w:rtl/>
          <w:lang w:eastAsia="en-US"/>
        </w:rPr>
        <w:t>[</w:t>
      </w:r>
      <w:r>
        <w:rPr>
          <w:rFonts w:ascii="Rod" w:hAnsi="Rod" w:cs="Narkisim" w:hint="eastAsia"/>
          <w:szCs w:val="20"/>
          <w:rtl/>
          <w:lang w:eastAsia="en-US"/>
        </w:rPr>
        <w:t>וגדרתי</w:t>
      </w:r>
      <w:r>
        <w:rPr>
          <w:rFonts w:ascii="Rod" w:hAnsi="Rod" w:cs="Narkisim"/>
          <w:szCs w:val="20"/>
          <w:rtl/>
          <w:lang w:eastAsia="en-US"/>
        </w:rPr>
        <w:t xml:space="preserve"> את גדרה ונתיבותיה לא תמצא</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סירים</w:t>
      </w:r>
      <w:r>
        <w:rPr>
          <w:rFonts w:ascii="Miriam" w:hAnsi="Miriam" w:cs="Miriam"/>
          <w:szCs w:val="20"/>
          <w:rtl/>
          <w:lang w:eastAsia="en-US"/>
        </w:rPr>
        <w:t>: קוצים</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נחמן בר יצחק אמר: מהכא: דכתיב </w:t>
      </w:r>
      <w:r>
        <w:rPr>
          <w:rFonts w:ascii="Rod" w:hAnsi="Rod" w:cs="Miriam"/>
          <w:sz w:val="24"/>
          <w:szCs w:val="16"/>
          <w:rtl/>
          <w:lang w:eastAsia="en-US"/>
        </w:rPr>
        <w:t>(</w:t>
      </w:r>
      <w:r>
        <w:rPr>
          <w:rFonts w:ascii="Miriam" w:hAnsi="Miriam" w:cs="Miriam" w:hint="eastAsia"/>
          <w:szCs w:val="16"/>
          <w:rtl/>
          <w:lang w:eastAsia="en-US"/>
        </w:rPr>
        <w:t>איכה</w:t>
      </w:r>
      <w:r>
        <w:rPr>
          <w:rFonts w:ascii="Miriam" w:hAnsi="Miriam" w:cs="Miriam"/>
          <w:szCs w:val="16"/>
          <w:rtl/>
          <w:lang w:eastAsia="en-US"/>
        </w:rPr>
        <w:t xml:space="preserve"> ג,ט</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גדר</w:t>
      </w:r>
      <w:r>
        <w:rPr>
          <w:rFonts w:ascii="Rod" w:hAnsi="Rod" w:cs="Narkisim"/>
          <w:szCs w:val="20"/>
          <w:rtl/>
          <w:lang w:eastAsia="en-US"/>
        </w:rPr>
        <w:t xml:space="preserve"> דרכי בגזית</w:t>
      </w:r>
      <w:r>
        <w:rPr>
          <w:rFonts w:ascii="Rod" w:hAnsi="Rod" w:cs="Narkisim"/>
          <w:sz w:val="24"/>
          <w:szCs w:val="20"/>
          <w:rtl/>
          <w:lang w:eastAsia="en-US"/>
        </w:rPr>
        <w:t>]</w:t>
      </w:r>
      <w:r>
        <w:rPr>
          <w:rFonts w:ascii="Rod" w:hAnsi="Rod" w:cs="Narkisim"/>
          <w:sz w:val="24"/>
          <w:rtl/>
          <w:lang w:eastAsia="en-US"/>
        </w:rPr>
        <w:t xml:space="preserve"> נתיבותי עוה</w:t>
      </w:r>
      <w:r>
        <w:rPr>
          <w:rFonts w:ascii="Rod" w:hAnsi="Rod"/>
          <w:sz w:val="24"/>
          <w:rtl/>
          <w:lang w:eastAsia="en-US"/>
        </w:rPr>
        <w:t>.</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חצר</w:t>
      </w:r>
      <w:r>
        <w:rPr>
          <w:rFonts w:ascii="Rod" w:hAnsi="Rod"/>
          <w:sz w:val="24"/>
          <w:rtl/>
          <w:lang w:eastAsia="en-US"/>
        </w:rPr>
        <w:t xml:space="preserve"> גדולה היתה בירושלים, ובית יעזק היתה נקראת, ולשם כל</w:t>
      </w:r>
      <w:r>
        <w:rPr>
          <w:rFonts w:cs="Courier"/>
          <w:sz w:val="24"/>
          <w:rtl/>
          <w:lang w:eastAsia="en-US"/>
        </w:rPr>
        <w:t xml:space="preserve"> </w:t>
      </w:r>
      <w:r>
        <w:rPr>
          <w:rFonts w:ascii="Rod" w:hAnsi="Rod" w:hint="eastAsia"/>
          <w:sz w:val="24"/>
          <w:rtl/>
          <w:lang w:eastAsia="en-US"/>
        </w:rPr>
        <w:t>העדים</w:t>
      </w:r>
      <w:r>
        <w:rPr>
          <w:rFonts w:ascii="Rod" w:hAnsi="Rod"/>
          <w:sz w:val="24"/>
          <w:rtl/>
          <w:lang w:eastAsia="en-US"/>
        </w:rPr>
        <w:t xml:space="preserve"> מתכנסין </w:t>
      </w:r>
      <w:r>
        <w:rPr>
          <w:rFonts w:ascii="Rod" w:hAnsi="Rod" w:cs="Miriam"/>
          <w:sz w:val="24"/>
          <w:szCs w:val="20"/>
          <w:rtl/>
          <w:lang w:eastAsia="en-US"/>
        </w:rPr>
        <w:t>(</w:t>
      </w:r>
      <w:r>
        <w:rPr>
          <w:rFonts w:ascii="Miriam" w:hAnsi="Miriam" w:cs="Miriam" w:hint="eastAsia"/>
          <w:szCs w:val="20"/>
          <w:rtl/>
          <w:lang w:eastAsia="en-US"/>
        </w:rPr>
        <w:t>ביום</w:t>
      </w:r>
      <w:r>
        <w:rPr>
          <w:rFonts w:ascii="Miriam" w:hAnsi="Miriam" w:cs="Miriam"/>
          <w:szCs w:val="20"/>
          <w:rtl/>
          <w:lang w:eastAsia="en-US"/>
        </w:rPr>
        <w:t xml:space="preserve"> השבת שחללוהו לבוא ולהעיד</w:t>
      </w:r>
      <w:r>
        <w:rPr>
          <w:rFonts w:ascii="Rod" w:hAnsi="Rod" w:cs="Miriam"/>
          <w:sz w:val="24"/>
          <w:szCs w:val="20"/>
          <w:rtl/>
          <w:lang w:eastAsia="en-US"/>
        </w:rPr>
        <w:t>)</w:t>
      </w:r>
      <w:r>
        <w:rPr>
          <w:rFonts w:ascii="Rod" w:hAnsi="Rod"/>
          <w:sz w:val="24"/>
          <w:rtl/>
          <w:lang w:eastAsia="en-US"/>
        </w:rPr>
        <w:t>, ובית דין בודקין אותם שם, וסעודות גדולות עושין להם בשביל שיהו רגילין לבא.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בראשונה</w:t>
      </w:r>
      <w:r>
        <w:rPr>
          <w:rFonts w:ascii="Rod" w:hAnsi="Rod"/>
          <w:sz w:val="24"/>
          <w:rtl/>
          <w:lang w:eastAsia="en-US"/>
        </w:rPr>
        <w:t xml:space="preserve"> לא היו זזין משם כל היום </w:t>
      </w:r>
      <w:r>
        <w:rPr>
          <w:rFonts w:ascii="Rod" w:hAnsi="Rod" w:cs="Miriam"/>
          <w:sz w:val="24"/>
          <w:szCs w:val="20"/>
          <w:rtl/>
          <w:lang w:eastAsia="en-US"/>
        </w:rPr>
        <w:t>(</w:t>
      </w:r>
      <w:r>
        <w:rPr>
          <w:rFonts w:ascii="Miriam" w:hAnsi="Miriam" w:cs="Miriam" w:hint="eastAsia"/>
          <w:szCs w:val="20"/>
          <w:rtl/>
          <w:lang w:eastAsia="en-US"/>
        </w:rPr>
        <w:t>לפי</w:t>
      </w:r>
      <w:r>
        <w:rPr>
          <w:rFonts w:ascii="Miriam" w:hAnsi="Miriam" w:cs="Miriam"/>
          <w:szCs w:val="20"/>
          <w:rtl/>
          <w:lang w:eastAsia="en-US"/>
        </w:rPr>
        <w:t xml:space="preserve"> שיצאו חוץ לתחום, והיוצא חוץ לתחום אין לו אלא ארבע אמות</w:t>
      </w:r>
      <w:r>
        <w:rPr>
          <w:rFonts w:ascii="Rod" w:hAnsi="Rod" w:cs="Miriam"/>
          <w:sz w:val="24"/>
          <w:szCs w:val="20"/>
          <w:rtl/>
          <w:lang w:eastAsia="en-US"/>
        </w:rPr>
        <w:t>)</w:t>
      </w:r>
      <w:r>
        <w:rPr>
          <w:rFonts w:ascii="Rod" w:hAnsi="Rod"/>
          <w:sz w:val="24"/>
          <w:rtl/>
          <w:lang w:eastAsia="en-US"/>
        </w:rPr>
        <w:t>; התקין רבן גמליאל הזקן שיהו מהלכין אלפים אמה ל</w:t>
      </w:r>
      <w:r>
        <w:rPr>
          <w:rFonts w:ascii="Rod" w:hAnsi="Rod" w:hint="eastAsia"/>
          <w:sz w:val="24"/>
          <w:rtl/>
          <w:lang w:eastAsia="en-US"/>
        </w:rPr>
        <w:t>כל</w:t>
      </w:r>
      <w:r>
        <w:rPr>
          <w:rFonts w:ascii="Rod" w:hAnsi="Rod"/>
          <w:sz w:val="24"/>
          <w:rtl/>
          <w:lang w:eastAsia="en-US"/>
        </w:rPr>
        <w:t xml:space="preserve"> רוח! </w:t>
      </w:r>
    </w:p>
    <w:p w:rsidR="00A56767" w:rsidRDefault="00A56767" w:rsidP="00531DE9">
      <w:pPr>
        <w:bidi/>
        <w:spacing w:line="240" w:lineRule="atLeast"/>
        <w:rPr>
          <w:rFonts w:cs="Courier"/>
          <w:sz w:val="24"/>
          <w:rtl/>
          <w:lang w:eastAsia="en-US"/>
        </w:rPr>
      </w:pPr>
      <w:r>
        <w:rPr>
          <w:rFonts w:ascii="Rod" w:hAnsi="Rod" w:hint="eastAsia"/>
          <w:sz w:val="24"/>
          <w:rtl/>
          <w:lang w:eastAsia="en-US"/>
        </w:rPr>
        <w:t>ולא</w:t>
      </w:r>
      <w:r>
        <w:rPr>
          <w:rFonts w:ascii="Rod" w:hAnsi="Rod"/>
          <w:sz w:val="24"/>
          <w:rtl/>
          <w:lang w:eastAsia="en-US"/>
        </w:rPr>
        <w:t xml:space="preserve"> אלו בלבד, אלא אף חכמה הבאה ליילד והבא להציל מן הדליקה ומן הגייס ומן הנהר </w:t>
      </w:r>
      <w:r>
        <w:rPr>
          <w:rFonts w:ascii="Rod" w:hAnsi="Rod" w:cs="Miriam"/>
          <w:sz w:val="24"/>
          <w:szCs w:val="20"/>
          <w:rtl/>
          <w:lang w:eastAsia="en-US"/>
        </w:rPr>
        <w:t>(</w:t>
      </w:r>
      <w:r>
        <w:rPr>
          <w:rFonts w:ascii="Miriam" w:hAnsi="Miriam" w:cs="Miriam" w:hint="eastAsia"/>
          <w:szCs w:val="20"/>
          <w:rtl/>
          <w:lang w:eastAsia="en-US"/>
        </w:rPr>
        <w:t>שהוא</w:t>
      </w:r>
      <w:r>
        <w:rPr>
          <w:rFonts w:ascii="Miriam" w:hAnsi="Miriam" w:cs="Miriam"/>
          <w:szCs w:val="20"/>
          <w:rtl/>
          <w:lang w:eastAsia="en-US"/>
        </w:rPr>
        <w:t xml:space="preserve"> גדל פתאום ושוטף </w:t>
      </w:r>
      <w:r>
        <w:rPr>
          <w:rFonts w:ascii="Miriam" w:hAnsi="Miriam" w:cs="Miriam" w:hint="eastAsia"/>
          <w:szCs w:val="20"/>
          <w:rtl/>
          <w:lang w:eastAsia="en-US"/>
        </w:rPr>
        <w:t>את</w:t>
      </w:r>
      <w:r>
        <w:rPr>
          <w:rFonts w:ascii="Miriam" w:hAnsi="Miriam" w:cs="Miriam"/>
          <w:szCs w:val="20"/>
          <w:rtl/>
          <w:lang w:eastAsia="en-US"/>
        </w:rPr>
        <w:t xml:space="preserve"> בני העיר </w:t>
      </w:r>
      <w:r>
        <w:rPr>
          <w:rFonts w:ascii="Miriam" w:hAnsi="Miriam" w:cs="Miriam" w:hint="eastAsia"/>
          <w:szCs w:val="20"/>
          <w:rtl/>
          <w:lang w:eastAsia="en-US"/>
        </w:rPr>
        <w:t>ואת</w:t>
      </w:r>
      <w:r>
        <w:rPr>
          <w:rFonts w:ascii="Miriam" w:hAnsi="Miriam" w:cs="Miriam"/>
          <w:szCs w:val="20"/>
          <w:rtl/>
          <w:lang w:eastAsia="en-US"/>
        </w:rPr>
        <w:t xml:space="preserve"> הילדים</w:t>
      </w:r>
      <w:r>
        <w:rPr>
          <w:rFonts w:ascii="Rod" w:hAnsi="Rod" w:cs="Miriam"/>
          <w:sz w:val="24"/>
          <w:szCs w:val="20"/>
          <w:rtl/>
          <w:lang w:eastAsia="en-US"/>
        </w:rPr>
        <w:t>)</w:t>
      </w:r>
      <w:r>
        <w:rPr>
          <w:rFonts w:ascii="Rod" w:hAnsi="Rod"/>
          <w:sz w:val="24"/>
          <w:rtl/>
          <w:lang w:eastAsia="en-US"/>
        </w:rPr>
        <w:t xml:space="preserve"> ומן המפולת - הרי אלו כאנשי העיר ויש להם אלפים לכל רוח.</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איבעיא</w:t>
      </w:r>
      <w:r>
        <w:rPr>
          <w:rFonts w:ascii="Rod" w:hAnsi="Rod"/>
          <w:sz w:val="24"/>
          <w:rtl/>
          <w:lang w:eastAsia="en-US"/>
        </w:rPr>
        <w:t xml:space="preserve"> להו: 'בית יעזק' תנן או 'בית יזק' תנן? </w:t>
      </w:r>
    </w:p>
    <w:p w:rsidR="00A56767" w:rsidRDefault="00A56767" w:rsidP="00531DE9">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בית</w:t>
      </w:r>
      <w:r>
        <w:rPr>
          <w:rFonts w:ascii="Rod" w:hAnsi="Rod"/>
          <w:sz w:val="24"/>
          <w:rtl/>
          <w:lang w:eastAsia="en-US"/>
        </w:rPr>
        <w:t xml:space="preserve"> יעזק' תנן - </w:t>
      </w:r>
      <w:r>
        <w:rPr>
          <w:rFonts w:ascii="Rod" w:hAnsi="Rod" w:hint="eastAsia"/>
          <w:sz w:val="24"/>
          <w:rtl/>
          <w:lang w:eastAsia="en-US"/>
        </w:rPr>
        <w:t>לישנא</w:t>
      </w:r>
      <w:r>
        <w:rPr>
          <w:rFonts w:ascii="Rod" w:hAnsi="Rod"/>
          <w:sz w:val="24"/>
          <w:rtl/>
          <w:lang w:eastAsia="en-US"/>
        </w:rPr>
        <w:t xml:space="preserve"> מעליא הוא, דכתיב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ה,ב</w:t>
      </w:r>
      <w:r>
        <w:rPr>
          <w:rFonts w:ascii="Rod" w:hAnsi="Rod" w:cs="Miriam"/>
          <w:sz w:val="24"/>
          <w:szCs w:val="16"/>
          <w:rtl/>
          <w:lang w:eastAsia="en-US"/>
        </w:rPr>
        <w:t>)</w:t>
      </w:r>
      <w:r>
        <w:rPr>
          <w:rFonts w:ascii="Rod" w:hAnsi="Rod" w:cs="Narkisim"/>
          <w:sz w:val="24"/>
          <w:rtl/>
          <w:lang w:eastAsia="en-US"/>
        </w:rPr>
        <w:t xml:space="preserve"> ויעזקהו ויסקלהו </w:t>
      </w:r>
      <w:r>
        <w:rPr>
          <w:rFonts w:ascii="Rod" w:hAnsi="Rod" w:cs="Miriam"/>
          <w:sz w:val="24"/>
          <w:szCs w:val="20"/>
          <w:rtl/>
          <w:lang w:eastAsia="en-US"/>
        </w:rPr>
        <w:t>(</w:t>
      </w:r>
      <w:r>
        <w:rPr>
          <w:rFonts w:ascii="Miriam" w:hAnsi="Miriam" w:cs="Miriam" w:hint="eastAsia"/>
          <w:szCs w:val="20"/>
          <w:rtl/>
          <w:lang w:eastAsia="en-US"/>
        </w:rPr>
        <w:t>סייגו</w:t>
      </w:r>
      <w:r>
        <w:rPr>
          <w:rFonts w:ascii="Miriam" w:hAnsi="Miriam" w:cs="Miriam"/>
          <w:szCs w:val="20"/>
          <w:rtl/>
          <w:lang w:eastAsia="en-US"/>
        </w:rPr>
        <w:t xml:space="preserve"> בגדר אבנים סביב סביב בעיגול כמו טבעת</w:t>
      </w:r>
      <w:r>
        <w:rPr>
          <w:rFonts w:ascii="Rod" w:hAnsi="Rod" w:cs="Miriam"/>
          <w:sz w:val="24"/>
          <w:szCs w:val="20"/>
          <w:rtl/>
          <w:lang w:eastAsia="en-US"/>
        </w:rPr>
        <w:t>)</w:t>
      </w:r>
      <w:r>
        <w:rPr>
          <w:rFonts w:ascii="Rod" w:hAnsi="Rod" w:cs="Narkisim"/>
          <w:sz w:val="24"/>
          <w:szCs w:val="20"/>
          <w:rtl/>
          <w:lang w:eastAsia="en-US"/>
        </w:rPr>
        <w:t xml:space="preserve"> [</w:t>
      </w:r>
      <w:r>
        <w:rPr>
          <w:rFonts w:ascii="Rod" w:hAnsi="Rod" w:cs="Narkisim" w:hint="eastAsia"/>
          <w:szCs w:val="20"/>
          <w:rtl/>
          <w:lang w:eastAsia="en-US"/>
        </w:rPr>
        <w:t>ויעזקהו</w:t>
      </w:r>
      <w:r>
        <w:rPr>
          <w:rFonts w:ascii="Rod" w:hAnsi="Rod" w:cs="Narkisim"/>
          <w:szCs w:val="20"/>
          <w:rtl/>
          <w:lang w:eastAsia="en-US"/>
        </w:rPr>
        <w:t xml:space="preserve"> ויסקלהו ויטעהו שרק ויבן מגדל בתוכו וגם יקב חצב בו ויקו לעשות ענבים ויעש בא</w:t>
      </w:r>
      <w:r>
        <w:rPr>
          <w:rFonts w:ascii="Rod" w:hAnsi="Rod" w:cs="Narkisim" w:hint="eastAsia"/>
          <w:szCs w:val="20"/>
          <w:rtl/>
          <w:lang w:eastAsia="en-US"/>
        </w:rPr>
        <w:t>ֻשים</w:t>
      </w:r>
      <w:r>
        <w:rPr>
          <w:rFonts w:ascii="Rod" w:hAnsi="Rod" w:cs="Narkisim"/>
          <w:sz w:val="24"/>
          <w:szCs w:val="20"/>
          <w:rtl/>
          <w:lang w:eastAsia="en-US"/>
        </w:rPr>
        <w:t>]</w:t>
      </w:r>
      <w:r>
        <w:rPr>
          <w:rFonts w:ascii="Rod" w:hAnsi="Rod"/>
          <w:sz w:val="24"/>
          <w:rtl/>
          <w:lang w:eastAsia="en-US"/>
        </w:rPr>
        <w:t xml:space="preserve"> או דלמא 'בית יזק' תנן, לישנא דצערא הוא, כדכתיב </w:t>
      </w:r>
      <w:r>
        <w:rPr>
          <w:rFonts w:ascii="Rod" w:hAnsi="Rod" w:cs="Miriam"/>
          <w:sz w:val="24"/>
          <w:szCs w:val="16"/>
          <w:rtl/>
          <w:lang w:eastAsia="en-US"/>
        </w:rPr>
        <w:t>(</w:t>
      </w:r>
      <w:r>
        <w:rPr>
          <w:rFonts w:ascii="Miriam" w:hAnsi="Miriam" w:cs="Miriam" w:hint="eastAsia"/>
          <w:szCs w:val="16"/>
          <w:rtl/>
          <w:lang w:eastAsia="en-US"/>
        </w:rPr>
        <w:t>ירמיהו</w:t>
      </w:r>
      <w:r>
        <w:rPr>
          <w:rFonts w:ascii="Miriam" w:hAnsi="Miriam" w:cs="Miriam"/>
          <w:szCs w:val="16"/>
          <w:rtl/>
          <w:lang w:eastAsia="en-US"/>
        </w:rPr>
        <w:t xml:space="preserve"> מ,א</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הדבר</w:t>
      </w:r>
      <w:r>
        <w:rPr>
          <w:rFonts w:ascii="Rod" w:hAnsi="Rod" w:cs="Narkisim"/>
          <w:szCs w:val="20"/>
          <w:rtl/>
          <w:lang w:eastAsia="en-US"/>
        </w:rPr>
        <w:t xml:space="preserve"> אשר היה אל ירמיהו מאת ה' אחר שלח אתו נבוזראדן רב טבחים מן הרמה בקחתו אתו</w:t>
      </w:r>
      <w:r>
        <w:rPr>
          <w:rFonts w:ascii="Rod" w:hAnsi="Rod" w:cs="Narkisim"/>
          <w:sz w:val="24"/>
          <w:szCs w:val="20"/>
          <w:rtl/>
          <w:lang w:eastAsia="en-US"/>
        </w:rPr>
        <w:t>]</w:t>
      </w:r>
      <w:r>
        <w:rPr>
          <w:rFonts w:ascii="Rod" w:hAnsi="Rod" w:cs="Narkisim"/>
          <w:sz w:val="24"/>
          <w:rtl/>
          <w:lang w:eastAsia="en-US"/>
        </w:rPr>
        <w:t xml:space="preserve"> והוא אסור באזיקים </w:t>
      </w:r>
      <w:r>
        <w:rPr>
          <w:rFonts w:ascii="Rod" w:hAnsi="Rod" w:cs="Narkisim"/>
          <w:sz w:val="24"/>
          <w:szCs w:val="20"/>
          <w:rtl/>
          <w:lang w:eastAsia="en-US"/>
        </w:rPr>
        <w:t>[</w:t>
      </w:r>
      <w:r>
        <w:rPr>
          <w:rFonts w:ascii="Rod" w:hAnsi="Rod" w:cs="Narkisim" w:hint="eastAsia"/>
          <w:szCs w:val="20"/>
          <w:rtl/>
          <w:lang w:eastAsia="en-US"/>
        </w:rPr>
        <w:t>בתוך</w:t>
      </w:r>
      <w:r>
        <w:rPr>
          <w:rFonts w:ascii="Rod" w:hAnsi="Rod" w:cs="Narkisim"/>
          <w:szCs w:val="20"/>
          <w:rtl/>
          <w:lang w:eastAsia="en-US"/>
        </w:rPr>
        <w:t xml:space="preserve"> כל גלות ירושלם ו</w:t>
      </w:r>
      <w:r>
        <w:rPr>
          <w:rFonts w:ascii="Rod" w:hAnsi="Rod" w:cs="Narkisim" w:hint="eastAsia"/>
          <w:szCs w:val="20"/>
          <w:rtl/>
          <w:lang w:eastAsia="en-US"/>
        </w:rPr>
        <w:t>יהודה</w:t>
      </w:r>
      <w:r>
        <w:rPr>
          <w:rFonts w:ascii="Rod" w:hAnsi="Rod" w:cs="Narkisim"/>
          <w:szCs w:val="20"/>
          <w:rtl/>
          <w:lang w:eastAsia="en-US"/>
        </w:rPr>
        <w:t xml:space="preserve"> המגלים בבלה</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על</w:t>
      </w:r>
      <w:r>
        <w:rPr>
          <w:rFonts w:ascii="Miriam" w:hAnsi="Miriam" w:cs="Miriam"/>
          <w:szCs w:val="20"/>
          <w:rtl/>
          <w:lang w:eastAsia="en-US"/>
        </w:rPr>
        <w:t xml:space="preserve"> שם שאסורין כאלו בזיקין שאין זזין משם כל היום</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ת</w:t>
      </w:r>
      <w:r>
        <w:rPr>
          <w:rFonts w:ascii="Rod" w:hAnsi="Rod" w:hint="eastAsia"/>
          <w:sz w:val="24"/>
          <w:rtl/>
          <w:lang w:eastAsia="en-US"/>
        </w:rPr>
        <w:t>א</w:t>
      </w:r>
      <w:r>
        <w:rPr>
          <w:rFonts w:ascii="Rod" w:hAnsi="Rod"/>
          <w:sz w:val="24"/>
          <w:rtl/>
          <w:lang w:eastAsia="en-US"/>
        </w:rPr>
        <w:t xml:space="preserve"> שמע: '</w:t>
      </w:r>
      <w:r>
        <w:rPr>
          <w:rFonts w:ascii="Rod" w:hAnsi="Rod" w:hint="eastAsia"/>
          <w:i/>
          <w:iCs/>
          <w:sz w:val="24"/>
          <w:rtl/>
          <w:lang w:eastAsia="en-US"/>
        </w:rPr>
        <w:t>סעודות</w:t>
      </w:r>
      <w:r>
        <w:rPr>
          <w:rFonts w:ascii="Rod" w:hAnsi="Rod"/>
          <w:i/>
          <w:iCs/>
          <w:sz w:val="24"/>
          <w:rtl/>
          <w:lang w:eastAsia="en-US"/>
        </w:rPr>
        <w:t xml:space="preserve"> גדולות היו עושין להם שם כדי שיהו רגילים לבוא </w:t>
      </w:r>
      <w:r>
        <w:rPr>
          <w:rFonts w:ascii="Rod" w:hAnsi="Rod" w:cs="Miriam"/>
          <w:sz w:val="24"/>
          <w:szCs w:val="20"/>
          <w:rtl/>
          <w:lang w:eastAsia="en-US"/>
        </w:rPr>
        <w:t>(</w:t>
      </w:r>
      <w:r>
        <w:rPr>
          <w:rFonts w:ascii="Miriam" w:hAnsi="Miriam" w:cs="Miriam" w:hint="eastAsia"/>
          <w:szCs w:val="20"/>
          <w:rtl/>
          <w:lang w:eastAsia="en-US"/>
        </w:rPr>
        <w:t>אלמא</w:t>
      </w:r>
      <w:r>
        <w:rPr>
          <w:rFonts w:ascii="Miriam" w:hAnsi="Miriam" w:cs="Miriam"/>
          <w:szCs w:val="20"/>
          <w:rtl/>
          <w:lang w:eastAsia="en-US"/>
        </w:rPr>
        <w:t xml:space="preserve"> לא הוה להו צערא</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דלמא</w:t>
      </w:r>
      <w:r>
        <w:rPr>
          <w:rFonts w:ascii="Rod" w:hAnsi="Rod"/>
          <w:sz w:val="24"/>
          <w:rtl/>
          <w:lang w:eastAsia="en-US"/>
        </w:rPr>
        <w:t xml:space="preserve"> תרתי הוו עבדי בהו </w:t>
      </w:r>
      <w:r>
        <w:rPr>
          <w:rFonts w:ascii="Rod" w:hAnsi="Rod" w:cs="Courier New"/>
          <w:sz w:val="24"/>
          <w:szCs w:val="16"/>
          <w:rtl/>
          <w:lang w:eastAsia="en-US"/>
        </w:rPr>
        <w:t>[</w:t>
      </w:r>
      <w:r>
        <w:rPr>
          <w:rFonts w:ascii="Miriam" w:hAnsi="Miriam" w:cs="Courier New" w:hint="eastAsia"/>
          <w:szCs w:val="16"/>
          <w:rtl/>
          <w:lang w:eastAsia="en-US"/>
        </w:rPr>
        <w:t>גם</w:t>
      </w:r>
      <w:r>
        <w:rPr>
          <w:rFonts w:ascii="Miriam" w:hAnsi="Miriam" w:cs="Courier New"/>
          <w:szCs w:val="16"/>
          <w:rtl/>
          <w:lang w:eastAsia="en-US"/>
        </w:rPr>
        <w:t xml:space="preserve"> סעודות וגם 'אזיקים'</w:t>
      </w:r>
      <w:r>
        <w:rPr>
          <w:rFonts w:ascii="Rod" w:hAnsi="Rod" w:cs="Courier New"/>
          <w:sz w:val="24"/>
          <w:szCs w:val="16"/>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כיצד</w:t>
      </w:r>
      <w:r>
        <w:rPr>
          <w:rFonts w:ascii="Rod" w:hAnsi="Rod"/>
          <w:sz w:val="24"/>
          <w:rtl/>
          <w:lang w:eastAsia="en-US"/>
        </w:rPr>
        <w:t xml:space="preserve"> בודקין את העדים? </w:t>
      </w:r>
    </w:p>
    <w:p w:rsidR="00A56767" w:rsidRDefault="00A56767" w:rsidP="00531DE9">
      <w:pPr>
        <w:bidi/>
        <w:spacing w:line="240" w:lineRule="atLeast"/>
        <w:rPr>
          <w:rFonts w:cs="Courier"/>
          <w:noProof/>
          <w:sz w:val="24"/>
          <w:lang w:eastAsia="en-US"/>
        </w:rPr>
      </w:pPr>
      <w:r>
        <w:rPr>
          <w:rFonts w:ascii="Rod" w:hAnsi="Rod" w:hint="eastAsia"/>
          <w:sz w:val="24"/>
          <w:rtl/>
          <w:lang w:eastAsia="en-US"/>
        </w:rPr>
        <w:t>זוג</w:t>
      </w:r>
      <w:r>
        <w:rPr>
          <w:rFonts w:ascii="Rod" w:hAnsi="Rod"/>
          <w:sz w:val="24"/>
          <w:rtl/>
          <w:lang w:eastAsia="en-US"/>
        </w:rPr>
        <w:t xml:space="preserve"> שבא ראשון בודקין אותו ראשון, </w:t>
      </w:r>
      <w:r>
        <w:rPr>
          <w:rFonts w:ascii="Rod" w:hAnsi="Rod" w:hint="eastAsia"/>
          <w:sz w:val="24"/>
          <w:rtl/>
          <w:lang w:eastAsia="en-US"/>
        </w:rPr>
        <w:t>ומכניסין</w:t>
      </w:r>
      <w:r>
        <w:rPr>
          <w:rFonts w:ascii="Rod" w:hAnsi="Rod"/>
          <w:sz w:val="24"/>
          <w:rtl/>
          <w:lang w:eastAsia="en-US"/>
        </w:rPr>
        <w:t xml:space="preserve"> את הגדול שבהן ואומרין לו: "</w:t>
      </w:r>
      <w:r>
        <w:rPr>
          <w:rFonts w:ascii="Rod" w:hAnsi="Rod" w:hint="eastAsia"/>
          <w:sz w:val="24"/>
          <w:rtl/>
          <w:lang w:eastAsia="en-US"/>
        </w:rPr>
        <w:t>אמור</w:t>
      </w:r>
      <w:r>
        <w:rPr>
          <w:rFonts w:ascii="Rod" w:hAnsi="Rod"/>
          <w:sz w:val="24"/>
          <w:rtl/>
          <w:lang w:eastAsia="en-US"/>
        </w:rPr>
        <w:t xml:space="preserve"> כיצד ראית את הלבנה?</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לפני</w:t>
      </w:r>
      <w:r>
        <w:rPr>
          <w:rFonts w:ascii="Rod" w:hAnsi="Rod"/>
          <w:sz w:val="24"/>
          <w:rtl/>
          <w:lang w:eastAsia="en-US"/>
        </w:rPr>
        <w:t xml:space="preserve"> החמה או לאחר החמה?</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לצפונה</w:t>
      </w:r>
      <w:r>
        <w:rPr>
          <w:rFonts w:ascii="Rod" w:hAnsi="Rod"/>
          <w:sz w:val="24"/>
          <w:rtl/>
          <w:lang w:eastAsia="en-US"/>
        </w:rPr>
        <w:t xml:space="preserve"> או לדרומה? </w:t>
      </w:r>
    </w:p>
    <w:p w:rsidR="00A56767" w:rsidRDefault="00A56767" w:rsidP="00531DE9">
      <w:pPr>
        <w:bidi/>
        <w:spacing w:line="240" w:lineRule="atLeast"/>
        <w:rPr>
          <w:rFonts w:ascii="Rod" w:hAnsi="Rod"/>
          <w:sz w:val="24"/>
          <w:rtl/>
          <w:lang w:eastAsia="en-US"/>
        </w:rPr>
      </w:pPr>
      <w:r>
        <w:rPr>
          <w:rFonts w:ascii="Rod" w:hAnsi="Rod" w:cs="Miriam"/>
          <w:sz w:val="24"/>
          <w:szCs w:val="20"/>
          <w:rtl/>
          <w:lang w:eastAsia="en-US"/>
        </w:rPr>
        <w:t>(</w:t>
      </w:r>
      <w:r>
        <w:rPr>
          <w:rFonts w:ascii="Miriam" w:hAnsi="Miriam" w:cs="Miriam" w:hint="eastAsia"/>
          <w:szCs w:val="20"/>
          <w:rtl/>
          <w:lang w:eastAsia="en-US"/>
        </w:rPr>
        <w:t>החמה</w:t>
      </w:r>
      <w:r>
        <w:rPr>
          <w:rFonts w:ascii="Miriam" w:hAnsi="Miriam" w:cs="Miriam"/>
          <w:szCs w:val="20"/>
          <w:rtl/>
          <w:lang w:eastAsia="en-US"/>
        </w:rPr>
        <w:t xml:space="preserve"> הולכת לעולם ממזרח לדרום ומדרום למערב וממערב לצפון, שנאמר </w:t>
      </w:r>
      <w:r>
        <w:rPr>
          <w:rFonts w:ascii="Times New Roman" w:hAnsi="Times New Roman" w:cs="Miriam"/>
          <w:sz w:val="24"/>
          <w:szCs w:val="16"/>
          <w:rtl/>
          <w:lang w:eastAsia="en-US"/>
        </w:rPr>
        <w:t>(קהלת א,ו)</w:t>
      </w:r>
      <w:r>
        <w:rPr>
          <w:rFonts w:ascii="Miriam" w:hAnsi="Miriam" w:cs="Narkisim"/>
          <w:szCs w:val="20"/>
          <w:rtl/>
          <w:lang w:eastAsia="en-US"/>
        </w:rPr>
        <w:t xml:space="preserve"> הולך אל דרום וסובב אל צפון</w:t>
      </w:r>
      <w:r>
        <w:rPr>
          <w:rFonts w:ascii="Miriam" w:hAnsi="Miriam" w:cs="Miriam"/>
          <w:szCs w:val="20"/>
          <w:rtl/>
          <w:lang w:eastAsia="en-US"/>
        </w:rPr>
        <w:t xml:space="preserve">; והלבנה אינה נראית ביום שלשים לעולם אלא סמוך לשקיעת החמה, שמתוך שהיא דקה וקטנה אינה נראית בעוד שהחמה בגבורתה; מדלא קתני 'למזרחה או למערבה' - שמע מינה אין נראית להם בדרום, וקא </w:t>
      </w:r>
      <w:r>
        <w:rPr>
          <w:rFonts w:ascii="Miriam" w:hAnsi="Miriam" w:cs="Miriam" w:hint="eastAsia"/>
          <w:szCs w:val="20"/>
          <w:rtl/>
          <w:lang w:eastAsia="en-US"/>
        </w:rPr>
        <w:t>סלקא</w:t>
      </w:r>
      <w:r>
        <w:rPr>
          <w:rFonts w:ascii="Miriam" w:hAnsi="Miriam" w:cs="Miriam"/>
          <w:szCs w:val="20"/>
          <w:rtl/>
          <w:lang w:eastAsia="en-US"/>
        </w:rPr>
        <w:t xml:space="preserve"> דעתא </w:t>
      </w:r>
      <w:r>
        <w:rPr>
          <w:rFonts w:ascii="Miriam" w:hAnsi="Miriam" w:cs="Miriam" w:hint="eastAsia"/>
          <w:szCs w:val="20"/>
          <w:rtl/>
          <w:lang w:eastAsia="en-US"/>
        </w:rPr>
        <w:t>שהיו</w:t>
      </w:r>
      <w:r>
        <w:rPr>
          <w:rFonts w:ascii="Miriam" w:hAnsi="Miriam" w:cs="Miriam"/>
          <w:szCs w:val="20"/>
          <w:rtl/>
          <w:lang w:eastAsia="en-US"/>
        </w:rPr>
        <w:t xml:space="preserve"> שואלין את העדים אם ראוה מהלכת לפני החמה או לאחריה: "</w:t>
      </w:r>
      <w:r>
        <w:rPr>
          <w:rFonts w:ascii="Miriam" w:hAnsi="Miriam" w:cs="Miriam" w:hint="eastAsia"/>
          <w:szCs w:val="20"/>
          <w:rtl/>
          <w:lang w:eastAsia="en-US"/>
        </w:rPr>
        <w:t>לצפונה</w:t>
      </w:r>
      <w:r>
        <w:rPr>
          <w:rFonts w:ascii="Miriam" w:hAnsi="Miriam" w:cs="Miriam"/>
          <w:szCs w:val="20"/>
          <w:rtl/>
          <w:lang w:eastAsia="en-US"/>
        </w:rPr>
        <w:t xml:space="preserve"> של חמה ראיתם אותה או לדרומה של חמה?"; ובגמרא פריך: 'לפני החמה' היינו לצפונה, שהרי אין נכון לבדוק ולשאול אם לדרומה אלא בזמן ששניהן - החמה והלבנה - במערב, שאם הם בדרום - אינה יכולה להיות לא לצפונה ולא לדרומה אלא או למזרחה או למערבה, וכשהן במערב - אם לפני החמה היא זהו 'לצפונה', </w:t>
      </w:r>
      <w:r>
        <w:rPr>
          <w:rFonts w:ascii="Miriam" w:hAnsi="Miriam" w:cs="Miriam" w:hint="eastAsia"/>
          <w:szCs w:val="20"/>
          <w:rtl/>
          <w:lang w:eastAsia="en-US"/>
        </w:rPr>
        <w:t>שהרי</w:t>
      </w:r>
      <w:r>
        <w:rPr>
          <w:rFonts w:ascii="Miriam" w:hAnsi="Miriam" w:cs="Miriam"/>
          <w:szCs w:val="20"/>
          <w:rtl/>
          <w:lang w:eastAsia="en-US"/>
        </w:rPr>
        <w:t xml:space="preserve"> לצד צפון הם הולכין; ואם לאחריה היא - הרי זה לצד דרום;</w:t>
      </w:r>
      <w:r>
        <w:rPr>
          <w:rFonts w:ascii="Rod" w:hAnsi="Rod" w:cs="Miriam"/>
          <w:sz w:val="24"/>
          <w:szCs w:val="20"/>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כמה</w:t>
      </w:r>
      <w:r>
        <w:rPr>
          <w:rFonts w:ascii="Rod" w:hAnsi="Rod"/>
          <w:sz w:val="24"/>
          <w:rtl/>
          <w:lang w:eastAsia="en-US"/>
        </w:rPr>
        <w:t xml:space="preserve"> היה גבוה </w:t>
      </w:r>
      <w:r>
        <w:rPr>
          <w:rFonts w:ascii="Rod" w:hAnsi="Rod" w:cs="Miriam"/>
          <w:sz w:val="24"/>
          <w:szCs w:val="20"/>
          <w:rtl/>
          <w:lang w:eastAsia="en-US"/>
        </w:rPr>
        <w:t>(</w:t>
      </w:r>
      <w:r>
        <w:rPr>
          <w:rFonts w:ascii="Miriam" w:hAnsi="Miriam" w:cs="Miriam" w:hint="eastAsia"/>
          <w:szCs w:val="20"/>
          <w:rtl/>
          <w:lang w:eastAsia="en-US"/>
        </w:rPr>
        <w:t>מן</w:t>
      </w:r>
      <w:r>
        <w:rPr>
          <w:rFonts w:ascii="Miriam" w:hAnsi="Miriam" w:cs="Miriam"/>
          <w:szCs w:val="20"/>
          <w:rtl/>
          <w:lang w:eastAsia="en-US"/>
        </w:rPr>
        <w:t xml:space="preserve"> הארץ לפי ראיית עיניכם</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ולאין</w:t>
      </w:r>
      <w:r>
        <w:rPr>
          <w:rFonts w:ascii="Rod" w:hAnsi="Rod"/>
          <w:sz w:val="24"/>
          <w:rtl/>
          <w:lang w:eastAsia="en-US"/>
        </w:rPr>
        <w:t xml:space="preserve"> היה נוטה </w:t>
      </w:r>
      <w:r>
        <w:rPr>
          <w:rFonts w:ascii="Rod" w:hAnsi="Rod" w:cs="Miriam"/>
          <w:sz w:val="24"/>
          <w:szCs w:val="20"/>
          <w:rtl/>
          <w:lang w:eastAsia="en-US"/>
        </w:rPr>
        <w:t>(</w:t>
      </w:r>
      <w:r>
        <w:rPr>
          <w:rFonts w:ascii="Miriam" w:hAnsi="Miriam" w:cs="Miriam" w:hint="eastAsia"/>
          <w:szCs w:val="20"/>
          <w:rtl/>
          <w:lang w:eastAsia="en-US"/>
        </w:rPr>
        <w:t>ראשי</w:t>
      </w:r>
      <w:r>
        <w:rPr>
          <w:rFonts w:ascii="Miriam" w:hAnsi="Miriam" w:cs="Miriam"/>
          <w:szCs w:val="20"/>
          <w:rtl/>
          <w:lang w:eastAsia="en-US"/>
        </w:rPr>
        <w:t xml:space="preserve"> הפגימה לאיזה צד נוטין? </w:t>
      </w:r>
      <w:r>
        <w:rPr>
          <w:rFonts w:ascii="Miriam" w:hAnsi="Miriam" w:cs="Miriam" w:hint="eastAsia"/>
          <w:szCs w:val="20"/>
          <w:rtl/>
          <w:lang w:eastAsia="en-US"/>
        </w:rPr>
        <w:t>לצד</w:t>
      </w:r>
      <w:r>
        <w:rPr>
          <w:rFonts w:ascii="Miriam" w:hAnsi="Miriam" w:cs="Miriam"/>
          <w:szCs w:val="20"/>
          <w:rtl/>
          <w:lang w:eastAsia="en-US"/>
        </w:rPr>
        <w:t xml:space="preserve"> צפון [כזה</w:t>
      </w:r>
      <w:r>
        <w:rPr>
          <w:rFonts w:ascii="Miriam" w:hAnsi="Miriam" w:cs="Courier New"/>
          <w:szCs w:val="16"/>
          <w:rtl/>
          <w:lang w:eastAsia="en-US"/>
        </w:rPr>
        <w:t xml:space="preserve"> עיין בתמונות בגמרא</w:t>
      </w:r>
      <w:r>
        <w:rPr>
          <w:rFonts w:ascii="Miriam" w:hAnsi="Miriam" w:cs="Miriam"/>
          <w:szCs w:val="20"/>
          <w:rtl/>
          <w:lang w:eastAsia="en-US"/>
        </w:rPr>
        <w:t>] או לצד דרום [כזה</w:t>
      </w:r>
      <w:r>
        <w:rPr>
          <w:rFonts w:ascii="Miriam" w:hAnsi="Miriam" w:cs="Courier New"/>
          <w:szCs w:val="16"/>
          <w:rtl/>
          <w:lang w:eastAsia="en-US"/>
        </w:rPr>
        <w:t xml:space="preserve"> עיין בתמונות בגמרא</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וכמה</w:t>
      </w:r>
      <w:r>
        <w:rPr>
          <w:rFonts w:ascii="Rod" w:hAnsi="Rod"/>
          <w:sz w:val="24"/>
          <w:rtl/>
          <w:lang w:eastAsia="en-US"/>
        </w:rPr>
        <w:t xml:space="preserve"> היה רחב?"</w:t>
      </w:r>
    </w:p>
    <w:p w:rsidR="00A56767" w:rsidRDefault="00A56767" w:rsidP="00531DE9">
      <w:pPr>
        <w:bidi/>
        <w:spacing w:line="240" w:lineRule="atLeast"/>
        <w:rPr>
          <w:rFonts w:cs="Courier"/>
          <w:sz w:val="24"/>
          <w:rtl/>
          <w:lang w:eastAsia="en-US"/>
        </w:rPr>
      </w:pPr>
      <w:r>
        <w:rPr>
          <w:rFonts w:ascii="Rod" w:hAnsi="Rod" w:hint="eastAsia"/>
          <w:sz w:val="24"/>
          <w:rtl/>
          <w:lang w:eastAsia="en-US"/>
        </w:rPr>
        <w:t>אם</w:t>
      </w:r>
      <w:r>
        <w:rPr>
          <w:rFonts w:ascii="Rod" w:hAnsi="Rod"/>
          <w:sz w:val="24"/>
          <w:rtl/>
          <w:lang w:eastAsia="en-US"/>
        </w:rPr>
        <w:t xml:space="preserve"> אמר "</w:t>
      </w:r>
      <w:r>
        <w:rPr>
          <w:rFonts w:ascii="Rod" w:hAnsi="Rod" w:hint="eastAsia"/>
          <w:sz w:val="24"/>
          <w:rtl/>
          <w:lang w:eastAsia="en-US"/>
        </w:rPr>
        <w:t>לפני</w:t>
      </w:r>
      <w:r>
        <w:rPr>
          <w:rFonts w:ascii="Rod" w:hAnsi="Rod"/>
          <w:sz w:val="24"/>
          <w:rtl/>
          <w:lang w:eastAsia="en-US"/>
        </w:rPr>
        <w:t xml:space="preserve"> החמה" - לא אמר כלום </w:t>
      </w:r>
      <w:r>
        <w:rPr>
          <w:rFonts w:ascii="Rod" w:hAnsi="Rod" w:cs="Miriam"/>
          <w:sz w:val="24"/>
          <w:szCs w:val="20"/>
          <w:rtl/>
          <w:lang w:eastAsia="en-US"/>
        </w:rPr>
        <w:t>(</w:t>
      </w:r>
      <w:r>
        <w:rPr>
          <w:rFonts w:ascii="Miriam" w:hAnsi="Miriam" w:cs="Miriam" w:hint="eastAsia"/>
          <w:szCs w:val="20"/>
          <w:rtl/>
          <w:lang w:eastAsia="en-US"/>
        </w:rPr>
        <w:t>מפרש</w:t>
      </w:r>
      <w:r>
        <w:rPr>
          <w:rFonts w:ascii="Miriam" w:hAnsi="Miriam" w:cs="Miriam"/>
          <w:szCs w:val="20"/>
          <w:rtl/>
          <w:lang w:eastAsia="en-US"/>
        </w:rPr>
        <w:t xml:space="preserve"> בגמרא</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ascii="Rod" w:hAnsi="Rod" w:hint="eastAsia"/>
          <w:sz w:val="24"/>
          <w:rtl/>
          <w:lang w:eastAsia="en-US"/>
        </w:rPr>
        <w:t>ואחר</w:t>
      </w:r>
      <w:r>
        <w:rPr>
          <w:rFonts w:ascii="Rod" w:hAnsi="Rod"/>
          <w:sz w:val="24"/>
          <w:rtl/>
          <w:lang w:eastAsia="en-US"/>
        </w:rPr>
        <w:t xml:space="preserve"> כך היו מכניסין את השני ובודקין אותו; </w:t>
      </w:r>
      <w:r>
        <w:rPr>
          <w:rFonts w:ascii="Rod" w:hAnsi="Rod" w:hint="eastAsia"/>
          <w:sz w:val="24"/>
          <w:rtl/>
          <w:lang w:eastAsia="en-US"/>
        </w:rPr>
        <w:t>אם</w:t>
      </w:r>
      <w:r>
        <w:rPr>
          <w:rFonts w:ascii="Rod" w:hAnsi="Rod"/>
          <w:sz w:val="24"/>
          <w:rtl/>
          <w:lang w:eastAsia="en-US"/>
        </w:rPr>
        <w:t xml:space="preserve"> נמצאו דבריהם </w:t>
      </w:r>
      <w:r>
        <w:rPr>
          <w:rFonts w:ascii="Rod" w:hAnsi="Rod" w:hint="eastAsia"/>
          <w:sz w:val="24"/>
          <w:rtl/>
          <w:lang w:eastAsia="en-US"/>
        </w:rPr>
        <w:t>מכוונים</w:t>
      </w:r>
      <w:r>
        <w:rPr>
          <w:rFonts w:ascii="Rod" w:hAnsi="Rod"/>
          <w:sz w:val="24"/>
          <w:rtl/>
          <w:lang w:eastAsia="en-US"/>
        </w:rPr>
        <w:t xml:space="preserve"> - עדותן קיימת, ושאר כל הזוגות שואלין אותן ראשי דברים;</w:t>
      </w:r>
    </w:p>
    <w:p w:rsidR="00A56767" w:rsidRDefault="00A56767" w:rsidP="00531DE9">
      <w:pPr>
        <w:bidi/>
        <w:spacing w:line="240" w:lineRule="atLeast"/>
        <w:rPr>
          <w:rFonts w:cs="Courier"/>
          <w:noProof/>
          <w:sz w:val="24"/>
          <w:lang w:eastAsia="en-US"/>
        </w:rPr>
      </w:pPr>
      <w:r>
        <w:rPr>
          <w:rFonts w:ascii="Rod" w:hAnsi="Rod" w:hint="eastAsia"/>
          <w:sz w:val="24"/>
          <w:rtl/>
          <w:lang w:eastAsia="en-US"/>
        </w:rPr>
        <w:t>לא</w:t>
      </w:r>
      <w:r>
        <w:rPr>
          <w:rFonts w:ascii="Rod" w:hAnsi="Rod"/>
          <w:sz w:val="24"/>
          <w:rtl/>
          <w:lang w:eastAsia="en-US"/>
        </w:rPr>
        <w:t xml:space="preserve"> שהיו צריכים להם אלא כדי שלא יצאו בפחי נפש בשביל שיהו רגילים לבוא.</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היינו</w:t>
      </w:r>
      <w:r>
        <w:rPr>
          <w:rFonts w:ascii="Rod" w:hAnsi="Rod"/>
          <w:sz w:val="24"/>
          <w:rtl/>
          <w:lang w:eastAsia="en-US"/>
        </w:rPr>
        <w:t xml:space="preserve"> '</w:t>
      </w:r>
      <w:r>
        <w:rPr>
          <w:rFonts w:ascii="Rod" w:hAnsi="Rod" w:hint="eastAsia"/>
          <w:i/>
          <w:iCs/>
          <w:sz w:val="24"/>
          <w:rtl/>
          <w:lang w:eastAsia="en-US"/>
        </w:rPr>
        <w:t>לפני</w:t>
      </w:r>
      <w:r>
        <w:rPr>
          <w:rFonts w:ascii="Rod" w:hAnsi="Rod"/>
          <w:i/>
          <w:iCs/>
          <w:sz w:val="24"/>
          <w:rtl/>
          <w:lang w:eastAsia="en-US"/>
        </w:rPr>
        <w:t xml:space="preserve"> החמה</w:t>
      </w:r>
      <w:r>
        <w:rPr>
          <w:rFonts w:ascii="Rod" w:hAnsi="Rod"/>
          <w:sz w:val="24"/>
          <w:rtl/>
          <w:lang w:eastAsia="en-US"/>
        </w:rPr>
        <w:t>' היינו '</w:t>
      </w:r>
      <w:r>
        <w:rPr>
          <w:rFonts w:ascii="Rod" w:hAnsi="Rod" w:hint="eastAsia"/>
          <w:i/>
          <w:iCs/>
          <w:sz w:val="24"/>
          <w:rtl/>
          <w:lang w:eastAsia="en-US"/>
        </w:rPr>
        <w:t>לצפונה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הא</w:t>
      </w:r>
      <w:r>
        <w:rPr>
          <w:rFonts w:ascii="Miriam" w:hAnsi="Miriam" w:cs="Miriam"/>
          <w:szCs w:val="20"/>
          <w:rtl/>
          <w:lang w:eastAsia="en-US"/>
        </w:rPr>
        <w:t xml:space="preserve"> חדא מילתא היא כדפר</w:t>
      </w:r>
      <w:r>
        <w:rPr>
          <w:rFonts w:ascii="Miriam" w:hAnsi="Miriam" w:cs="Miriam" w:hint="eastAsia"/>
          <w:szCs w:val="20"/>
          <w:rtl/>
          <w:lang w:eastAsia="en-US"/>
        </w:rPr>
        <w:t>ישית</w:t>
      </w:r>
      <w:r>
        <w:rPr>
          <w:rFonts w:ascii="Miriam" w:hAnsi="Miriam" w:cs="Miriam"/>
          <w:szCs w:val="20"/>
          <w:rtl/>
          <w:lang w:eastAsia="en-US"/>
        </w:rPr>
        <w:t xml:space="preserve"> לעיל</w:t>
      </w:r>
      <w:r>
        <w:rPr>
          <w:rFonts w:ascii="Rod" w:hAnsi="Rod" w:cs="Miriam"/>
          <w:sz w:val="24"/>
          <w:szCs w:val="20"/>
          <w:rtl/>
          <w:lang w:eastAsia="en-US"/>
        </w:rPr>
        <w:t>)</w:t>
      </w:r>
      <w:r>
        <w:rPr>
          <w:rFonts w:ascii="Rod" w:hAnsi="Rod"/>
          <w:sz w:val="24"/>
          <w:rtl/>
          <w:lang w:eastAsia="en-US"/>
        </w:rPr>
        <w:t>, היינו '</w:t>
      </w:r>
      <w:r>
        <w:rPr>
          <w:rFonts w:ascii="Rod" w:hAnsi="Rod" w:hint="eastAsia"/>
          <w:i/>
          <w:iCs/>
          <w:sz w:val="24"/>
          <w:rtl/>
          <w:lang w:eastAsia="en-US"/>
        </w:rPr>
        <w:t>לאחר</w:t>
      </w:r>
      <w:r>
        <w:rPr>
          <w:rFonts w:ascii="Rod" w:hAnsi="Rod"/>
          <w:i/>
          <w:iCs/>
          <w:sz w:val="24"/>
          <w:rtl/>
          <w:lang w:eastAsia="en-US"/>
        </w:rPr>
        <w:t xml:space="preserve"> החמה</w:t>
      </w:r>
      <w:r>
        <w:rPr>
          <w:rFonts w:ascii="Rod" w:hAnsi="Rod"/>
          <w:sz w:val="24"/>
          <w:rtl/>
          <w:lang w:eastAsia="en-US"/>
        </w:rPr>
        <w:t>' היינו '</w:t>
      </w:r>
      <w:r>
        <w:rPr>
          <w:rFonts w:ascii="Rod" w:hAnsi="Rod" w:hint="eastAsia"/>
          <w:i/>
          <w:iCs/>
          <w:sz w:val="24"/>
          <w:rtl/>
          <w:lang w:eastAsia="en-US"/>
        </w:rPr>
        <w:t>לדרומה</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w:t>
      </w:r>
      <w:r>
        <w:rPr>
          <w:rFonts w:ascii="Rod" w:hAnsi="Rod" w:hint="eastAsia"/>
          <w:i/>
          <w:iCs/>
          <w:sz w:val="24"/>
          <w:u w:val="single"/>
          <w:rtl/>
          <w:lang w:eastAsia="en-US"/>
        </w:rPr>
        <w:t>פגימתה</w:t>
      </w:r>
      <w:r>
        <w:rPr>
          <w:rFonts w:ascii="Rod" w:hAnsi="Rod"/>
          <w:i/>
          <w:iCs/>
          <w:sz w:val="24"/>
          <w:rtl/>
          <w:lang w:eastAsia="en-US"/>
        </w:rPr>
        <w:t xml:space="preserve"> לפני החמה או לאחר החמה </w:t>
      </w:r>
      <w:r>
        <w:rPr>
          <w:rFonts w:ascii="Rod" w:hAnsi="Rod" w:cs="Miriam"/>
          <w:sz w:val="24"/>
          <w:szCs w:val="20"/>
          <w:rtl/>
          <w:lang w:eastAsia="en-US"/>
        </w:rPr>
        <w:t>(</w:t>
      </w:r>
      <w:r>
        <w:rPr>
          <w:rFonts w:ascii="Miriam" w:hAnsi="Miriam" w:cs="Miriam" w:hint="eastAsia"/>
          <w:szCs w:val="20"/>
          <w:rtl/>
          <w:lang w:eastAsia="en-US"/>
        </w:rPr>
        <w:t>פונה</w:t>
      </w:r>
      <w:r>
        <w:rPr>
          <w:rFonts w:ascii="Miriam" w:hAnsi="Miriam" w:cs="Miriam"/>
          <w:szCs w:val="20"/>
          <w:rtl/>
          <w:lang w:eastAsia="en-US"/>
        </w:rPr>
        <w:t xml:space="preserve"> לצד החמה או לצד אחר</w:t>
      </w:r>
      <w:r>
        <w:rPr>
          <w:rFonts w:ascii="Rod" w:hAnsi="Rod" w:cs="Miriam"/>
          <w:sz w:val="24"/>
          <w:szCs w:val="20"/>
          <w:rtl/>
          <w:lang w:eastAsia="en-US"/>
        </w:rPr>
        <w:t>)</w:t>
      </w:r>
      <w:r>
        <w:rPr>
          <w:rFonts w:ascii="Rod" w:hAnsi="Rod"/>
          <w:sz w:val="24"/>
          <w:rtl/>
          <w:lang w:eastAsia="en-US"/>
        </w:rPr>
        <w:t xml:space="preserve">"? </w:t>
      </w:r>
      <w:r>
        <w:rPr>
          <w:rFonts w:ascii="Rod" w:hAnsi="Rod"/>
          <w:sz w:val="24"/>
          <w:szCs w:val="20"/>
          <w:rtl/>
          <w:lang w:eastAsia="en-US"/>
        </w:rPr>
        <w:t>(</w:t>
      </w:r>
      <w:r>
        <w:rPr>
          <w:rFonts w:ascii="Miriam" w:hAnsi="Miriam" w:cs="Miriam" w:hint="eastAsia"/>
          <w:szCs w:val="20"/>
          <w:rtl/>
          <w:lang w:eastAsia="en-US"/>
        </w:rPr>
        <w:t>ועלה</w:t>
      </w:r>
      <w:r>
        <w:rPr>
          <w:rFonts w:ascii="Miriam" w:hAnsi="Miriam" w:cs="Miriam"/>
          <w:szCs w:val="20"/>
          <w:rtl/>
          <w:lang w:eastAsia="en-US"/>
        </w:rPr>
        <w:t xml:space="preserve"> קתני סיפא:</w:t>
      </w:r>
      <w:r>
        <w:rPr>
          <w:rFonts w:ascii="Rod" w:hAnsi="Rod"/>
          <w:sz w:val="24"/>
          <w:szCs w:val="20"/>
          <w:rtl/>
          <w:lang w:eastAsia="en-US"/>
        </w:rPr>
        <w:t>)</w:t>
      </w:r>
      <w:r>
        <w:rPr>
          <w:rFonts w:ascii="Rod" w:hAnsi="Rod"/>
          <w:sz w:val="24"/>
          <w:rtl/>
          <w:lang w:eastAsia="en-US"/>
        </w:rPr>
        <w:t xml:space="preserve"> '</w:t>
      </w:r>
      <w:r>
        <w:rPr>
          <w:rFonts w:ascii="Rod" w:hAnsi="Rod" w:hint="eastAsia"/>
          <w:i/>
          <w:iCs/>
          <w:sz w:val="24"/>
          <w:rtl/>
          <w:lang w:eastAsia="en-US"/>
        </w:rPr>
        <w:t>אם</w:t>
      </w:r>
      <w:r>
        <w:rPr>
          <w:rFonts w:ascii="Rod" w:hAnsi="Rod"/>
          <w:i/>
          <w:iCs/>
          <w:sz w:val="24"/>
          <w:rtl/>
          <w:lang w:eastAsia="en-US"/>
        </w:rPr>
        <w:t xml:space="preserve"> אמר "</w:t>
      </w:r>
      <w:r>
        <w:rPr>
          <w:rFonts w:ascii="Rod" w:hAnsi="Rod" w:hint="eastAsia"/>
          <w:i/>
          <w:iCs/>
          <w:sz w:val="24"/>
          <w:rtl/>
          <w:lang w:eastAsia="en-US"/>
        </w:rPr>
        <w:t>לפני</w:t>
      </w:r>
      <w:r>
        <w:rPr>
          <w:rFonts w:ascii="Rod" w:hAnsi="Rod"/>
          <w:i/>
          <w:iCs/>
          <w:sz w:val="24"/>
          <w:rtl/>
          <w:lang w:eastAsia="en-US"/>
        </w:rPr>
        <w:t xml:space="preserve"> החמה" - לא אמר כלום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דמעולם</w:t>
      </w:r>
      <w:r>
        <w:rPr>
          <w:rFonts w:ascii="Miriam" w:hAnsi="Miriam" w:cs="Miriam"/>
          <w:szCs w:val="20"/>
          <w:rtl/>
          <w:lang w:eastAsia="en-US"/>
        </w:rPr>
        <w:t xml:space="preserve"> לא ראתה חמה פגימתה של לבנה</w:t>
      </w:r>
      <w:r>
        <w:rPr>
          <w:rFonts w:ascii="Rod" w:hAnsi="Rod" w:cs="Miriam"/>
          <w:sz w:val="24"/>
          <w:szCs w:val="20"/>
          <w:rtl/>
          <w:lang w:eastAsia="en-US"/>
        </w:rPr>
        <w:t>)</w:t>
      </w:r>
      <w:r>
        <w:rPr>
          <w:rFonts w:ascii="Rod" w:hAnsi="Rod"/>
          <w:sz w:val="24"/>
          <w:rtl/>
          <w:lang w:eastAsia="en-US"/>
        </w:rPr>
        <w:t xml:space="preserve">', דאמר רבי יוחנן: מאי דכתיב </w:t>
      </w:r>
      <w:r>
        <w:rPr>
          <w:rFonts w:ascii="Rod" w:hAnsi="Rod" w:cs="Miriam"/>
          <w:sz w:val="24"/>
          <w:szCs w:val="16"/>
          <w:rtl/>
          <w:lang w:eastAsia="en-US"/>
        </w:rPr>
        <w:t>(</w:t>
      </w:r>
      <w:r>
        <w:rPr>
          <w:rFonts w:ascii="Miriam" w:hAnsi="Miriam" w:cs="Miriam" w:hint="eastAsia"/>
          <w:szCs w:val="16"/>
          <w:rtl/>
          <w:lang w:eastAsia="en-US"/>
        </w:rPr>
        <w:t>איוב</w:t>
      </w:r>
      <w:r>
        <w:rPr>
          <w:rFonts w:ascii="Miriam" w:hAnsi="Miriam" w:cs="Miriam"/>
          <w:szCs w:val="16"/>
          <w:rtl/>
          <w:lang w:eastAsia="en-US"/>
        </w:rPr>
        <w:t xml:space="preserve"> כה,ב</w:t>
      </w:r>
      <w:r>
        <w:rPr>
          <w:rFonts w:ascii="Rod" w:hAnsi="Rod" w:cs="Miriam"/>
          <w:sz w:val="24"/>
          <w:szCs w:val="16"/>
          <w:rtl/>
          <w:lang w:eastAsia="en-US"/>
        </w:rPr>
        <w:t>)</w:t>
      </w:r>
      <w:r>
        <w:rPr>
          <w:rFonts w:ascii="Rod" w:hAnsi="Rod" w:cs="Narkisim"/>
          <w:sz w:val="24"/>
          <w:rtl/>
          <w:lang w:eastAsia="en-US"/>
        </w:rPr>
        <w:t xml:space="preserve"> ה</w:t>
      </w:r>
      <w:r>
        <w:rPr>
          <w:rFonts w:ascii="Rod" w:hAnsi="Rod" w:cs="Narkisim" w:hint="eastAsia"/>
          <w:sz w:val="24"/>
          <w:rtl/>
          <w:lang w:eastAsia="en-US"/>
        </w:rPr>
        <w:t>ַמְשֵׁל</w:t>
      </w:r>
      <w:r>
        <w:rPr>
          <w:rFonts w:ascii="Rod" w:hAnsi="Rod" w:cs="Narkisim"/>
          <w:sz w:val="24"/>
          <w:rtl/>
          <w:lang w:eastAsia="en-US"/>
        </w:rPr>
        <w:t xml:space="preserve"> ו</w:t>
      </w:r>
      <w:r>
        <w:rPr>
          <w:rFonts w:ascii="Rod" w:hAnsi="Rod" w:cs="Narkisim" w:hint="eastAsia"/>
          <w:sz w:val="24"/>
          <w:rtl/>
          <w:lang w:eastAsia="en-US"/>
        </w:rPr>
        <w:t>ָפַחַד</w:t>
      </w:r>
      <w:r>
        <w:rPr>
          <w:rFonts w:ascii="Rod" w:hAnsi="Rod" w:cs="Narkisim"/>
          <w:sz w:val="24"/>
          <w:rtl/>
          <w:lang w:eastAsia="en-US"/>
        </w:rPr>
        <w:t xml:space="preserve"> ע</w:t>
      </w:r>
      <w:r>
        <w:rPr>
          <w:rFonts w:ascii="Rod" w:hAnsi="Rod" w:cs="Narkisim" w:hint="eastAsia"/>
          <w:sz w:val="24"/>
          <w:rtl/>
          <w:lang w:eastAsia="en-US"/>
        </w:rPr>
        <w:t>ִמו</w:t>
      </w:r>
      <w:r>
        <w:rPr>
          <w:rFonts w:ascii="Rod" w:hAnsi="Rod" w:cs="Narkisim"/>
          <w:sz w:val="24"/>
          <w:rtl/>
          <w:lang w:eastAsia="en-US"/>
        </w:rPr>
        <w:t xml:space="preserve"> עושה שלום במרומיו</w:t>
      </w:r>
      <w:r>
        <w:rPr>
          <w:rFonts w:ascii="Rod" w:hAnsi="Rod"/>
          <w:sz w:val="24"/>
          <w:rtl/>
          <w:lang w:eastAsia="en-US"/>
        </w:rPr>
        <w:t xml:space="preserve">? - </w:t>
      </w:r>
      <w:r>
        <w:rPr>
          <w:rFonts w:ascii="Rod" w:hAnsi="Rod" w:hint="eastAsia"/>
          <w:sz w:val="24"/>
          <w:rtl/>
          <w:lang w:eastAsia="en-US"/>
        </w:rPr>
        <w:t>מעולם</w:t>
      </w:r>
      <w:r>
        <w:rPr>
          <w:rFonts w:ascii="Rod" w:hAnsi="Rod"/>
          <w:sz w:val="24"/>
          <w:rtl/>
          <w:lang w:eastAsia="en-US"/>
        </w:rPr>
        <w:t xml:space="preserve"> לא ראתה חמה פגימתה </w:t>
      </w:r>
      <w:r>
        <w:rPr>
          <w:rFonts w:ascii="Rod" w:hAnsi="Rod" w:hint="eastAsia"/>
          <w:sz w:val="24"/>
          <w:rtl/>
          <w:lang w:eastAsia="en-US"/>
        </w:rPr>
        <w:t>של</w:t>
      </w:r>
      <w:r>
        <w:rPr>
          <w:rFonts w:ascii="Rod" w:hAnsi="Rod"/>
          <w:sz w:val="24"/>
          <w:rtl/>
          <w:lang w:eastAsia="en-US"/>
        </w:rPr>
        <w:t xml:space="preserve"> לבנה ולא פגימתה של קשת: פגימתה של לבנה, דחלשה דעתה; פגימתה של קשת - דלא לימרו עובדי החמה </w:t>
      </w:r>
      <w:r>
        <w:rPr>
          <w:rFonts w:ascii="Rod" w:hAnsi="Rod" w:cs="Miriam"/>
          <w:sz w:val="24"/>
          <w:szCs w:val="20"/>
          <w:rtl/>
          <w:lang w:eastAsia="en-US"/>
        </w:rPr>
        <w:t>(</w:t>
      </w:r>
      <w:r>
        <w:rPr>
          <w:rFonts w:ascii="Miriam" w:hAnsi="Miriam" w:cs="Miriam" w:hint="eastAsia"/>
          <w:szCs w:val="20"/>
          <w:rtl/>
          <w:lang w:eastAsia="en-US"/>
        </w:rPr>
        <w:t>העובדין</w:t>
      </w:r>
      <w:r>
        <w:rPr>
          <w:rFonts w:ascii="Miriam" w:hAnsi="Miriam" w:cs="Miriam"/>
          <w:szCs w:val="20"/>
          <w:rtl/>
          <w:lang w:eastAsia="en-US"/>
        </w:rPr>
        <w:t xml:space="preserve"> את החמה</w:t>
      </w:r>
      <w:r>
        <w:rPr>
          <w:rFonts w:ascii="Rod" w:hAnsi="Rod" w:cs="Miriam"/>
          <w:sz w:val="24"/>
          <w:szCs w:val="20"/>
          <w:rtl/>
          <w:lang w:eastAsia="en-US"/>
        </w:rPr>
        <w:t>)</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noProof/>
          <w:sz w:val="24"/>
          <w:lang w:eastAsia="en-US"/>
        </w:rPr>
      </w:pPr>
      <w:r>
        <w:rPr>
          <w:rFonts w:ascii="Rod" w:hAnsi="Rod"/>
          <w:sz w:val="24"/>
          <w:szCs w:val="20"/>
          <w:rtl/>
          <w:lang w:eastAsia="en-US"/>
        </w:rPr>
        <w:t>(</w:t>
      </w:r>
      <w:r>
        <w:rPr>
          <w:rFonts w:ascii="Rod" w:hAnsi="Rod" w:hint="eastAsia"/>
          <w:sz w:val="24"/>
          <w:rtl/>
          <w:lang w:eastAsia="en-US"/>
        </w:rPr>
        <w:t>ראש</w:t>
      </w:r>
      <w:r>
        <w:rPr>
          <w:rFonts w:ascii="Rod" w:hAnsi="Rod"/>
          <w:sz w:val="24"/>
          <w:rtl/>
          <w:lang w:eastAsia="en-US"/>
        </w:rPr>
        <w:t xml:space="preserve"> השנה כד,א</w:t>
      </w:r>
      <w:r>
        <w:rPr>
          <w:rFonts w:ascii="Rod" w:hAnsi="Rod"/>
          <w:sz w:val="24"/>
          <w:szCs w:val="20"/>
          <w:rtl/>
          <w:lang w:eastAsia="en-US"/>
        </w:rPr>
        <w:t>)</w:t>
      </w:r>
    </w:p>
    <w:p w:rsidR="00A56767" w:rsidRDefault="00A56767" w:rsidP="00531DE9">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גירי</w:t>
      </w:r>
      <w:r>
        <w:rPr>
          <w:rFonts w:ascii="Rod" w:hAnsi="Rod"/>
          <w:sz w:val="24"/>
          <w:rtl/>
          <w:lang w:eastAsia="en-US"/>
        </w:rPr>
        <w:t xml:space="preserve"> קא משדייא </w:t>
      </w:r>
      <w:r>
        <w:rPr>
          <w:rFonts w:ascii="Rod" w:hAnsi="Rod" w:cs="Miriam"/>
          <w:sz w:val="24"/>
          <w:szCs w:val="20"/>
          <w:rtl/>
          <w:lang w:eastAsia="en-US"/>
        </w:rPr>
        <w:t>(</w:t>
      </w:r>
      <w:r>
        <w:rPr>
          <w:rFonts w:ascii="Miriam" w:hAnsi="Miriam" w:cs="Miriam" w:hint="eastAsia"/>
          <w:szCs w:val="20"/>
          <w:rtl/>
          <w:lang w:eastAsia="en-US"/>
        </w:rPr>
        <w:t>החמה</w:t>
      </w:r>
      <w:r>
        <w:rPr>
          <w:rFonts w:ascii="Miriam" w:hAnsi="Miriam" w:cs="Miriam"/>
          <w:szCs w:val="20"/>
          <w:rtl/>
          <w:lang w:eastAsia="en-US"/>
        </w:rPr>
        <w:t xml:space="preserve"> הזאת - חצים היא יורה להלחם בכופרין בה, שהיורה בקשת נותן פגימת הקשת לצד פניו</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cs="Courier"/>
          <w:noProof/>
          <w:sz w:val="24"/>
          <w:lang w:eastAsia="en-US"/>
        </w:rPr>
      </w:pPr>
      <w:r>
        <w:rPr>
          <w:rFonts w:ascii="Rod" w:hAnsi="Rod" w:hint="eastAsia"/>
          <w:sz w:val="24"/>
          <w:rtl/>
          <w:lang w:eastAsia="en-US"/>
        </w:rPr>
        <w:t>כמה</w:t>
      </w:r>
      <w:r>
        <w:rPr>
          <w:rFonts w:ascii="Rod" w:hAnsi="Rod"/>
          <w:sz w:val="24"/>
          <w:rtl/>
          <w:lang w:eastAsia="en-US"/>
        </w:rPr>
        <w:t xml:space="preserve"> היה גבוה ולאין היה נוטה </w:t>
      </w:r>
      <w:r>
        <w:rPr>
          <w:rFonts w:ascii="Rod" w:hAnsi="Rod"/>
          <w:sz w:val="24"/>
          <w:szCs w:val="20"/>
          <w:rtl/>
          <w:lang w:eastAsia="en-US"/>
        </w:rPr>
        <w:t>[</w:t>
      </w:r>
      <w:r>
        <w:rPr>
          <w:rFonts w:ascii="Rod" w:hAnsi="Rod" w:hint="eastAsia"/>
          <w:sz w:val="24"/>
          <w:szCs w:val="20"/>
          <w:rtl/>
          <w:lang w:eastAsia="en-US"/>
        </w:rPr>
        <w:t>וכמה</w:t>
      </w:r>
      <w:r>
        <w:rPr>
          <w:rFonts w:ascii="Rod" w:hAnsi="Rod"/>
          <w:sz w:val="24"/>
          <w:szCs w:val="20"/>
          <w:rtl/>
          <w:lang w:eastAsia="en-US"/>
        </w:rPr>
        <w:t xml:space="preserve"> היה רחב?" </w:t>
      </w:r>
      <w:r>
        <w:rPr>
          <w:rFonts w:ascii="Rod" w:hAnsi="Rod" w:hint="eastAsia"/>
          <w:sz w:val="24"/>
          <w:szCs w:val="20"/>
          <w:rtl/>
          <w:lang w:eastAsia="en-US"/>
        </w:rPr>
        <w:t>אם</w:t>
      </w:r>
      <w:r>
        <w:rPr>
          <w:rFonts w:ascii="Rod" w:hAnsi="Rod"/>
          <w:sz w:val="24"/>
          <w:szCs w:val="20"/>
          <w:rtl/>
          <w:lang w:eastAsia="en-US"/>
        </w:rPr>
        <w:t xml:space="preserve"> אמר "</w:t>
      </w:r>
      <w:r>
        <w:rPr>
          <w:rFonts w:ascii="Rod" w:hAnsi="Rod" w:hint="eastAsia"/>
          <w:sz w:val="24"/>
          <w:szCs w:val="20"/>
          <w:rtl/>
          <w:lang w:eastAsia="en-US"/>
        </w:rPr>
        <w:t>לפני</w:t>
      </w:r>
      <w:r>
        <w:rPr>
          <w:rFonts w:ascii="Rod" w:hAnsi="Rod"/>
          <w:sz w:val="24"/>
          <w:szCs w:val="20"/>
          <w:rtl/>
          <w:lang w:eastAsia="en-US"/>
        </w:rPr>
        <w:t xml:space="preserve"> החמה" - לא אמר כלום. </w:t>
      </w:r>
      <w:r>
        <w:rPr>
          <w:rFonts w:ascii="Rod" w:hAnsi="Rod" w:hint="eastAsia"/>
          <w:sz w:val="24"/>
          <w:szCs w:val="20"/>
          <w:rtl/>
          <w:lang w:eastAsia="en-US"/>
        </w:rPr>
        <w:t>ואחר</w:t>
      </w:r>
      <w:r>
        <w:rPr>
          <w:rFonts w:ascii="Rod" w:hAnsi="Rod"/>
          <w:sz w:val="24"/>
          <w:szCs w:val="20"/>
          <w:rtl/>
          <w:lang w:eastAsia="en-US"/>
        </w:rPr>
        <w:t xml:space="preserve"> כך היו מכניסין את השני ובודקין אותו; </w:t>
      </w:r>
      <w:r>
        <w:rPr>
          <w:rFonts w:ascii="Rod" w:hAnsi="Rod" w:hint="eastAsia"/>
          <w:sz w:val="24"/>
          <w:szCs w:val="20"/>
          <w:rtl/>
          <w:lang w:eastAsia="en-US"/>
        </w:rPr>
        <w:t>אם</w:t>
      </w:r>
      <w:r>
        <w:rPr>
          <w:rFonts w:ascii="Rod" w:hAnsi="Rod"/>
          <w:sz w:val="24"/>
          <w:szCs w:val="20"/>
          <w:rtl/>
          <w:lang w:eastAsia="en-US"/>
        </w:rPr>
        <w:t xml:space="preserve"> נמצאו דבריהם </w:t>
      </w:r>
      <w:r>
        <w:rPr>
          <w:rFonts w:ascii="Rod" w:hAnsi="Rod" w:hint="eastAsia"/>
          <w:sz w:val="24"/>
          <w:szCs w:val="20"/>
          <w:rtl/>
          <w:lang w:eastAsia="en-US"/>
        </w:rPr>
        <w:t>מכוונים</w:t>
      </w:r>
      <w:r>
        <w:rPr>
          <w:rFonts w:ascii="Rod" w:hAnsi="Rod"/>
          <w:sz w:val="24"/>
          <w:szCs w:val="20"/>
          <w:rtl/>
          <w:lang w:eastAsia="en-US"/>
        </w:rPr>
        <w:t xml:space="preserve"> - עדותן קיימת, ושאר כל הזוגות שואלין אותן ראשי דברים; </w:t>
      </w:r>
      <w:r>
        <w:rPr>
          <w:rFonts w:ascii="Rod" w:hAnsi="Rod" w:hint="eastAsia"/>
          <w:sz w:val="24"/>
          <w:szCs w:val="20"/>
          <w:rtl/>
          <w:lang w:eastAsia="en-US"/>
        </w:rPr>
        <w:t>לא</w:t>
      </w:r>
      <w:r>
        <w:rPr>
          <w:rFonts w:ascii="Rod" w:hAnsi="Rod"/>
          <w:sz w:val="24"/>
          <w:szCs w:val="20"/>
          <w:rtl/>
          <w:lang w:eastAsia="en-US"/>
        </w:rPr>
        <w:t xml:space="preserve"> שהיו צריכים להם אלא כדי שלא יצאו בפחי נפש בשביל שיהו רגילים לבוא]</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תנא</w:t>
      </w:r>
      <w:r>
        <w:rPr>
          <w:rFonts w:ascii="Rod" w:hAnsi="Rod"/>
          <w:sz w:val="24"/>
          <w:rtl/>
          <w:lang w:eastAsia="en-US"/>
        </w:rPr>
        <w:t xml:space="preserve"> חדא: '</w:t>
      </w:r>
      <w:r>
        <w:rPr>
          <w:rFonts w:ascii="Rod" w:hAnsi="Rod"/>
          <w:i/>
          <w:iCs/>
          <w:sz w:val="24"/>
          <w:rtl/>
          <w:lang w:eastAsia="en-US"/>
        </w:rPr>
        <w:t>"</w:t>
      </w:r>
      <w:r>
        <w:rPr>
          <w:rFonts w:ascii="Rod" w:hAnsi="Rod" w:hint="eastAsia"/>
          <w:i/>
          <w:iCs/>
          <w:sz w:val="24"/>
          <w:rtl/>
          <w:lang w:eastAsia="en-US"/>
        </w:rPr>
        <w:t>לצפונה</w:t>
      </w:r>
      <w:r>
        <w:rPr>
          <w:rFonts w:ascii="Rod" w:hAnsi="Rod"/>
          <w:i/>
          <w:iCs/>
          <w:sz w:val="24"/>
          <w:rtl/>
          <w:lang w:eastAsia="en-US"/>
        </w:rPr>
        <w:t>" - דבריו קיימין, "</w:t>
      </w:r>
      <w:r>
        <w:rPr>
          <w:rFonts w:ascii="Rod" w:hAnsi="Rod" w:hint="eastAsia"/>
          <w:i/>
          <w:iCs/>
          <w:sz w:val="24"/>
          <w:rtl/>
          <w:lang w:eastAsia="en-US"/>
        </w:rPr>
        <w:t>לדרומה</w:t>
      </w:r>
      <w:r>
        <w:rPr>
          <w:rFonts w:ascii="Rod" w:hAnsi="Rod"/>
          <w:i/>
          <w:iCs/>
          <w:sz w:val="24"/>
          <w:rtl/>
          <w:lang w:eastAsia="en-US"/>
        </w:rPr>
        <w:t>" - לא אמר כלום</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והתניא</w:t>
      </w:r>
      <w:r>
        <w:rPr>
          <w:rFonts w:ascii="Rod" w:hAnsi="Rod"/>
          <w:sz w:val="24"/>
          <w:rtl/>
          <w:lang w:eastAsia="en-US"/>
        </w:rPr>
        <w:t xml:space="preserve"> </w:t>
      </w:r>
      <w:r>
        <w:rPr>
          <w:rFonts w:ascii="Rod" w:hAnsi="Rod" w:hint="eastAsia"/>
          <w:sz w:val="24"/>
          <w:rtl/>
          <w:lang w:eastAsia="en-US"/>
        </w:rPr>
        <w:t>איפכא</w:t>
      </w:r>
      <w:r>
        <w:rPr>
          <w:rFonts w:ascii="Rod" w:hAnsi="Rod"/>
          <w:sz w:val="24"/>
          <w:rtl/>
          <w:lang w:eastAsia="en-US"/>
        </w:rPr>
        <w:t>: '</w:t>
      </w:r>
      <w:r>
        <w:rPr>
          <w:rFonts w:ascii="Rod" w:hAnsi="Rod"/>
          <w:i/>
          <w:iCs/>
          <w:sz w:val="24"/>
          <w:rtl/>
          <w:lang w:eastAsia="en-US"/>
        </w:rPr>
        <w:t>"</w:t>
      </w:r>
      <w:r>
        <w:rPr>
          <w:rFonts w:ascii="Rod" w:hAnsi="Rod" w:hint="eastAsia"/>
          <w:i/>
          <w:iCs/>
          <w:sz w:val="24"/>
          <w:rtl/>
          <w:lang w:eastAsia="en-US"/>
        </w:rPr>
        <w:t>לדרומה</w:t>
      </w:r>
      <w:r>
        <w:rPr>
          <w:rFonts w:ascii="Rod" w:hAnsi="Rod"/>
          <w:i/>
          <w:iCs/>
          <w:sz w:val="24"/>
          <w:rtl/>
          <w:lang w:eastAsia="en-US"/>
        </w:rPr>
        <w:t>" - דבריו קיימין, "</w:t>
      </w:r>
      <w:r>
        <w:rPr>
          <w:rFonts w:ascii="Rod" w:hAnsi="Rod" w:hint="eastAsia"/>
          <w:i/>
          <w:iCs/>
          <w:sz w:val="24"/>
          <w:rtl/>
          <w:lang w:eastAsia="en-US"/>
        </w:rPr>
        <w:t>לצפונה</w:t>
      </w:r>
      <w:r>
        <w:rPr>
          <w:rFonts w:ascii="Rod" w:hAnsi="Rod"/>
          <w:i/>
          <w:iCs/>
          <w:sz w:val="24"/>
          <w:rtl/>
          <w:lang w:eastAsia="en-US"/>
        </w:rPr>
        <w:t>" - לא אמר כלום</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קשיא: כאן בימות החמה כאן בימות הגשמים </w:t>
      </w:r>
      <w:r>
        <w:rPr>
          <w:rFonts w:ascii="Rod" w:hAnsi="Rod" w:cs="Miriam"/>
          <w:sz w:val="24"/>
          <w:szCs w:val="20"/>
          <w:rtl/>
          <w:lang w:eastAsia="en-US"/>
        </w:rPr>
        <w:t>(</w:t>
      </w:r>
      <w:r>
        <w:rPr>
          <w:rFonts w:ascii="Miriam" w:hAnsi="Miriam" w:cs="Miriam" w:hint="eastAsia"/>
          <w:szCs w:val="20"/>
          <w:rtl/>
          <w:lang w:eastAsia="en-US"/>
        </w:rPr>
        <w:t>בימות</w:t>
      </w:r>
      <w:r>
        <w:rPr>
          <w:rFonts w:ascii="Miriam" w:hAnsi="Miriam" w:cs="Miriam"/>
          <w:szCs w:val="20"/>
          <w:rtl/>
          <w:lang w:eastAsia="en-US"/>
        </w:rPr>
        <w:t xml:space="preserve"> החמה, כגון ביום ארוך של תקופת תמו</w:t>
      </w:r>
      <w:r>
        <w:rPr>
          <w:rFonts w:ascii="Miriam" w:hAnsi="Miriam" w:cs="Miriam" w:hint="eastAsia"/>
          <w:szCs w:val="20"/>
          <w:rtl/>
          <w:lang w:eastAsia="en-US"/>
        </w:rPr>
        <w:t>ּז</w:t>
      </w:r>
      <w:r>
        <w:rPr>
          <w:rFonts w:ascii="Miriam" w:hAnsi="Miriam" w:cs="Miriam"/>
          <w:szCs w:val="20"/>
          <w:rtl/>
          <w:lang w:eastAsia="en-US"/>
        </w:rPr>
        <w:t xml:space="preserve"> - חמה שוקעת לסוף מערב לצד צפון, כדתניא בעירובין </w:t>
      </w:r>
      <w:r>
        <w:rPr>
          <w:rFonts w:ascii="Miriam" w:hAnsi="Miriam" w:cs="Miriam"/>
          <w:szCs w:val="16"/>
          <w:rtl/>
          <w:lang w:eastAsia="en-US"/>
        </w:rPr>
        <w:t>(דף נו)</w:t>
      </w:r>
      <w:r>
        <w:rPr>
          <w:rFonts w:ascii="Miriam" w:hAnsi="Miriam" w:cs="Miriam"/>
          <w:szCs w:val="20"/>
          <w:rtl/>
          <w:lang w:eastAsia="en-US"/>
        </w:rPr>
        <w:t xml:space="preserve">: "חמה יוצאת ביום ארוך ושוקעת ביום ארוך - זהו פני צפון; חמה יוצאת ביום קצר ושוקעת ביום קצר - זהו פני דרום." ניסן ותשרי - </w:t>
      </w:r>
      <w:r>
        <w:rPr>
          <w:rFonts w:ascii="Miriam" w:hAnsi="Miriam" w:cs="Miriam" w:hint="eastAsia"/>
          <w:szCs w:val="20"/>
          <w:rtl/>
          <w:lang w:eastAsia="en-US"/>
        </w:rPr>
        <w:t>חמה</w:t>
      </w:r>
      <w:r>
        <w:rPr>
          <w:rFonts w:ascii="Miriam" w:hAnsi="Miriam" w:cs="Miriam"/>
          <w:szCs w:val="20"/>
          <w:rtl/>
          <w:lang w:eastAsia="en-US"/>
        </w:rPr>
        <w:t xml:space="preserve"> יוצאת בחצי מזרח ושוקעת בחצי מערב. תקופת ניסן - היום והלילה שוין: חמה יוצאת בחצי מזרח ומהלכת חצי מזרח וכל דרום וחצי מערב ושוקעת, ובלילה סובבת למעלה מן הכיפה חצי מערב וכל צפון וחצי מזרח ו</w:t>
      </w:r>
      <w:r>
        <w:rPr>
          <w:rFonts w:ascii="Miriam" w:hAnsi="Miriam" w:cs="Miriam" w:hint="eastAsia"/>
          <w:szCs w:val="20"/>
          <w:rtl/>
          <w:lang w:eastAsia="en-US"/>
        </w:rPr>
        <w:t>ְזוֹרחת</w:t>
      </w:r>
      <w:r>
        <w:rPr>
          <w:rFonts w:ascii="Miriam" w:hAnsi="Miriam" w:cs="Miriam"/>
          <w:szCs w:val="20"/>
          <w:rtl/>
          <w:lang w:eastAsia="en-US"/>
        </w:rPr>
        <w:t>, ולמחרת התחיל היו</w:t>
      </w:r>
      <w:r>
        <w:rPr>
          <w:rFonts w:ascii="Miriam" w:hAnsi="Miriam" w:cs="Miriam" w:hint="eastAsia"/>
          <w:szCs w:val="20"/>
          <w:rtl/>
          <w:lang w:eastAsia="en-US"/>
        </w:rPr>
        <w:t>ם</w:t>
      </w:r>
      <w:r>
        <w:rPr>
          <w:rFonts w:ascii="Miriam" w:hAnsi="Miriam" w:cs="Miriam"/>
          <w:szCs w:val="20"/>
          <w:rtl/>
          <w:lang w:eastAsia="en-US"/>
        </w:rPr>
        <w:t xml:space="preserve"> להיות זורח מעט מכנגד חצי מזרח לצד צפון' ושוקע להלן מחצי מערב לצד צפון' וכן כל יום ויום נמשכת מעט בין בזריחה בין בשקיעה, וכשמגיע יום </w:t>
      </w:r>
      <w:r>
        <w:rPr>
          <w:rFonts w:ascii="Miriam" w:hAnsi="Miriam" w:cs="Miriam" w:hint="eastAsia"/>
          <w:szCs w:val="20"/>
          <w:rtl/>
          <w:lang w:eastAsia="en-US"/>
        </w:rPr>
        <w:t>תקופת</w:t>
      </w:r>
      <w:r>
        <w:rPr>
          <w:rFonts w:ascii="Miriam" w:hAnsi="Miriam" w:cs="Miriam"/>
          <w:szCs w:val="20"/>
          <w:rtl/>
          <w:lang w:eastAsia="en-US"/>
        </w:rPr>
        <w:t xml:space="preserve"> תמו</w:t>
      </w:r>
      <w:r>
        <w:rPr>
          <w:rFonts w:ascii="Miriam" w:hAnsi="Miriam" w:cs="Miriam" w:hint="eastAsia"/>
          <w:szCs w:val="20"/>
          <w:rtl/>
          <w:lang w:eastAsia="en-US"/>
        </w:rPr>
        <w:t>ּז</w:t>
      </w:r>
      <w:r>
        <w:rPr>
          <w:rFonts w:ascii="Miriam" w:hAnsi="Miriam" w:cs="Miriam"/>
          <w:szCs w:val="20"/>
          <w:rtl/>
          <w:lang w:eastAsia="en-US"/>
        </w:rPr>
        <w:t xml:space="preserve"> היא זורחת בקרן מזרחית צפונית, ומהלכת שלש רוחות, ושוקעת בקרן צפונית מערבית; ומשם ואילך הימים מתמעטין והחמה נמשכת מעט מעט בזריחתה ובשקיעתה לצד דרום, וכשמגיע תקופת תשרי - יוצאת בחצי מזרח ושוקעת בחצי מערב, והיום והלילה שוין, ועוד מושכת והולכת לצד דרום עד תקופת טבת, ואותו היום יוצאת בקרן מזרחית דרומית ושוקעת בקרן דרומית מערבית, ומשם ואילך נמשכת לאחוריה לצד צפון לזריחתה: מרבה הילוכה לצד צפון מעט ושוקעת, וכן תמיד עד תקופת ניסן: יוצאת בחצי מזרח ושוקעת בחצי מערב; נמצאת בימות החמה מהלכת רוב רוח מע</w:t>
      </w:r>
      <w:r>
        <w:rPr>
          <w:rFonts w:ascii="Miriam" w:hAnsi="Miriam" w:cs="Miriam" w:hint="eastAsia"/>
          <w:szCs w:val="20"/>
          <w:rtl/>
          <w:lang w:eastAsia="en-US"/>
        </w:rPr>
        <w:t>רבית</w:t>
      </w:r>
      <w:r>
        <w:rPr>
          <w:rFonts w:ascii="Miriam" w:hAnsi="Miriam" w:cs="Miriam"/>
          <w:szCs w:val="20"/>
          <w:rtl/>
          <w:lang w:eastAsia="en-US"/>
        </w:rPr>
        <w:t xml:space="preserve"> לפני שקיעתה, ופעמים כולה, וכל ימות הגשמים אינה מהלכת אלא מיעוט מערב, ופעמים שאינה נכנסת בו אלא דבר מועט; והלבנה לעולם בחידושה בקרן מערבית דרומית, הלכך: בימות הגשמים, שאין החמה נכנסת למערב אלא בשקיעתה - הלבנה קודמת לתוך המערב - נמצאת לבנה בצפון, ובימות החמה, שהחמה במערב הרבה - היא קודמת הלבנה ברוב החדשים לצד צפון, נמצאת לבנה בדרום</w:t>
      </w:r>
      <w:r>
        <w:rPr>
          <w:rFonts w:ascii="Rod" w:hAnsi="Rod" w:cs="Miriam"/>
          <w:sz w:val="24"/>
          <w:szCs w:val="20"/>
          <w:rtl/>
          <w:lang w:eastAsia="en-US"/>
        </w:rPr>
        <w:t>)</w:t>
      </w:r>
      <w:r>
        <w:rPr>
          <w:rFonts w:ascii="Rod" w:hAnsi="Rod"/>
          <w:sz w:val="24"/>
          <w:rtl/>
          <w:lang w:eastAsia="en-US"/>
        </w:rPr>
        <w:t>.</w:t>
      </w:r>
    </w:p>
    <w:p w:rsidR="00A56767" w:rsidRDefault="00A56767" w:rsidP="00531DE9">
      <w:pPr>
        <w:spacing w:line="240" w:lineRule="atLeast"/>
        <w:rPr>
          <w:rFonts w:ascii="Times New Roman" w:hAnsi="Times New Roman"/>
          <w:sz w:val="24"/>
          <w:rtl/>
          <w:lang w:eastAsia="en-US"/>
        </w:rPr>
      </w:pPr>
    </w:p>
    <w:p w:rsidR="00A56767" w:rsidRDefault="00A56767" w:rsidP="00531DE9">
      <w:pPr>
        <w:rPr>
          <w:rFonts w:cs="Courier"/>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אחד</w:t>
      </w:r>
      <w:r>
        <w:rPr>
          <w:rFonts w:ascii="Rod" w:hAnsi="Rod"/>
          <w:i/>
          <w:iCs/>
          <w:sz w:val="24"/>
          <w:rtl/>
          <w:lang w:eastAsia="en-US"/>
        </w:rPr>
        <w:t xml:space="preserve"> אומר "</w:t>
      </w:r>
      <w:r>
        <w:rPr>
          <w:rFonts w:ascii="Rod" w:hAnsi="Rod" w:hint="eastAsia"/>
          <w:i/>
          <w:iCs/>
          <w:sz w:val="24"/>
          <w:rtl/>
          <w:lang w:eastAsia="en-US"/>
        </w:rPr>
        <w:t>גבוה</w:t>
      </w:r>
      <w:r>
        <w:rPr>
          <w:rFonts w:ascii="Rod" w:hAnsi="Rod"/>
          <w:i/>
          <w:iCs/>
          <w:sz w:val="24"/>
          <w:rtl/>
          <w:lang w:eastAsia="en-US"/>
        </w:rPr>
        <w:t xml:space="preserve"> שתי מרדעות" ואחד אומר "</w:t>
      </w:r>
      <w:r>
        <w:rPr>
          <w:rFonts w:ascii="Rod" w:hAnsi="Rod" w:hint="eastAsia"/>
          <w:i/>
          <w:iCs/>
          <w:sz w:val="24"/>
          <w:rtl/>
          <w:lang w:eastAsia="en-US"/>
        </w:rPr>
        <w:t>שלשה</w:t>
      </w:r>
      <w:r>
        <w:rPr>
          <w:rFonts w:ascii="Rod" w:hAnsi="Rod"/>
          <w:i/>
          <w:iCs/>
          <w:sz w:val="24"/>
          <w:rtl/>
          <w:lang w:eastAsia="en-US"/>
        </w:rPr>
        <w:t>" - עדותן קיימת; אחד אומר "</w:t>
      </w:r>
      <w:r>
        <w:rPr>
          <w:rFonts w:ascii="Rod" w:hAnsi="Rod" w:hint="eastAsia"/>
          <w:i/>
          <w:iCs/>
          <w:sz w:val="24"/>
          <w:rtl/>
          <w:lang w:eastAsia="en-US"/>
        </w:rPr>
        <w:t>שלשה</w:t>
      </w:r>
      <w:r>
        <w:rPr>
          <w:rFonts w:ascii="Rod" w:hAnsi="Rod"/>
          <w:i/>
          <w:iCs/>
          <w:sz w:val="24"/>
          <w:rtl/>
          <w:lang w:eastAsia="en-US"/>
        </w:rPr>
        <w:t>" ואחד אומר "</w:t>
      </w:r>
      <w:r>
        <w:rPr>
          <w:rFonts w:ascii="Rod" w:hAnsi="Rod" w:hint="eastAsia"/>
          <w:i/>
          <w:iCs/>
          <w:sz w:val="24"/>
          <w:rtl/>
          <w:lang w:eastAsia="en-US"/>
        </w:rPr>
        <w:t>חמשה</w:t>
      </w:r>
      <w:r>
        <w:rPr>
          <w:rFonts w:ascii="Rod" w:hAnsi="Rod"/>
          <w:i/>
          <w:iCs/>
          <w:sz w:val="24"/>
          <w:rtl/>
          <w:lang w:eastAsia="en-US"/>
        </w:rPr>
        <w:t xml:space="preserve">" - עדותן בטילה, אבל מצטרפין לעדות אחרת </w:t>
      </w:r>
      <w:r>
        <w:rPr>
          <w:rFonts w:ascii="Rod" w:hAnsi="Rod" w:cs="Miriam"/>
          <w:sz w:val="24"/>
          <w:szCs w:val="20"/>
          <w:rtl/>
          <w:lang w:eastAsia="en-US"/>
        </w:rPr>
        <w:t>(</w:t>
      </w:r>
      <w:r>
        <w:rPr>
          <w:rFonts w:ascii="Miriam" w:hAnsi="Miriam" w:cs="Miriam" w:hint="eastAsia"/>
          <w:szCs w:val="20"/>
          <w:rtl/>
          <w:lang w:eastAsia="en-US"/>
        </w:rPr>
        <w:t>אחד</w:t>
      </w:r>
      <w:r>
        <w:rPr>
          <w:rFonts w:ascii="Miriam" w:hAnsi="Miriam" w:cs="Miriam"/>
          <w:szCs w:val="20"/>
          <w:rtl/>
          <w:lang w:eastAsia="en-US"/>
        </w:rPr>
        <w:t xml:space="preserve"> מהן מצטרף עם עד אחר שיאמר כמותו</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i/>
          <w:iCs/>
          <w:sz w:val="24"/>
          <w:rtl/>
          <w:lang w:eastAsia="en-US"/>
        </w:rPr>
        <w:t>"</w:t>
      </w:r>
      <w:r>
        <w:rPr>
          <w:rFonts w:ascii="Rod" w:hAnsi="Rod" w:hint="eastAsia"/>
          <w:i/>
          <w:iCs/>
          <w:sz w:val="24"/>
          <w:rtl/>
          <w:lang w:eastAsia="en-US"/>
        </w:rPr>
        <w:t>ראינוהו</w:t>
      </w:r>
      <w:r>
        <w:rPr>
          <w:rFonts w:ascii="Rod" w:hAnsi="Rod"/>
          <w:i/>
          <w:iCs/>
          <w:sz w:val="24"/>
          <w:rtl/>
          <w:lang w:eastAsia="en-US"/>
        </w:rPr>
        <w:t xml:space="preserve"> במים </w:t>
      </w:r>
      <w:r>
        <w:rPr>
          <w:rFonts w:ascii="Rod" w:hAnsi="Rod" w:cs="Miriam"/>
          <w:sz w:val="24"/>
          <w:szCs w:val="20"/>
          <w:rtl/>
          <w:lang w:eastAsia="en-US"/>
        </w:rPr>
        <w:t>(</w:t>
      </w:r>
      <w:r>
        <w:rPr>
          <w:rFonts w:ascii="Miriam" w:hAnsi="Miriam" w:cs="Miriam" w:hint="eastAsia"/>
          <w:szCs w:val="20"/>
          <w:rtl/>
          <w:lang w:eastAsia="en-US"/>
        </w:rPr>
        <w:t>תוך</w:t>
      </w:r>
      <w:r>
        <w:rPr>
          <w:rFonts w:ascii="Miriam" w:hAnsi="Miriam" w:cs="Miriam"/>
          <w:szCs w:val="20"/>
          <w:rtl/>
          <w:lang w:eastAsia="en-US"/>
        </w:rPr>
        <w:t xml:space="preserve"> נהר או מעין ראינו דמותה של לבנה</w:t>
      </w:r>
      <w:r>
        <w:rPr>
          <w:rFonts w:ascii="Rod" w:hAnsi="Rod" w:cs="Miriam"/>
          <w:sz w:val="24"/>
          <w:szCs w:val="20"/>
          <w:rtl/>
          <w:lang w:eastAsia="en-US"/>
        </w:rPr>
        <w:t>)</w:t>
      </w:r>
      <w:r>
        <w:rPr>
          <w:rFonts w:ascii="Rod" w:hAnsi="Rod"/>
          <w:i/>
          <w:iCs/>
          <w:sz w:val="24"/>
          <w:rtl/>
          <w:lang w:eastAsia="en-US"/>
        </w:rPr>
        <w:t>", "</w:t>
      </w:r>
      <w:r>
        <w:rPr>
          <w:rFonts w:ascii="Rod" w:hAnsi="Rod" w:hint="eastAsia"/>
          <w:i/>
          <w:iCs/>
          <w:sz w:val="24"/>
          <w:rtl/>
          <w:lang w:eastAsia="en-US"/>
        </w:rPr>
        <w:t>ראינוהו</w:t>
      </w:r>
      <w:r>
        <w:rPr>
          <w:rFonts w:ascii="Rod" w:hAnsi="Rod"/>
          <w:i/>
          <w:iCs/>
          <w:sz w:val="24"/>
          <w:rtl/>
          <w:lang w:eastAsia="en-US"/>
        </w:rPr>
        <w:t xml:space="preserve"> בעששית </w:t>
      </w:r>
      <w:r>
        <w:rPr>
          <w:rFonts w:ascii="Rod" w:hAnsi="Rod" w:cs="Miriam"/>
          <w:sz w:val="24"/>
          <w:szCs w:val="20"/>
          <w:rtl/>
          <w:lang w:eastAsia="en-US"/>
        </w:rPr>
        <w:t>(</w:t>
      </w:r>
      <w:r>
        <w:rPr>
          <w:rFonts w:ascii="Miriam" w:hAnsi="Miriam" w:cs="Miriam" w:hint="eastAsia"/>
          <w:szCs w:val="20"/>
          <w:rtl/>
          <w:lang w:eastAsia="en-US"/>
        </w:rPr>
        <w:t>קנדיל</w:t>
      </w:r>
      <w:r>
        <w:rPr>
          <w:rFonts w:ascii="Miriam" w:hAnsi="Miriam" w:cs="Miriam"/>
          <w:szCs w:val="20"/>
          <w:rtl/>
          <w:lang w:eastAsia="en-US"/>
        </w:rPr>
        <w:t>"ה בלע"ז</w:t>
      </w:r>
      <w:r>
        <w:rPr>
          <w:rFonts w:ascii="Rod" w:hAnsi="Rod" w:cs="Miriam"/>
          <w:sz w:val="24"/>
          <w:szCs w:val="20"/>
          <w:rtl/>
          <w:lang w:eastAsia="en-US"/>
        </w:rPr>
        <w:t>)</w:t>
      </w:r>
      <w:r>
        <w:rPr>
          <w:rFonts w:ascii="Rod" w:hAnsi="Rod" w:cs="Miriam"/>
          <w:i/>
          <w:iCs/>
          <w:sz w:val="24"/>
          <w:szCs w:val="20"/>
          <w:rtl/>
          <w:lang w:eastAsia="en-US"/>
        </w:rPr>
        <w:t>",</w:t>
      </w:r>
      <w:r>
        <w:rPr>
          <w:rFonts w:ascii="Rod" w:hAnsi="Rod"/>
          <w:i/>
          <w:iCs/>
          <w:sz w:val="24"/>
          <w:rtl/>
          <w:lang w:eastAsia="en-US"/>
        </w:rPr>
        <w:t xml:space="preserve"> "</w:t>
      </w:r>
      <w:r>
        <w:rPr>
          <w:rFonts w:ascii="Rod" w:hAnsi="Rod" w:hint="eastAsia"/>
          <w:i/>
          <w:iCs/>
          <w:sz w:val="24"/>
          <w:rtl/>
          <w:lang w:eastAsia="en-US"/>
        </w:rPr>
        <w:t>ראינוהו</w:t>
      </w:r>
      <w:r>
        <w:rPr>
          <w:rFonts w:ascii="Rod" w:hAnsi="Rod"/>
          <w:i/>
          <w:iCs/>
          <w:sz w:val="24"/>
          <w:rtl/>
          <w:lang w:eastAsia="en-US"/>
        </w:rPr>
        <w:t xml:space="preserve"> בעבים </w:t>
      </w:r>
      <w:r>
        <w:rPr>
          <w:rFonts w:ascii="Rod" w:hAnsi="Rod" w:cs="Miriam"/>
          <w:sz w:val="24"/>
          <w:szCs w:val="20"/>
          <w:rtl/>
          <w:lang w:eastAsia="en-US"/>
        </w:rPr>
        <w:t>(</w:t>
      </w:r>
      <w:r>
        <w:rPr>
          <w:rFonts w:ascii="Miriam" w:hAnsi="Miriam" w:cs="Miriam" w:hint="eastAsia"/>
          <w:szCs w:val="20"/>
          <w:rtl/>
          <w:lang w:eastAsia="en-US"/>
        </w:rPr>
        <w:t>יום</w:t>
      </w:r>
      <w:r>
        <w:rPr>
          <w:rFonts w:ascii="Miriam" w:hAnsi="Miriam" w:cs="Miriam"/>
          <w:szCs w:val="20"/>
          <w:rtl/>
          <w:lang w:eastAsia="en-US"/>
        </w:rPr>
        <w:t xml:space="preserve"> המעונן היה וראינוה מאירה דרך עוביו של עב</w:t>
      </w:r>
      <w:r>
        <w:rPr>
          <w:rFonts w:ascii="Rod" w:hAnsi="Rod" w:cs="Miriam"/>
          <w:sz w:val="24"/>
          <w:szCs w:val="20"/>
          <w:rtl/>
          <w:lang w:eastAsia="en-US"/>
        </w:rPr>
        <w:t>)</w:t>
      </w:r>
      <w:r>
        <w:rPr>
          <w:rFonts w:ascii="Rod" w:hAnsi="Rod"/>
          <w:i/>
          <w:iCs/>
          <w:sz w:val="24"/>
          <w:rtl/>
          <w:lang w:eastAsia="en-US"/>
        </w:rPr>
        <w:t>" - אין מעידין עליו; "</w:t>
      </w:r>
      <w:r>
        <w:rPr>
          <w:rFonts w:ascii="Rod" w:hAnsi="Rod" w:hint="eastAsia"/>
          <w:i/>
          <w:iCs/>
          <w:sz w:val="24"/>
          <w:rtl/>
          <w:lang w:eastAsia="en-US"/>
        </w:rPr>
        <w:t>חציו</w:t>
      </w:r>
      <w:r>
        <w:rPr>
          <w:rFonts w:ascii="Rod" w:hAnsi="Rod"/>
          <w:i/>
          <w:iCs/>
          <w:sz w:val="24"/>
          <w:rtl/>
          <w:lang w:eastAsia="en-US"/>
        </w:rPr>
        <w:t xml:space="preserve"> במים", "</w:t>
      </w:r>
      <w:r>
        <w:rPr>
          <w:rFonts w:ascii="Rod" w:hAnsi="Rod" w:hint="eastAsia"/>
          <w:i/>
          <w:iCs/>
          <w:sz w:val="24"/>
          <w:rtl/>
          <w:lang w:eastAsia="en-US"/>
        </w:rPr>
        <w:t>חציו</w:t>
      </w:r>
      <w:r>
        <w:rPr>
          <w:rFonts w:ascii="Rod" w:hAnsi="Rod"/>
          <w:i/>
          <w:iCs/>
          <w:sz w:val="24"/>
          <w:rtl/>
          <w:lang w:eastAsia="en-US"/>
        </w:rPr>
        <w:t xml:space="preserve"> בעבים", "</w:t>
      </w:r>
      <w:r>
        <w:rPr>
          <w:rFonts w:ascii="Rod" w:hAnsi="Rod" w:hint="eastAsia"/>
          <w:i/>
          <w:iCs/>
          <w:sz w:val="24"/>
          <w:rtl/>
          <w:lang w:eastAsia="en-US"/>
        </w:rPr>
        <w:t>חציו</w:t>
      </w:r>
      <w:r>
        <w:rPr>
          <w:rFonts w:ascii="Rod" w:hAnsi="Rod"/>
          <w:i/>
          <w:iCs/>
          <w:sz w:val="24"/>
          <w:rtl/>
          <w:lang w:eastAsia="en-US"/>
        </w:rPr>
        <w:t xml:space="preserve"> בעששית" - אין מעידין עליו</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השתא</w:t>
      </w:r>
      <w:r>
        <w:rPr>
          <w:rFonts w:ascii="Rod" w:hAnsi="Rod"/>
          <w:sz w:val="24"/>
          <w:rtl/>
          <w:lang w:eastAsia="en-US"/>
        </w:rPr>
        <w:t xml:space="preserve"> </w:t>
      </w:r>
      <w:r>
        <w:rPr>
          <w:rFonts w:ascii="Rod" w:hAnsi="Rod" w:hint="eastAsia"/>
          <w:sz w:val="24"/>
          <w:u w:val="single"/>
          <w:rtl/>
          <w:lang w:eastAsia="en-US"/>
        </w:rPr>
        <w:t>כולו</w:t>
      </w:r>
      <w:r>
        <w:rPr>
          <w:rFonts w:ascii="Rod" w:hAnsi="Rod"/>
          <w:sz w:val="24"/>
          <w:rtl/>
          <w:lang w:eastAsia="en-US"/>
        </w:rPr>
        <w:t xml:space="preserve"> אמרת 'לא', </w:t>
      </w:r>
      <w:r>
        <w:rPr>
          <w:rFonts w:ascii="Rod" w:hAnsi="Rod" w:hint="eastAsia"/>
          <w:sz w:val="24"/>
          <w:u w:val="single"/>
          <w:rtl/>
          <w:lang w:eastAsia="en-US"/>
        </w:rPr>
        <w:t>חציו</w:t>
      </w:r>
      <w:r>
        <w:rPr>
          <w:rFonts w:ascii="Rod" w:hAnsi="Rod"/>
          <w:sz w:val="24"/>
          <w:rtl/>
          <w:lang w:eastAsia="en-US"/>
        </w:rPr>
        <w:t xml:space="preserve"> מבעיא?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הכי קאמר: "</w:t>
      </w:r>
      <w:r>
        <w:rPr>
          <w:rFonts w:ascii="Rod" w:hAnsi="Rod" w:hint="eastAsia"/>
          <w:sz w:val="24"/>
          <w:rtl/>
          <w:lang w:eastAsia="en-US"/>
        </w:rPr>
        <w:t>חציו</w:t>
      </w:r>
      <w:r>
        <w:rPr>
          <w:rFonts w:ascii="Rod" w:hAnsi="Rod"/>
          <w:sz w:val="24"/>
          <w:rtl/>
          <w:lang w:eastAsia="en-US"/>
        </w:rPr>
        <w:t xml:space="preserve"> במים חציו ברקיע", "</w:t>
      </w:r>
      <w:r>
        <w:rPr>
          <w:rFonts w:ascii="Rod" w:hAnsi="Rod" w:hint="eastAsia"/>
          <w:sz w:val="24"/>
          <w:rtl/>
          <w:lang w:eastAsia="en-US"/>
        </w:rPr>
        <w:t>חציו</w:t>
      </w:r>
      <w:r>
        <w:rPr>
          <w:rFonts w:ascii="Rod" w:hAnsi="Rod"/>
          <w:sz w:val="24"/>
          <w:rtl/>
          <w:lang w:eastAsia="en-US"/>
        </w:rPr>
        <w:t xml:space="preserve"> בעבים חציו ברקיע", "</w:t>
      </w:r>
      <w:r>
        <w:rPr>
          <w:rFonts w:ascii="Rod" w:hAnsi="Rod" w:hint="eastAsia"/>
          <w:sz w:val="24"/>
          <w:rtl/>
          <w:lang w:eastAsia="en-US"/>
        </w:rPr>
        <w:t>חציו</w:t>
      </w:r>
      <w:r>
        <w:rPr>
          <w:rFonts w:ascii="Rod" w:hAnsi="Rod"/>
          <w:sz w:val="24"/>
          <w:rtl/>
          <w:lang w:eastAsia="en-US"/>
        </w:rPr>
        <w:t xml:space="preserve"> בעששית חציו ברקיע" - אין מעידין.</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i/>
          <w:iCs/>
          <w:sz w:val="24"/>
          <w:rtl/>
          <w:lang w:eastAsia="en-US"/>
        </w:rPr>
        <w:t>"</w:t>
      </w:r>
      <w:r>
        <w:rPr>
          <w:rFonts w:ascii="Rod" w:hAnsi="Rod" w:hint="eastAsia"/>
          <w:i/>
          <w:iCs/>
          <w:sz w:val="24"/>
          <w:rtl/>
          <w:lang w:eastAsia="en-US"/>
        </w:rPr>
        <w:t>ראינוהו</w:t>
      </w:r>
      <w:r>
        <w:rPr>
          <w:rFonts w:ascii="Rod" w:hAnsi="Rod"/>
          <w:i/>
          <w:iCs/>
          <w:sz w:val="24"/>
          <w:rtl/>
          <w:lang w:eastAsia="en-US"/>
        </w:rPr>
        <w:t xml:space="preserve"> ושוב לא ראינוהו" - אין מעידין עליו</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כל</w:t>
      </w:r>
      <w:r>
        <w:rPr>
          <w:rFonts w:ascii="Rod" w:hAnsi="Rod"/>
          <w:sz w:val="24"/>
          <w:rtl/>
          <w:lang w:eastAsia="en-US"/>
        </w:rPr>
        <w:t xml:space="preserve"> הכי חזו לה ואזלי </w:t>
      </w:r>
      <w:r>
        <w:rPr>
          <w:rFonts w:ascii="Rod" w:hAnsi="Rod" w:cs="Miriam"/>
          <w:sz w:val="24"/>
          <w:szCs w:val="20"/>
          <w:rtl/>
          <w:lang w:eastAsia="en-US"/>
        </w:rPr>
        <w:t>(</w:t>
      </w:r>
      <w:r>
        <w:rPr>
          <w:rFonts w:ascii="Miriam" w:hAnsi="Miriam" w:cs="Miriam" w:hint="eastAsia"/>
          <w:szCs w:val="20"/>
          <w:rtl/>
          <w:lang w:eastAsia="en-US"/>
        </w:rPr>
        <w:t>בתמיה</w:t>
      </w:r>
      <w:r>
        <w:rPr>
          <w:rFonts w:ascii="Miriam" w:hAnsi="Miriam" w:cs="Miriam"/>
          <w:szCs w:val="20"/>
          <w:rtl/>
          <w:lang w:eastAsia="en-US"/>
        </w:rPr>
        <w:t>: מאחר שראוהו - למה לא יעידו? וכי לעולם הם צריכים לראותו</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הכי קאמר: "</w:t>
      </w:r>
      <w:r>
        <w:rPr>
          <w:rFonts w:ascii="Rod" w:hAnsi="Rod" w:hint="eastAsia"/>
          <w:sz w:val="24"/>
          <w:rtl/>
          <w:lang w:eastAsia="en-US"/>
        </w:rPr>
        <w:t>ראינוהו</w:t>
      </w:r>
      <w:r>
        <w:rPr>
          <w:rFonts w:ascii="Rod" w:hAnsi="Rod"/>
          <w:sz w:val="24"/>
          <w:rtl/>
          <w:lang w:eastAsia="en-US"/>
        </w:rPr>
        <w:t xml:space="preserve"> מאלינו, ושבנו לראותו מדעתנו </w:t>
      </w:r>
      <w:r>
        <w:rPr>
          <w:rFonts w:ascii="Rod" w:hAnsi="Rod" w:cs="Miriam"/>
          <w:sz w:val="24"/>
          <w:szCs w:val="20"/>
          <w:rtl/>
          <w:lang w:eastAsia="en-US"/>
        </w:rPr>
        <w:t>(</w:t>
      </w:r>
      <w:r>
        <w:rPr>
          <w:rFonts w:ascii="Miriam" w:hAnsi="Miriam" w:cs="Miriam" w:hint="eastAsia"/>
          <w:szCs w:val="20"/>
          <w:rtl/>
          <w:lang w:eastAsia="en-US"/>
        </w:rPr>
        <w:t>כדי</w:t>
      </w:r>
      <w:r>
        <w:rPr>
          <w:rFonts w:ascii="Miriam" w:hAnsi="Miriam" w:cs="Miriam"/>
          <w:szCs w:val="20"/>
          <w:rtl/>
          <w:lang w:eastAsia="en-US"/>
        </w:rPr>
        <w:t xml:space="preserve"> להעיד עליו</w:t>
      </w:r>
      <w:r>
        <w:rPr>
          <w:rFonts w:ascii="Rod" w:hAnsi="Rod" w:cs="Miriam"/>
          <w:sz w:val="24"/>
          <w:szCs w:val="20"/>
          <w:rtl/>
          <w:lang w:eastAsia="en-US"/>
        </w:rPr>
        <w:t>)</w:t>
      </w:r>
      <w:r>
        <w:rPr>
          <w:rFonts w:ascii="Rod" w:hAnsi="Rod"/>
          <w:sz w:val="24"/>
          <w:rtl/>
          <w:lang w:eastAsia="en-US"/>
        </w:rPr>
        <w:t xml:space="preserve"> ולא ראינוהו" - אין מעידין עליו; מאי טעמא? - </w:t>
      </w:r>
      <w:r>
        <w:rPr>
          <w:rFonts w:ascii="Rod" w:hAnsi="Rod" w:hint="eastAsia"/>
          <w:sz w:val="24"/>
          <w:rtl/>
          <w:lang w:eastAsia="en-US"/>
        </w:rPr>
        <w:t>אימור</w:t>
      </w:r>
      <w:r>
        <w:rPr>
          <w:rFonts w:ascii="Rod" w:hAnsi="Rod"/>
          <w:sz w:val="24"/>
          <w:rtl/>
          <w:lang w:eastAsia="en-US"/>
        </w:rPr>
        <w:t xml:space="preserve"> כוביתא דעיבא </w:t>
      </w:r>
      <w:r>
        <w:rPr>
          <w:rFonts w:ascii="Rod" w:hAnsi="Rod" w:cs="Miriam"/>
          <w:sz w:val="24"/>
          <w:szCs w:val="20"/>
          <w:rtl/>
          <w:lang w:eastAsia="en-US"/>
        </w:rPr>
        <w:t>(</w:t>
      </w:r>
      <w:r>
        <w:rPr>
          <w:rFonts w:ascii="Miriam" w:hAnsi="Miriam" w:cs="Miriam" w:hint="eastAsia"/>
          <w:szCs w:val="20"/>
          <w:rtl/>
          <w:lang w:eastAsia="en-US"/>
        </w:rPr>
        <w:t>עיגול</w:t>
      </w:r>
      <w:r>
        <w:rPr>
          <w:rFonts w:ascii="Miriam" w:hAnsi="Miriam" w:cs="Miriam"/>
          <w:szCs w:val="20"/>
          <w:rtl/>
          <w:lang w:eastAsia="en-US"/>
        </w:rPr>
        <w:t xml:space="preserve"> של עב לבן</w:t>
      </w:r>
      <w:r>
        <w:rPr>
          <w:rFonts w:ascii="Rod" w:hAnsi="Rod" w:cs="Miriam"/>
          <w:sz w:val="24"/>
          <w:szCs w:val="20"/>
          <w:rtl/>
          <w:lang w:eastAsia="en-US"/>
        </w:rPr>
        <w:t>)</w:t>
      </w:r>
      <w:r>
        <w:rPr>
          <w:rFonts w:ascii="Rod" w:hAnsi="Rod"/>
          <w:sz w:val="24"/>
          <w:rtl/>
          <w:lang w:eastAsia="en-US"/>
        </w:rPr>
        <w:t xml:space="preserve"> בעלמא הוא דחזי.</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ראש</w:t>
      </w:r>
      <w:r>
        <w:rPr>
          <w:rFonts w:ascii="Rod" w:hAnsi="Rod"/>
          <w:sz w:val="24"/>
          <w:rtl/>
          <w:lang w:eastAsia="en-US"/>
        </w:rPr>
        <w:t xml:space="preserve"> בית דין אומר "</w:t>
      </w:r>
      <w:r>
        <w:rPr>
          <w:rFonts w:ascii="Rod" w:hAnsi="Rod" w:hint="eastAsia"/>
          <w:sz w:val="24"/>
          <w:rtl/>
          <w:lang w:eastAsia="en-US"/>
        </w:rPr>
        <w:t>מקודש</w:t>
      </w:r>
      <w:r>
        <w:rPr>
          <w:rFonts w:ascii="Rod" w:hAnsi="Rod"/>
          <w:sz w:val="24"/>
          <w:rtl/>
          <w:lang w:eastAsia="en-US"/>
        </w:rPr>
        <w:t>", וכל העם עונין אחריו "</w:t>
      </w:r>
      <w:r>
        <w:rPr>
          <w:rFonts w:ascii="Rod" w:hAnsi="Rod" w:hint="eastAsia"/>
          <w:sz w:val="24"/>
          <w:rtl/>
          <w:lang w:eastAsia="en-US"/>
        </w:rPr>
        <w:t>מקודש</w:t>
      </w:r>
      <w:r>
        <w:rPr>
          <w:rFonts w:ascii="Rod" w:hAnsi="Rod"/>
          <w:sz w:val="24"/>
          <w:rtl/>
          <w:lang w:eastAsia="en-US"/>
        </w:rPr>
        <w:t xml:space="preserve"> </w:t>
      </w:r>
      <w:r>
        <w:rPr>
          <w:rFonts w:ascii="Rod" w:hAnsi="Rod" w:hint="eastAsia"/>
          <w:sz w:val="24"/>
          <w:rtl/>
          <w:lang w:eastAsia="en-US"/>
        </w:rPr>
        <w:t>מקודש</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בין</w:t>
      </w:r>
      <w:r>
        <w:rPr>
          <w:rFonts w:ascii="Rod" w:hAnsi="Rod"/>
          <w:sz w:val="24"/>
          <w:rtl/>
          <w:lang w:eastAsia="en-US"/>
        </w:rPr>
        <w:t xml:space="preserve"> שנראה בזמנו בין שלא נראה בזמנו מקדשין אותו. </w:t>
      </w:r>
    </w:p>
    <w:p w:rsidR="00A56767" w:rsidRDefault="00A56767" w:rsidP="00531DE9">
      <w:pPr>
        <w:bidi/>
        <w:spacing w:line="240" w:lineRule="atLeast"/>
        <w:rPr>
          <w:rFonts w:cs="Courier"/>
          <w:noProof/>
          <w:sz w:val="24"/>
          <w:lang w:eastAsia="en-US"/>
        </w:rPr>
      </w:pPr>
      <w:r>
        <w:rPr>
          <w:rFonts w:ascii="Rod" w:hAnsi="Rod" w:hint="eastAsia"/>
          <w:sz w:val="24"/>
          <w:rtl/>
          <w:lang w:eastAsia="en-US"/>
        </w:rPr>
        <w:t>רבי</w:t>
      </w:r>
      <w:r>
        <w:rPr>
          <w:rFonts w:ascii="Rod" w:hAnsi="Rod"/>
          <w:sz w:val="24"/>
          <w:rtl/>
          <w:lang w:eastAsia="en-US"/>
        </w:rPr>
        <w:t xml:space="preserve"> אלעזר ברבי צדוק אומר: אם לא נראה בזמנו אין מקדשין אותו, שכבר קידשוהו שמים.</w:t>
      </w:r>
    </w:p>
    <w:p w:rsidR="00A56767" w:rsidRDefault="00A56767" w:rsidP="00531DE9">
      <w:pPr>
        <w:bidi/>
        <w:spacing w:line="240" w:lineRule="atLeast"/>
        <w:rPr>
          <w:rFonts w:ascii="Rod" w:hAnsi="Rod"/>
          <w:sz w:val="24"/>
          <w:rtl/>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ראש</w:t>
      </w:r>
      <w:r>
        <w:rPr>
          <w:rFonts w:ascii="Rod" w:hAnsi="Rod"/>
          <w:sz w:val="24"/>
          <w:rtl/>
          <w:lang w:eastAsia="en-US"/>
        </w:rPr>
        <w:t xml:space="preserve"> בית דין וכו':</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מנהני</w:t>
      </w:r>
      <w:r>
        <w:rPr>
          <w:rFonts w:ascii="Rod" w:hAnsi="Rod"/>
          <w:sz w:val="24"/>
          <w:rtl/>
          <w:lang w:eastAsia="en-US"/>
        </w:rPr>
        <w:t xml:space="preserve"> מילי?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חייא בר גמדא אמר רבי יוסי בן שאול אמר רבי: </w:t>
      </w:r>
      <w:r>
        <w:rPr>
          <w:rFonts w:ascii="Rod" w:hAnsi="Rod" w:hint="eastAsia"/>
          <w:sz w:val="24"/>
          <w:rtl/>
          <w:lang w:eastAsia="en-US"/>
        </w:rPr>
        <w:t>אמר</w:t>
      </w:r>
      <w:r>
        <w:rPr>
          <w:rFonts w:ascii="Rod" w:hAnsi="Rod"/>
          <w:sz w:val="24"/>
          <w:rtl/>
          <w:lang w:eastAsia="en-US"/>
        </w:rPr>
        <w:t xml:space="preserve"> קרא: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כג,מד</w:t>
      </w:r>
      <w:r>
        <w:rPr>
          <w:rFonts w:ascii="Rod" w:hAnsi="Rod" w:cs="Miriam"/>
          <w:sz w:val="24"/>
          <w:szCs w:val="16"/>
          <w:rtl/>
          <w:lang w:eastAsia="en-US"/>
        </w:rPr>
        <w:t>)</w:t>
      </w:r>
      <w:r>
        <w:rPr>
          <w:rFonts w:ascii="Rod" w:hAnsi="Rod" w:cs="Narkisim"/>
          <w:sz w:val="24"/>
          <w:rtl/>
          <w:lang w:eastAsia="en-US"/>
        </w:rPr>
        <w:t xml:space="preserve"> וידבר משה את מועדי ה' </w:t>
      </w:r>
      <w:r>
        <w:rPr>
          <w:rFonts w:ascii="Rod" w:hAnsi="Rod" w:cs="Narkisim"/>
          <w:sz w:val="24"/>
          <w:szCs w:val="20"/>
          <w:rtl/>
          <w:lang w:eastAsia="en-US"/>
        </w:rPr>
        <w:t>[</w:t>
      </w:r>
      <w:r>
        <w:rPr>
          <w:rFonts w:ascii="Rod" w:hAnsi="Rod" w:cs="Narkisim" w:hint="eastAsia"/>
          <w:szCs w:val="20"/>
          <w:rtl/>
          <w:lang w:eastAsia="en-US"/>
        </w:rPr>
        <w:t>אל</w:t>
      </w:r>
      <w:r>
        <w:rPr>
          <w:rFonts w:ascii="Rod" w:hAnsi="Rod" w:cs="Narkisim"/>
          <w:szCs w:val="20"/>
          <w:rtl/>
          <w:lang w:eastAsia="en-US"/>
        </w:rPr>
        <w:t xml:space="preserve"> בני ישראל</w:t>
      </w:r>
      <w:r>
        <w:rPr>
          <w:rFonts w:ascii="Rod" w:hAnsi="Rod" w:cs="Narkisim"/>
          <w:sz w:val="24"/>
          <w:szCs w:val="20"/>
          <w:rtl/>
          <w:lang w:eastAsia="en-US"/>
        </w:rPr>
        <w:t>]</w:t>
      </w:r>
      <w:r>
        <w:rPr>
          <w:rFonts w:ascii="Rod" w:hAnsi="Rod"/>
          <w:sz w:val="24"/>
          <w:rtl/>
          <w:lang w:eastAsia="en-US"/>
        </w:rPr>
        <w:t xml:space="preserve"> - מכאן שראש בית דין אומר "</w:t>
      </w:r>
      <w:r>
        <w:rPr>
          <w:rFonts w:ascii="Rod" w:hAnsi="Rod" w:hint="eastAsia"/>
          <w:sz w:val="24"/>
          <w:rtl/>
          <w:lang w:eastAsia="en-US"/>
        </w:rPr>
        <w:t>מקודש</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וכל</w:t>
      </w:r>
      <w:r>
        <w:rPr>
          <w:rFonts w:ascii="Rod" w:hAnsi="Rod"/>
          <w:i/>
          <w:iCs/>
          <w:sz w:val="24"/>
          <w:rtl/>
          <w:lang w:eastAsia="en-US"/>
        </w:rPr>
        <w:t xml:space="preserve"> העם עונין אחריו "</w:t>
      </w:r>
      <w:r>
        <w:rPr>
          <w:rFonts w:ascii="Rod" w:hAnsi="Rod" w:hint="eastAsia"/>
          <w:i/>
          <w:iCs/>
          <w:sz w:val="24"/>
          <w:rtl/>
          <w:lang w:eastAsia="en-US"/>
        </w:rPr>
        <w:t>מקודש</w:t>
      </w:r>
      <w:r>
        <w:rPr>
          <w:rFonts w:ascii="Rod" w:hAnsi="Rod"/>
          <w:i/>
          <w:iCs/>
          <w:sz w:val="24"/>
          <w:rtl/>
          <w:lang w:eastAsia="en-US"/>
        </w:rPr>
        <w:t xml:space="preserve"> מקודש"</w:t>
      </w:r>
      <w:r>
        <w:rPr>
          <w:rFonts w:ascii="Rod" w:hAnsi="Rod"/>
          <w:sz w:val="24"/>
          <w:rtl/>
          <w:lang w:eastAsia="en-US"/>
        </w:rPr>
        <w:t xml:space="preserve">' </w:t>
      </w:r>
      <w:r>
        <w:rPr>
          <w:rFonts w:ascii="Rod" w:hAnsi="Rod" w:hint="eastAsia"/>
          <w:sz w:val="24"/>
          <w:rtl/>
          <w:lang w:eastAsia="en-US"/>
        </w:rPr>
        <w:t>מנלן</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פפא" אמר קרא: </w:t>
      </w:r>
      <w:r>
        <w:rPr>
          <w:rFonts w:ascii="Rod" w:hAnsi="Rod" w:cs="Miriam"/>
          <w:sz w:val="24"/>
          <w:szCs w:val="20"/>
          <w:rtl/>
          <w:lang w:eastAsia="en-US"/>
        </w:rPr>
        <w:t>(</w:t>
      </w:r>
      <w:r>
        <w:rPr>
          <w:rFonts w:ascii="Miriam" w:hAnsi="Miriam" w:cs="Miriam" w:hint="eastAsia"/>
          <w:szCs w:val="20"/>
          <w:rtl/>
          <w:lang w:eastAsia="en-US"/>
        </w:rPr>
        <w:t>ויקרא</w:t>
      </w:r>
      <w:r>
        <w:rPr>
          <w:rFonts w:ascii="Miriam" w:hAnsi="Miriam" w:cs="Miriam"/>
          <w:szCs w:val="20"/>
          <w:rtl/>
          <w:lang w:eastAsia="en-US"/>
        </w:rPr>
        <w:t xml:space="preserve"> כג</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אשר</w:t>
      </w:r>
      <w:r>
        <w:rPr>
          <w:rFonts w:ascii="Rod" w:hAnsi="Rod" w:cs="Narkisim"/>
          <w:sz w:val="24"/>
          <w:rtl/>
          <w:lang w:eastAsia="en-US"/>
        </w:rPr>
        <w:t xml:space="preserve"> תקראו אותם</w:t>
      </w:r>
      <w:r>
        <w:rPr>
          <w:rFonts w:ascii="Rod" w:hAnsi="Rod"/>
          <w:sz w:val="24"/>
          <w:rtl/>
          <w:lang w:eastAsia="en-US"/>
        </w:rPr>
        <w:t>' קרי ביה '</w:t>
      </w:r>
      <w:r>
        <w:rPr>
          <w:rFonts w:ascii="Rod" w:hAnsi="Rod" w:cs="Narkisim" w:hint="eastAsia"/>
          <w:sz w:val="24"/>
          <w:rtl/>
          <w:lang w:eastAsia="en-US"/>
        </w:rPr>
        <w:t>אתם</w:t>
      </w:r>
      <w:r>
        <w:rPr>
          <w:rFonts w:ascii="Rod" w:hAnsi="Rod"/>
          <w:sz w:val="24"/>
          <w:rtl/>
          <w:lang w:eastAsia="en-US"/>
        </w:rPr>
        <w:t>'.</w:t>
      </w:r>
    </w:p>
    <w:p w:rsidR="00A56767" w:rsidRDefault="00A56767" w:rsidP="00531DE9">
      <w:pPr>
        <w:bidi/>
        <w:spacing w:line="240" w:lineRule="atLeast"/>
        <w:rPr>
          <w:rFonts w:ascii="Miriam" w:hAnsi="Miriam" w:cs="Miriam"/>
          <w:szCs w:val="20"/>
          <w:rtl/>
          <w:lang w:eastAsia="en-US"/>
        </w:rPr>
      </w:pPr>
      <w:r>
        <w:rPr>
          <w:rFonts w:ascii="Miriam" w:hAnsi="Miriam" w:cs="Miriam"/>
          <w:szCs w:val="20"/>
          <w:rtl/>
          <w:lang w:eastAsia="en-US"/>
        </w:rPr>
        <w:t>'קרי ביה'- למעשה 'כתיב ביה': בויקרא כג בשלש פסוקים מופיע הבטוי 'אשר תקראו אתם' והקרי הו</w:t>
      </w:r>
      <w:r>
        <w:rPr>
          <w:rFonts w:ascii="Miriam" w:hAnsi="Miriam" w:cs="Miriam" w:hint="eastAsia"/>
          <w:szCs w:val="20"/>
          <w:rtl/>
          <w:lang w:eastAsia="en-US"/>
        </w:rPr>
        <w:t>א</w:t>
      </w:r>
      <w:r>
        <w:rPr>
          <w:rFonts w:ascii="Miriam" w:hAnsi="Miriam" w:cs="Miriam"/>
          <w:szCs w:val="20"/>
          <w:rtl/>
          <w:lang w:eastAsia="en-US"/>
        </w:rPr>
        <w:t xml:space="preserve"> 'אותם'</w:t>
      </w:r>
    </w:p>
    <w:p w:rsidR="00A56767" w:rsidRDefault="00A56767" w:rsidP="00531DE9">
      <w:pPr>
        <w:bidi/>
        <w:spacing w:line="240" w:lineRule="atLeast"/>
        <w:rPr>
          <w:rFonts w:ascii="Miriam" w:hAnsi="Miriam" w:cs="Miriam"/>
          <w:szCs w:val="20"/>
          <w:rtl/>
          <w:lang w:eastAsia="en-US"/>
        </w:rPr>
      </w:pPr>
      <w:r>
        <w:rPr>
          <w:rFonts w:ascii="Miriam" w:hAnsi="Miriam" w:cs="Miriam" w:hint="eastAsia"/>
          <w:szCs w:val="20"/>
          <w:rtl/>
          <w:lang w:eastAsia="en-US"/>
        </w:rPr>
        <w:t>ויקרא</w:t>
      </w:r>
      <w:r>
        <w:rPr>
          <w:rFonts w:ascii="Miriam" w:hAnsi="Miriam" w:cs="Miriam"/>
          <w:szCs w:val="20"/>
          <w:rtl/>
          <w:lang w:eastAsia="en-US"/>
        </w:rPr>
        <w:t xml:space="preserve"> כג,ב: </w:t>
      </w:r>
      <w:r>
        <w:rPr>
          <w:rFonts w:ascii="Miriam" w:hAnsi="Miriam" w:cs="Narkisim" w:hint="eastAsia"/>
          <w:szCs w:val="20"/>
          <w:rtl/>
          <w:lang w:eastAsia="en-US"/>
        </w:rPr>
        <w:t>דבר</w:t>
      </w:r>
      <w:r>
        <w:rPr>
          <w:rFonts w:ascii="Miriam" w:hAnsi="Miriam" w:cs="Narkisim"/>
          <w:szCs w:val="20"/>
          <w:rtl/>
          <w:lang w:eastAsia="en-US"/>
        </w:rPr>
        <w:t xml:space="preserve"> אל בני ישראל ואמרת אלהם: מועדי ה' אשר תקראו אתם מקראי קדש אלה הם מ</w:t>
      </w:r>
      <w:r>
        <w:rPr>
          <w:rFonts w:ascii="Miriam" w:hAnsi="Miriam" w:cs="Narkisim" w:hint="eastAsia"/>
          <w:szCs w:val="20"/>
          <w:rtl/>
          <w:lang w:eastAsia="en-US"/>
        </w:rPr>
        <w:t>ועדי</w:t>
      </w:r>
    </w:p>
    <w:p w:rsidR="00A56767" w:rsidRDefault="00A56767" w:rsidP="00531DE9">
      <w:pPr>
        <w:bidi/>
        <w:spacing w:line="240" w:lineRule="atLeast"/>
        <w:rPr>
          <w:rFonts w:ascii="Miriam" w:hAnsi="Miriam" w:cs="Miriam"/>
          <w:szCs w:val="20"/>
          <w:rtl/>
          <w:lang w:eastAsia="en-US"/>
        </w:rPr>
      </w:pPr>
      <w:r>
        <w:rPr>
          <w:rFonts w:ascii="Miriam" w:hAnsi="Miriam" w:cs="Miriam" w:hint="eastAsia"/>
          <w:szCs w:val="20"/>
          <w:rtl/>
          <w:lang w:eastAsia="en-US"/>
        </w:rPr>
        <w:t>ויקרא</w:t>
      </w:r>
      <w:r>
        <w:rPr>
          <w:rFonts w:ascii="Miriam" w:hAnsi="Miriam" w:cs="Miriam"/>
          <w:szCs w:val="20"/>
          <w:rtl/>
          <w:lang w:eastAsia="en-US"/>
        </w:rPr>
        <w:t xml:space="preserve"> כג,ד: </w:t>
      </w:r>
      <w:r>
        <w:rPr>
          <w:rFonts w:ascii="Miriam" w:hAnsi="Miriam" w:cs="Narkisim" w:hint="eastAsia"/>
          <w:szCs w:val="20"/>
          <w:rtl/>
          <w:lang w:eastAsia="en-US"/>
        </w:rPr>
        <w:t>אלה</w:t>
      </w:r>
      <w:r>
        <w:rPr>
          <w:rFonts w:ascii="Miriam" w:hAnsi="Miriam" w:cs="Narkisim"/>
          <w:szCs w:val="20"/>
          <w:rtl/>
          <w:lang w:eastAsia="en-US"/>
        </w:rPr>
        <w:t xml:space="preserve"> מועדי ה', מקראי קדש, אשר תקראו אתם במועדם</w:t>
      </w:r>
    </w:p>
    <w:p w:rsidR="00A56767" w:rsidRDefault="00A56767" w:rsidP="00531DE9">
      <w:pPr>
        <w:bidi/>
        <w:spacing w:line="240" w:lineRule="atLeast"/>
        <w:rPr>
          <w:rFonts w:ascii="Rod" w:hAnsi="Rod"/>
          <w:sz w:val="24"/>
          <w:rtl/>
          <w:lang w:eastAsia="en-US"/>
        </w:rPr>
      </w:pPr>
      <w:r>
        <w:rPr>
          <w:rFonts w:ascii="Miriam" w:hAnsi="Miriam" w:cs="Miriam" w:hint="eastAsia"/>
          <w:szCs w:val="20"/>
          <w:rtl/>
          <w:lang w:eastAsia="en-US"/>
        </w:rPr>
        <w:t>ויקרא</w:t>
      </w:r>
      <w:r>
        <w:rPr>
          <w:rFonts w:ascii="Miriam" w:hAnsi="Miriam" w:cs="Miriam"/>
          <w:szCs w:val="20"/>
          <w:rtl/>
          <w:lang w:eastAsia="en-US"/>
        </w:rPr>
        <w:t xml:space="preserve"> כג,לז: </w:t>
      </w:r>
      <w:r>
        <w:rPr>
          <w:rFonts w:ascii="Miriam" w:hAnsi="Miriam" w:cs="Narkisim" w:hint="eastAsia"/>
          <w:szCs w:val="20"/>
          <w:rtl/>
          <w:lang w:eastAsia="en-US"/>
        </w:rPr>
        <w:t>אלה</w:t>
      </w:r>
      <w:r>
        <w:rPr>
          <w:rFonts w:ascii="Miriam" w:hAnsi="Miriam" w:cs="Narkisim"/>
          <w:szCs w:val="20"/>
          <w:rtl/>
          <w:lang w:eastAsia="en-US"/>
        </w:rPr>
        <w:t xml:space="preserve"> מועדי ה', אשר תקראו אתם מקראי קדש, להקריב אש</w:t>
      </w:r>
      <w:r>
        <w:rPr>
          <w:rFonts w:ascii="Miriam" w:hAnsi="Miriam" w:cs="Narkisim" w:hint="eastAsia"/>
          <w:szCs w:val="20"/>
          <w:rtl/>
          <w:lang w:eastAsia="en-US"/>
        </w:rPr>
        <w:t>ה</w:t>
      </w:r>
      <w:r>
        <w:rPr>
          <w:rFonts w:ascii="Miriam" w:hAnsi="Miriam" w:cs="Narkisim"/>
          <w:szCs w:val="20"/>
          <w:rtl/>
          <w:lang w:eastAsia="en-US"/>
        </w:rPr>
        <w:t xml:space="preserve"> לה' עלה ומנחה זבח ונסכים דבר יום ביומו</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נחמן בר יצחק אמר: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כג,ב</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דבר</w:t>
      </w:r>
      <w:r>
        <w:rPr>
          <w:rFonts w:ascii="Rod" w:hAnsi="Rod" w:cs="Narkisim"/>
          <w:szCs w:val="20"/>
          <w:rtl/>
          <w:lang w:eastAsia="en-US"/>
        </w:rPr>
        <w:t xml:space="preserve"> אל בני ישראל ואמרת אלהם: מועדי ה' אשר תקראו אתם מקר</w:t>
      </w:r>
      <w:r>
        <w:rPr>
          <w:rFonts w:ascii="Rod" w:hAnsi="Rod" w:cs="Narkisim" w:hint="eastAsia"/>
          <w:szCs w:val="20"/>
          <w:u w:val="single"/>
          <w:rtl/>
          <w:lang w:eastAsia="en-US"/>
        </w:rPr>
        <w:t>אי</w:t>
      </w:r>
      <w:r>
        <w:rPr>
          <w:rFonts w:ascii="Rod" w:hAnsi="Rod" w:cs="Narkisim"/>
          <w:szCs w:val="20"/>
          <w:rtl/>
          <w:lang w:eastAsia="en-US"/>
        </w:rPr>
        <w:t xml:space="preserve"> קדש</w:t>
      </w:r>
      <w:r>
        <w:rPr>
          <w:rFonts w:ascii="Rod" w:hAnsi="Rod" w:cs="Narkisim"/>
          <w:sz w:val="24"/>
          <w:szCs w:val="20"/>
          <w:rtl/>
          <w:lang w:eastAsia="en-US"/>
        </w:rPr>
        <w:t>]</w:t>
      </w:r>
      <w:r>
        <w:rPr>
          <w:rFonts w:ascii="Rod" w:hAnsi="Rod" w:cs="Narkisim"/>
          <w:sz w:val="24"/>
          <w:rtl/>
          <w:lang w:eastAsia="en-US"/>
        </w:rPr>
        <w:t xml:space="preserve"> אלה הם מועדי</w:t>
      </w:r>
      <w:r>
        <w:rPr>
          <w:rFonts w:ascii="Rod" w:hAnsi="Rod"/>
          <w:sz w:val="24"/>
          <w:rtl/>
          <w:lang w:eastAsia="en-US"/>
        </w:rPr>
        <w:t xml:space="preserve">' - </w:t>
      </w:r>
      <w:r>
        <w:rPr>
          <w:rFonts w:ascii="Rod" w:hAnsi="Rod" w:hint="eastAsia"/>
          <w:sz w:val="24"/>
          <w:u w:val="single"/>
          <w:rtl/>
          <w:lang w:eastAsia="en-US"/>
        </w:rPr>
        <w:t>הם</w:t>
      </w:r>
      <w:r>
        <w:rPr>
          <w:rFonts w:ascii="Rod" w:hAnsi="Rod"/>
          <w:sz w:val="24"/>
          <w:rtl/>
          <w:lang w:eastAsia="en-US"/>
        </w:rPr>
        <w:t xml:space="preserve"> יאמרו מועדי.</w:t>
      </w:r>
    </w:p>
    <w:p w:rsidR="00A56767" w:rsidRDefault="00A56767" w:rsidP="00531DE9">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מקודש</w:t>
      </w:r>
      <w:r>
        <w:rPr>
          <w:rFonts w:ascii="Rod" w:hAnsi="Rod"/>
          <w:sz w:val="24"/>
          <w:rtl/>
          <w:lang w:eastAsia="en-US"/>
        </w:rPr>
        <w:t xml:space="preserve"> מקודש" תרי זימני למה לי? </w:t>
      </w:r>
    </w:p>
    <w:p w:rsidR="00A56767" w:rsidRDefault="00A56767" w:rsidP="00531DE9">
      <w:pPr>
        <w:bidi/>
        <w:spacing w:line="240" w:lineRule="atLeast"/>
        <w:rPr>
          <w:rFonts w:cs="Courier"/>
          <w:sz w:val="24"/>
          <w:rtl/>
          <w:lang w:eastAsia="en-US"/>
        </w:rPr>
      </w:pPr>
      <w:r>
        <w:rPr>
          <w:rFonts w:ascii="Rod" w:hAnsi="Rod" w:hint="eastAsia"/>
          <w:sz w:val="24"/>
          <w:rtl/>
          <w:lang w:eastAsia="en-US"/>
        </w:rPr>
        <w:t>דכתיב</w:t>
      </w:r>
      <w:r>
        <w:rPr>
          <w:rFonts w:ascii="Rod" w:hAnsi="Rod"/>
          <w:sz w:val="24"/>
          <w:rtl/>
          <w:lang w:eastAsia="en-US"/>
        </w:rPr>
        <w:t xml:space="preserve"> '</w:t>
      </w:r>
      <w:r>
        <w:rPr>
          <w:rFonts w:ascii="Rod" w:hAnsi="Rod" w:cs="Narkisim" w:hint="eastAsia"/>
          <w:sz w:val="24"/>
          <w:rtl/>
          <w:lang w:eastAsia="en-US"/>
        </w:rPr>
        <w:t>מקר</w:t>
      </w:r>
      <w:r>
        <w:rPr>
          <w:rFonts w:ascii="Rod" w:hAnsi="Rod" w:cs="Narkisim" w:hint="eastAsia"/>
          <w:sz w:val="24"/>
          <w:u w:val="single"/>
          <w:rtl/>
          <w:lang w:eastAsia="en-US"/>
        </w:rPr>
        <w:t>אי</w:t>
      </w:r>
      <w:r>
        <w:rPr>
          <w:rFonts w:ascii="Rod" w:hAnsi="Rod" w:cs="Narkisim"/>
          <w:sz w:val="24"/>
          <w:rtl/>
          <w:lang w:eastAsia="en-US"/>
        </w:rPr>
        <w:t xml:space="preserve"> קדש</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תרי</w:t>
      </w:r>
      <w:r>
        <w:rPr>
          <w:rFonts w:ascii="Miriam" w:hAnsi="Miriam" w:cs="Miriam"/>
          <w:szCs w:val="20"/>
          <w:rtl/>
          <w:lang w:eastAsia="en-US"/>
        </w:rPr>
        <w:t xml:space="preserve"> זימני משמע</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cs="Courier"/>
          <w:sz w:val="24"/>
          <w:rtl/>
          <w:lang w:eastAsia="en-US"/>
        </w:rPr>
      </w:pPr>
      <w:r>
        <w:rPr>
          <w:rFonts w:ascii="Rod" w:hAnsi="Rod" w:hint="eastAsia"/>
          <w:sz w:val="24"/>
          <w:rtl/>
          <w:lang w:eastAsia="en-US"/>
        </w:rPr>
        <w:t>רבי</w:t>
      </w:r>
      <w:r>
        <w:rPr>
          <w:rFonts w:ascii="Rod" w:hAnsi="Rod"/>
          <w:sz w:val="24"/>
          <w:rtl/>
          <w:lang w:eastAsia="en-US"/>
        </w:rPr>
        <w:t xml:space="preserve"> אלעזר ברבי צדוק אומר: אם לא נראה בזמנו - אין מקדשין אותו </w:t>
      </w:r>
      <w:r>
        <w:rPr>
          <w:rFonts w:ascii="Rod" w:hAnsi="Rod" w:cs="Miriam"/>
          <w:sz w:val="24"/>
          <w:szCs w:val="20"/>
          <w:rtl/>
          <w:lang w:eastAsia="en-US"/>
        </w:rPr>
        <w:t>(</w:t>
      </w:r>
      <w:r>
        <w:rPr>
          <w:rFonts w:ascii="Miriam" w:hAnsi="Miriam" w:cs="Miriam" w:hint="eastAsia"/>
          <w:szCs w:val="20"/>
          <w:rtl/>
          <w:lang w:eastAsia="en-US"/>
        </w:rPr>
        <w:t>שאינו</w:t>
      </w:r>
      <w:r>
        <w:rPr>
          <w:rFonts w:ascii="Miriam" w:hAnsi="Miriam" w:cs="Miriam"/>
          <w:szCs w:val="20"/>
          <w:rtl/>
          <w:lang w:eastAsia="en-US"/>
        </w:rPr>
        <w:t xml:space="preserve"> צריך חיזוק</w:t>
      </w:r>
      <w:r>
        <w:rPr>
          <w:rFonts w:ascii="Rod" w:hAnsi="Rod" w:cs="Miriam"/>
          <w:sz w:val="24"/>
          <w:szCs w:val="20"/>
          <w:rtl/>
          <w:lang w:eastAsia="en-US"/>
        </w:rPr>
        <w:t>)</w:t>
      </w:r>
      <w:r>
        <w:rPr>
          <w:rFonts w:ascii="Rod" w:hAnsi="Rod"/>
          <w:sz w:val="24"/>
          <w:szCs w:val="20"/>
          <w:rtl/>
          <w:lang w:eastAsia="en-US"/>
        </w:rPr>
        <w:t xml:space="preserve"> [שכן קידשוהו שמים]</w:t>
      </w:r>
      <w:r>
        <w:rPr>
          <w:rFonts w:ascii="Rod" w:hAnsi="Rod"/>
          <w:sz w:val="24"/>
          <w:rtl/>
          <w:lang w:eastAsia="en-US"/>
        </w:rPr>
        <w:t>:</w:t>
      </w:r>
    </w:p>
    <w:p w:rsidR="00A56767" w:rsidRDefault="00A56767" w:rsidP="00531DE9">
      <w:pPr>
        <w:bidi/>
        <w:spacing w:line="240" w:lineRule="atLeast"/>
        <w:rPr>
          <w:rFonts w:cs="Courier"/>
          <w:i/>
          <w:iCs/>
          <w:noProof/>
          <w:sz w:val="24"/>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פלימו</w:t>
      </w:r>
      <w:r>
        <w:rPr>
          <w:rFonts w:ascii="Rod" w:hAnsi="Rod"/>
          <w:i/>
          <w:iCs/>
          <w:sz w:val="24"/>
          <w:rtl/>
          <w:lang w:eastAsia="en-US"/>
        </w:rPr>
        <w:t xml:space="preserve"> אומר: בזמנו אין מקדשין אותו, שלא בזמנ</w:t>
      </w:r>
      <w:r>
        <w:rPr>
          <w:rFonts w:ascii="Rod" w:hAnsi="Rod" w:hint="eastAsia"/>
          <w:i/>
          <w:iCs/>
          <w:sz w:val="24"/>
          <w:rtl/>
          <w:lang w:eastAsia="en-US"/>
        </w:rPr>
        <w:t>ו</w:t>
      </w:r>
      <w:r>
        <w:rPr>
          <w:rFonts w:ascii="Rod" w:hAnsi="Rod"/>
          <w:i/>
          <w:iCs/>
          <w:sz w:val="24"/>
          <w:rtl/>
          <w:lang w:eastAsia="en-US"/>
        </w:rPr>
        <w:t xml:space="preserve"> מקדשין אותו;</w:t>
      </w:r>
    </w:p>
    <w:p w:rsidR="00A56767" w:rsidRDefault="00A56767" w:rsidP="00531DE9">
      <w:pPr>
        <w:bidi/>
        <w:spacing w:line="240" w:lineRule="atLeast"/>
        <w:rPr>
          <w:rFonts w:ascii="Rod" w:hAnsi="Rod"/>
          <w:sz w:val="24"/>
          <w:rtl/>
          <w:lang w:eastAsia="en-US"/>
        </w:rPr>
      </w:pPr>
      <w:r>
        <w:rPr>
          <w:rFonts w:ascii="Rod" w:hAnsi="Rod" w:hint="eastAsia"/>
          <w:i/>
          <w:iCs/>
          <w:sz w:val="24"/>
          <w:rtl/>
          <w:lang w:eastAsia="en-US"/>
        </w:rPr>
        <w:t>רב</w:t>
      </w:r>
      <w:r>
        <w:rPr>
          <w:rFonts w:ascii="Rod" w:hAnsi="Rod"/>
          <w:i/>
          <w:iCs/>
          <w:sz w:val="24"/>
          <w:rtl/>
          <w:lang w:eastAsia="en-US"/>
        </w:rPr>
        <w:t xml:space="preserve"> אלעזר [ברבי </w:t>
      </w:r>
      <w:r>
        <w:rPr>
          <w:rFonts w:ascii="Rod" w:hAnsi="Rod" w:hint="eastAsia"/>
          <w:i/>
          <w:iCs/>
          <w:sz w:val="24"/>
          <w:rtl/>
          <w:lang w:eastAsia="en-US"/>
        </w:rPr>
        <w:t>צדוק</w:t>
      </w:r>
      <w:r>
        <w:rPr>
          <w:rFonts w:ascii="Rod" w:hAnsi="Rod"/>
          <w:i/>
          <w:iCs/>
          <w:sz w:val="24"/>
          <w:rtl/>
          <w:lang w:eastAsia="en-US"/>
        </w:rPr>
        <w:t xml:space="preserve">] אומר: בין כך ובין כך אין מקדשין אותו, </w:t>
      </w:r>
      <w:r>
        <w:rPr>
          <w:rFonts w:ascii="Rod" w:hAnsi="Rod" w:hint="eastAsia"/>
          <w:i/>
          <w:iCs/>
          <w:sz w:val="24"/>
          <w:rtl/>
          <w:lang w:eastAsia="en-US"/>
        </w:rPr>
        <w:t>שנאמר</w:t>
      </w:r>
      <w:r>
        <w:rPr>
          <w:rFonts w:ascii="Rod" w:hAnsi="Rod"/>
          <w:i/>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כה,י</w:t>
      </w:r>
      <w:r>
        <w:rPr>
          <w:rFonts w:ascii="Rod" w:hAnsi="Rod" w:cs="Miriam"/>
          <w:sz w:val="24"/>
          <w:szCs w:val="16"/>
          <w:rtl/>
          <w:lang w:eastAsia="en-US"/>
        </w:rPr>
        <w:t>)</w:t>
      </w:r>
      <w:r>
        <w:rPr>
          <w:rFonts w:ascii="Rod" w:hAnsi="Rod" w:cs="Narkisim"/>
          <w:i/>
          <w:iCs/>
          <w:sz w:val="24"/>
          <w:rtl/>
          <w:lang w:eastAsia="en-US"/>
        </w:rPr>
        <w:t xml:space="preserve"> וקדשתם את </w:t>
      </w:r>
      <w:r>
        <w:rPr>
          <w:rFonts w:ascii="Rod" w:hAnsi="Rod" w:cs="Narkisim" w:hint="eastAsia"/>
          <w:i/>
          <w:iCs/>
          <w:sz w:val="24"/>
          <w:u w:val="single"/>
          <w:rtl/>
          <w:lang w:eastAsia="en-US"/>
        </w:rPr>
        <w:t>שנת</w:t>
      </w:r>
      <w:r>
        <w:rPr>
          <w:rFonts w:ascii="Rod" w:hAnsi="Rod" w:cs="Narkisim"/>
          <w:i/>
          <w:iCs/>
          <w:sz w:val="24"/>
          <w:rtl/>
          <w:lang w:eastAsia="en-US"/>
        </w:rPr>
        <w:t xml:space="preserve"> החמ</w:t>
      </w:r>
      <w:r>
        <w:rPr>
          <w:rFonts w:ascii="Rod" w:hAnsi="Rod" w:cs="Narkisim" w:hint="eastAsia"/>
          <w:i/>
          <w:iCs/>
          <w:sz w:val="24"/>
          <w:rtl/>
          <w:lang w:eastAsia="en-US"/>
        </w:rPr>
        <w:t>שים</w:t>
      </w:r>
      <w:r>
        <w:rPr>
          <w:rFonts w:ascii="Rod" w:hAnsi="Rod" w:cs="Narkisim"/>
          <w:i/>
          <w:iCs/>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שנה</w:t>
      </w:r>
      <w:r>
        <w:rPr>
          <w:rFonts w:ascii="Rod" w:hAnsi="Rod" w:cs="Narkisim"/>
          <w:szCs w:val="20"/>
          <w:rtl/>
          <w:lang w:eastAsia="en-US"/>
        </w:rPr>
        <w:t xml:space="preserve"> וקראתם דרור בארץ לכל ישביה; יובל הוא תהיה לכם ושבתם איש אל אחזתו ואיש אל משפחתו תשבו</w:t>
      </w:r>
      <w:r>
        <w:rPr>
          <w:rFonts w:ascii="Rod" w:hAnsi="Rod" w:cs="Narkisim"/>
          <w:sz w:val="24"/>
          <w:szCs w:val="20"/>
          <w:rtl/>
          <w:lang w:eastAsia="en-US"/>
        </w:rPr>
        <w:t>]</w:t>
      </w:r>
      <w:r>
        <w:rPr>
          <w:rFonts w:ascii="Rod" w:hAnsi="Rod"/>
          <w:i/>
          <w:iCs/>
          <w:sz w:val="24"/>
          <w:rtl/>
          <w:lang w:eastAsia="en-US"/>
        </w:rPr>
        <w:t xml:space="preserve"> - שנים א</w:t>
      </w:r>
      <w:r>
        <w:rPr>
          <w:rFonts w:ascii="Rod" w:hAnsi="Rod" w:hint="eastAsia"/>
          <w:i/>
          <w:iCs/>
          <w:sz w:val="24"/>
          <w:rtl/>
          <w:lang w:eastAsia="en-US"/>
        </w:rPr>
        <w:t>תה</w:t>
      </w:r>
      <w:r>
        <w:rPr>
          <w:rFonts w:ascii="Rod" w:hAnsi="Rod"/>
          <w:i/>
          <w:iCs/>
          <w:sz w:val="24"/>
          <w:rtl/>
          <w:lang w:eastAsia="en-US"/>
        </w:rPr>
        <w:t xml:space="preserve"> מקדש, ואי אתה מקדש חדשים</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יהודה אמר שמואל: הלכה כרבי אלעזר ברבי צדוק.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אף אנ</w:t>
      </w:r>
      <w:r>
        <w:rPr>
          <w:rFonts w:ascii="Rod" w:hAnsi="Rod" w:hint="eastAsia"/>
          <w:sz w:val="24"/>
          <w:rtl/>
          <w:lang w:eastAsia="en-US"/>
        </w:rPr>
        <w:t>ן</w:t>
      </w:r>
      <w:r>
        <w:rPr>
          <w:rFonts w:ascii="Rod" w:hAnsi="Rod"/>
          <w:sz w:val="24"/>
          <w:rtl/>
          <w:lang w:eastAsia="en-US"/>
        </w:rPr>
        <w:t xml:space="preserve"> נמי תנינא: '</w:t>
      </w:r>
      <w:r>
        <w:rPr>
          <w:rFonts w:ascii="Rod" w:hAnsi="Rod" w:hint="eastAsia"/>
          <w:i/>
          <w:iCs/>
          <w:sz w:val="24"/>
          <w:rtl/>
          <w:lang w:eastAsia="en-US"/>
        </w:rPr>
        <w:t>ראוהו</w:t>
      </w:r>
      <w:r>
        <w:rPr>
          <w:rFonts w:ascii="Rod" w:hAnsi="Rod"/>
          <w:i/>
          <w:iCs/>
          <w:sz w:val="24"/>
          <w:rtl/>
          <w:lang w:eastAsia="en-US"/>
        </w:rPr>
        <w:t xml:space="preserve"> בית דין וכל ישראל, נחקרו העדים ולא הספיקו לומר "</w:t>
      </w:r>
      <w:r>
        <w:rPr>
          <w:rFonts w:ascii="Rod" w:hAnsi="Rod" w:hint="eastAsia"/>
          <w:i/>
          <w:iCs/>
          <w:sz w:val="24"/>
          <w:rtl/>
          <w:lang w:eastAsia="en-US"/>
        </w:rPr>
        <w:t>מקודש</w:t>
      </w:r>
      <w:r>
        <w:rPr>
          <w:rFonts w:ascii="Rod" w:hAnsi="Rod"/>
          <w:i/>
          <w:iCs/>
          <w:sz w:val="24"/>
          <w:rtl/>
          <w:lang w:eastAsia="en-US"/>
        </w:rPr>
        <w:t xml:space="preserve">" עד שחשיכה - </w:t>
      </w:r>
      <w:r>
        <w:rPr>
          <w:rFonts w:ascii="Rod" w:hAnsi="Rod" w:hint="eastAsia"/>
          <w:i/>
          <w:iCs/>
          <w:sz w:val="24"/>
          <w:rtl/>
          <w:lang w:eastAsia="en-US"/>
        </w:rPr>
        <w:t>הרי</w:t>
      </w:r>
      <w:r>
        <w:rPr>
          <w:rFonts w:ascii="Rod" w:hAnsi="Rod"/>
          <w:i/>
          <w:iCs/>
          <w:sz w:val="24"/>
          <w:rtl/>
          <w:lang w:eastAsia="en-US"/>
        </w:rPr>
        <w:t xml:space="preserve"> זה מעובר</w:t>
      </w:r>
      <w:r>
        <w:rPr>
          <w:rFonts w:ascii="Rod" w:hAnsi="Rod"/>
          <w:sz w:val="24"/>
          <w:rtl/>
          <w:lang w:eastAsia="en-US"/>
        </w:rPr>
        <w:t xml:space="preserve">'. 'מעובר' - </w:t>
      </w:r>
      <w:r>
        <w:rPr>
          <w:rFonts w:ascii="Rod" w:hAnsi="Rod" w:hint="eastAsia"/>
          <w:sz w:val="24"/>
          <w:rtl/>
          <w:lang w:eastAsia="en-US"/>
        </w:rPr>
        <w:t>אִין</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דמשמע</w:t>
      </w:r>
      <w:r>
        <w:rPr>
          <w:rFonts w:ascii="Miriam" w:hAnsi="Miriam" w:cs="Miriam"/>
          <w:szCs w:val="20"/>
          <w:rtl/>
          <w:lang w:eastAsia="en-US"/>
        </w:rPr>
        <w:t xml:space="preserve"> משחשיכה נתעבר</w:t>
      </w:r>
      <w:r>
        <w:rPr>
          <w:rFonts w:ascii="Rod" w:hAnsi="Rod" w:cs="Miriam"/>
          <w:sz w:val="24"/>
          <w:szCs w:val="20"/>
          <w:rtl/>
          <w:lang w:eastAsia="en-US"/>
        </w:rPr>
        <w:t>)</w:t>
      </w:r>
      <w:r>
        <w:rPr>
          <w:rFonts w:ascii="Rod" w:hAnsi="Rod"/>
          <w:sz w:val="24"/>
          <w:rtl/>
          <w:lang w:eastAsia="en-US"/>
        </w:rPr>
        <w:t xml:space="preserve">, 'מקודש' - </w:t>
      </w:r>
      <w:r>
        <w:rPr>
          <w:rFonts w:ascii="Rod" w:hAnsi="Rod" w:hint="eastAsia"/>
          <w:sz w:val="24"/>
          <w:rtl/>
          <w:lang w:eastAsia="en-US"/>
        </w:rPr>
        <w:t>לא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קתני</w:t>
      </w:r>
      <w:r>
        <w:rPr>
          <w:rFonts w:ascii="Miriam" w:hAnsi="Miriam" w:cs="Miriam"/>
          <w:szCs w:val="20"/>
          <w:rtl/>
          <w:lang w:eastAsia="en-US"/>
        </w:rPr>
        <w:t>; הרי זה מתקדש למחר</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sz w:val="24"/>
          <w:rtl/>
          <w:lang w:eastAsia="en-US"/>
        </w:rPr>
        <w:t xml:space="preserve">'מעובר' </w:t>
      </w:r>
      <w:r>
        <w:rPr>
          <w:rFonts w:ascii="Rod" w:hAnsi="Rod" w:hint="eastAsia"/>
          <w:sz w:val="24"/>
          <w:rtl/>
          <w:lang w:eastAsia="en-US"/>
        </w:rPr>
        <w:t>איצטריכא</w:t>
      </w:r>
      <w:r>
        <w:rPr>
          <w:rFonts w:ascii="Rod" w:hAnsi="Rod"/>
          <w:sz w:val="24"/>
          <w:rtl/>
          <w:lang w:eastAsia="en-US"/>
        </w:rPr>
        <w:t xml:space="preserve"> ליה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לעולם למחר בעי קידוש, והאי דלא תנייה - משום דאיצטריכא לאשמועינן 'מעובר'</w:t>
      </w:r>
      <w:r>
        <w:rPr>
          <w:rFonts w:ascii="Rod" w:hAnsi="Rod" w:cs="Miriam"/>
          <w:sz w:val="24"/>
          <w:szCs w:val="20"/>
          <w:rtl/>
          <w:lang w:eastAsia="en-US"/>
        </w:rPr>
        <w:t>)</w:t>
      </w:r>
      <w:r>
        <w:rPr>
          <w:rFonts w:ascii="Rod" w:hAnsi="Rod"/>
          <w:sz w:val="24"/>
          <w:rtl/>
          <w:lang w:eastAsia="en-US"/>
        </w:rPr>
        <w:t xml:space="preserve">: סלקא </w:t>
      </w:r>
      <w:r>
        <w:rPr>
          <w:rFonts w:ascii="Rod" w:hAnsi="Rod" w:hint="eastAsia"/>
          <w:sz w:val="24"/>
          <w:rtl/>
          <w:lang w:eastAsia="en-US"/>
        </w:rPr>
        <w:t>דעתך</w:t>
      </w:r>
      <w:r>
        <w:rPr>
          <w:rFonts w:ascii="Rod" w:hAnsi="Rod"/>
          <w:sz w:val="24"/>
          <w:rtl/>
          <w:lang w:eastAsia="en-US"/>
        </w:rPr>
        <w:t xml:space="preserve"> אמינא הואיל וראוהו בי</w:t>
      </w:r>
      <w:r>
        <w:rPr>
          <w:rFonts w:ascii="Rod" w:hAnsi="Rod" w:hint="eastAsia"/>
          <w:sz w:val="24"/>
          <w:rtl/>
          <w:lang w:eastAsia="en-US"/>
        </w:rPr>
        <w:t>ת</w:t>
      </w:r>
      <w:r>
        <w:rPr>
          <w:rFonts w:ascii="Rod" w:hAnsi="Rod"/>
          <w:sz w:val="24"/>
          <w:rtl/>
          <w:lang w:eastAsia="en-US"/>
        </w:rPr>
        <w:t xml:space="preserve"> דין וכל ישראל איפרסמא ולא ליעברוה </w:t>
      </w:r>
      <w:r>
        <w:rPr>
          <w:rFonts w:ascii="Rod" w:hAnsi="Rod" w:cs="Miriam"/>
          <w:sz w:val="24"/>
          <w:szCs w:val="20"/>
          <w:rtl/>
          <w:lang w:eastAsia="en-US"/>
        </w:rPr>
        <w:t>(</w:t>
      </w:r>
      <w:r>
        <w:rPr>
          <w:rFonts w:ascii="Miriam" w:hAnsi="Miriam" w:cs="Miriam" w:hint="eastAsia"/>
          <w:szCs w:val="20"/>
          <w:rtl/>
          <w:lang w:eastAsia="en-US"/>
        </w:rPr>
        <w:t>ואי</w:t>
      </w:r>
      <w:r>
        <w:rPr>
          <w:rFonts w:ascii="Miriam" w:hAnsi="Miriam" w:cs="Miriam"/>
          <w:szCs w:val="20"/>
          <w:rtl/>
          <w:lang w:eastAsia="en-US"/>
        </w:rPr>
        <w:t xml:space="preserve"> תנא 'הרי זה מתקדש למחר' הוה אמינא לעולם מיומא קמא מתקנינן מועדותיה</w:t>
      </w:r>
      <w:r>
        <w:rPr>
          <w:rFonts w:ascii="Rod" w:hAnsi="Rod" w:cs="Miriam"/>
          <w:sz w:val="24"/>
          <w:szCs w:val="20"/>
          <w:rtl/>
          <w:lang w:eastAsia="en-US"/>
        </w:rPr>
        <w:t>)</w:t>
      </w:r>
      <w:r>
        <w:rPr>
          <w:rFonts w:ascii="Rod" w:hAnsi="Rod"/>
          <w:sz w:val="24"/>
          <w:rtl/>
          <w:lang w:eastAsia="en-US"/>
        </w:rPr>
        <w:t xml:space="preserve"> - קא משמע לן.</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A56767" w:rsidRDefault="00A56767" w:rsidP="00531DE9">
      <w:pPr>
        <w:bidi/>
        <w:spacing w:line="240" w:lineRule="atLeast"/>
        <w:rPr>
          <w:rFonts w:cs="Courier"/>
          <w:noProof/>
          <w:sz w:val="24"/>
          <w:lang w:eastAsia="en-US"/>
        </w:rPr>
      </w:pPr>
      <w:r>
        <w:rPr>
          <w:rFonts w:ascii="Rod" w:hAnsi="Rod" w:hint="eastAsia"/>
          <w:sz w:val="24"/>
          <w:rtl/>
          <w:lang w:eastAsia="en-US"/>
        </w:rPr>
        <w:t>דמות</w:t>
      </w:r>
      <w:r>
        <w:rPr>
          <w:rFonts w:ascii="Rod" w:hAnsi="Rod"/>
          <w:sz w:val="24"/>
          <w:rtl/>
          <w:lang w:eastAsia="en-US"/>
        </w:rPr>
        <w:t xml:space="preserve"> צורות לבנה היו לו לרבן גמליאל בטבלא ובכותל בעלייתו שבהן מראה את ההדיוטות ואומר "</w:t>
      </w:r>
      <w:r>
        <w:rPr>
          <w:rFonts w:ascii="Rod" w:hAnsi="Rod" w:hint="eastAsia"/>
          <w:sz w:val="24"/>
          <w:rtl/>
          <w:lang w:eastAsia="en-US"/>
        </w:rPr>
        <w:t>הכזה</w:t>
      </w:r>
      <w:r>
        <w:rPr>
          <w:rFonts w:ascii="Rod" w:hAnsi="Rod"/>
          <w:sz w:val="24"/>
          <w:rtl/>
          <w:lang w:eastAsia="en-US"/>
        </w:rPr>
        <w:t xml:space="preserve"> ראית </w:t>
      </w:r>
      <w:r>
        <w:rPr>
          <w:rFonts w:ascii="Rod" w:hAnsi="Rod" w:hint="eastAsia"/>
          <w:sz w:val="24"/>
          <w:rtl/>
          <w:lang w:eastAsia="en-US"/>
        </w:rPr>
        <w:t>או</w:t>
      </w:r>
      <w:r>
        <w:rPr>
          <w:rFonts w:ascii="Rod" w:hAnsi="Rod"/>
          <w:sz w:val="24"/>
          <w:rtl/>
          <w:lang w:eastAsia="en-US"/>
        </w:rPr>
        <w:t xml:space="preserve"> כזה"?</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ומי</w:t>
      </w:r>
      <w:r>
        <w:rPr>
          <w:rFonts w:ascii="Rod" w:hAnsi="Rod"/>
          <w:sz w:val="24"/>
          <w:rtl/>
          <w:lang w:eastAsia="en-US"/>
        </w:rPr>
        <w:t xml:space="preserve"> שרי? והכתיב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כ,יט</w:t>
      </w:r>
      <w:r>
        <w:rPr>
          <w:rFonts w:ascii="Rod" w:hAnsi="Rod" w:cs="Miriam"/>
          <w:sz w:val="24"/>
          <w:szCs w:val="16"/>
          <w:rtl/>
          <w:lang w:eastAsia="en-US"/>
        </w:rPr>
        <w:t>)</w:t>
      </w:r>
      <w:r>
        <w:rPr>
          <w:rFonts w:ascii="Rod" w:hAnsi="Rod" w:cs="Narkisim"/>
          <w:sz w:val="24"/>
          <w:rtl/>
          <w:lang w:eastAsia="en-US"/>
        </w:rPr>
        <w:t xml:space="preserve"> לא תעשון אתי </w:t>
      </w:r>
      <w:r>
        <w:rPr>
          <w:rFonts w:ascii="Rod" w:hAnsi="Rod" w:cs="Narkisim"/>
          <w:sz w:val="24"/>
          <w:szCs w:val="20"/>
          <w:rtl/>
          <w:lang w:eastAsia="en-US"/>
        </w:rPr>
        <w:t>[</w:t>
      </w:r>
      <w:r>
        <w:rPr>
          <w:rFonts w:ascii="Rod" w:hAnsi="Rod" w:cs="Narkisim" w:hint="eastAsia"/>
          <w:szCs w:val="20"/>
          <w:rtl/>
          <w:lang w:eastAsia="en-US"/>
        </w:rPr>
        <w:t>אלהי</w:t>
      </w:r>
      <w:r>
        <w:rPr>
          <w:rFonts w:ascii="Rod" w:hAnsi="Rod" w:cs="Narkisim"/>
          <w:szCs w:val="20"/>
          <w:rtl/>
          <w:lang w:eastAsia="en-US"/>
        </w:rPr>
        <w:t xml:space="preserve"> כסף ואלהי זהב לא תעשו לכם</w:t>
      </w:r>
      <w:r>
        <w:rPr>
          <w:rFonts w:ascii="Rod" w:hAnsi="Rod" w:cs="Narkisim"/>
          <w:sz w:val="24"/>
          <w:szCs w:val="20"/>
          <w:rtl/>
          <w:lang w:eastAsia="en-US"/>
        </w:rPr>
        <w:t>]</w:t>
      </w:r>
      <w:r>
        <w:rPr>
          <w:rFonts w:ascii="Rod" w:hAnsi="Rod"/>
          <w:sz w:val="24"/>
          <w:rtl/>
          <w:lang w:eastAsia="en-US"/>
        </w:rPr>
        <w:t xml:space="preserve">- לא תעשון כדמות שמשיי </w:t>
      </w:r>
      <w:r>
        <w:rPr>
          <w:rFonts w:ascii="Rod" w:hAnsi="Rod" w:cs="Miriam"/>
          <w:sz w:val="24"/>
          <w:szCs w:val="20"/>
          <w:rtl/>
          <w:lang w:eastAsia="en-US"/>
        </w:rPr>
        <w:t>(</w:t>
      </w:r>
      <w:r>
        <w:rPr>
          <w:rFonts w:ascii="Miriam" w:hAnsi="Miriam" w:cs="Miriam" w:hint="eastAsia"/>
          <w:szCs w:val="20"/>
          <w:rtl/>
          <w:lang w:eastAsia="en-US"/>
        </w:rPr>
        <w:t>צורות</w:t>
      </w:r>
      <w:r>
        <w:rPr>
          <w:rFonts w:ascii="Miriam" w:hAnsi="Miriam" w:cs="Miriam"/>
          <w:szCs w:val="20"/>
          <w:rtl/>
          <w:lang w:eastAsia="en-US"/>
        </w:rPr>
        <w:t xml:space="preserve"> העומדים אתי</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לא אסרה תו</w:t>
      </w:r>
      <w:r>
        <w:rPr>
          <w:rFonts w:ascii="Rod" w:hAnsi="Rod" w:hint="eastAsia"/>
          <w:sz w:val="24"/>
          <w:rtl/>
          <w:lang w:eastAsia="en-US"/>
        </w:rPr>
        <w:t>רה</w:t>
      </w:r>
      <w:r>
        <w:rPr>
          <w:rFonts w:ascii="Rod" w:hAnsi="Rod"/>
          <w:sz w:val="24"/>
          <w:rtl/>
          <w:lang w:eastAsia="en-US"/>
        </w:rPr>
        <w:t xml:space="preserve"> אלא שמשין שאפשר לעשות כמותן, כדתניא: '</w:t>
      </w:r>
      <w:r>
        <w:rPr>
          <w:rFonts w:ascii="Rod" w:hAnsi="Rod" w:hint="eastAsia"/>
          <w:i/>
          <w:iCs/>
          <w:sz w:val="24"/>
          <w:rtl/>
          <w:lang w:eastAsia="en-US"/>
        </w:rPr>
        <w:t>לא</w:t>
      </w:r>
      <w:r>
        <w:rPr>
          <w:rFonts w:ascii="Rod" w:hAnsi="Rod"/>
          <w:i/>
          <w:iCs/>
          <w:sz w:val="24"/>
          <w:rtl/>
          <w:lang w:eastAsia="en-US"/>
        </w:rPr>
        <w:t xml:space="preserve"> יעשה אדם בית תבנית היכל, אכסדרה, תבנית אולם, חצר כנגד עזרה, שלחן כנגד שלחן, מנורה כנגד מנורה, אבל עושה</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noProof/>
          <w:sz w:val="24"/>
          <w:lang w:eastAsia="en-US"/>
        </w:rPr>
      </w:pPr>
      <w:r>
        <w:rPr>
          <w:rFonts w:ascii="Rod" w:hAnsi="Rod"/>
          <w:sz w:val="24"/>
          <w:rtl/>
          <w:lang w:eastAsia="en-US"/>
        </w:rPr>
        <w:t>(ראש השנה כד,ב)</w:t>
      </w:r>
    </w:p>
    <w:p w:rsidR="00A56767" w:rsidRDefault="00A56767" w:rsidP="00531DE9">
      <w:pPr>
        <w:bidi/>
        <w:spacing w:line="240" w:lineRule="atLeast"/>
        <w:rPr>
          <w:rFonts w:ascii="Rod" w:hAnsi="Rod"/>
          <w:i/>
          <w:iCs/>
          <w:sz w:val="24"/>
          <w:rtl/>
          <w:lang w:eastAsia="en-US"/>
        </w:rPr>
      </w:pPr>
      <w:r>
        <w:rPr>
          <w:rFonts w:ascii="Rod" w:hAnsi="Rod" w:hint="eastAsia"/>
          <w:i/>
          <w:iCs/>
          <w:sz w:val="24"/>
          <w:rtl/>
          <w:lang w:eastAsia="en-US"/>
        </w:rPr>
        <w:t>של</w:t>
      </w:r>
      <w:r>
        <w:rPr>
          <w:rFonts w:ascii="Rod" w:hAnsi="Rod"/>
          <w:i/>
          <w:iCs/>
          <w:sz w:val="24"/>
          <w:rtl/>
          <w:lang w:eastAsia="en-US"/>
        </w:rPr>
        <w:t xml:space="preserve"> חמשה </w:t>
      </w:r>
      <w:r>
        <w:rPr>
          <w:rFonts w:ascii="Rod" w:hAnsi="Rod" w:cs="Miriam"/>
          <w:sz w:val="24"/>
          <w:szCs w:val="20"/>
          <w:rtl/>
          <w:lang w:eastAsia="en-US"/>
        </w:rPr>
        <w:t>(</w:t>
      </w:r>
      <w:r>
        <w:rPr>
          <w:rFonts w:ascii="Miriam" w:hAnsi="Miriam" w:cs="Miriam" w:hint="eastAsia"/>
          <w:szCs w:val="20"/>
          <w:rtl/>
          <w:lang w:eastAsia="en-US"/>
        </w:rPr>
        <w:t>נרות</w:t>
      </w:r>
      <w:r>
        <w:rPr>
          <w:rFonts w:ascii="Rod" w:hAnsi="Rod" w:cs="Miriam"/>
          <w:sz w:val="24"/>
          <w:szCs w:val="20"/>
          <w:rtl/>
          <w:lang w:eastAsia="en-US"/>
        </w:rPr>
        <w:t>)</w:t>
      </w:r>
      <w:r>
        <w:rPr>
          <w:rFonts w:ascii="Rod" w:hAnsi="Rod"/>
          <w:i/>
          <w:iCs/>
          <w:sz w:val="24"/>
          <w:rtl/>
          <w:lang w:eastAsia="en-US"/>
        </w:rPr>
        <w:t xml:space="preserve"> ושל ששה </w:t>
      </w:r>
      <w:r>
        <w:rPr>
          <w:rFonts w:ascii="Rod" w:hAnsi="Rod" w:cs="Miriam"/>
          <w:sz w:val="24"/>
          <w:szCs w:val="20"/>
          <w:rtl/>
          <w:lang w:eastAsia="en-US"/>
        </w:rPr>
        <w:t>(</w:t>
      </w:r>
      <w:r>
        <w:rPr>
          <w:rFonts w:ascii="Miriam" w:hAnsi="Miriam" w:cs="Miriam" w:hint="eastAsia"/>
          <w:szCs w:val="20"/>
          <w:rtl/>
          <w:lang w:eastAsia="en-US"/>
        </w:rPr>
        <w:t>נרות</w:t>
      </w:r>
      <w:r>
        <w:rPr>
          <w:rFonts w:ascii="Rod" w:hAnsi="Rod" w:cs="Miriam"/>
          <w:sz w:val="24"/>
          <w:szCs w:val="20"/>
          <w:rtl/>
          <w:lang w:eastAsia="en-US"/>
        </w:rPr>
        <w:t>)</w:t>
      </w:r>
      <w:r>
        <w:rPr>
          <w:rFonts w:ascii="Rod" w:hAnsi="Rod"/>
          <w:i/>
          <w:iCs/>
          <w:sz w:val="24"/>
          <w:rtl/>
          <w:lang w:eastAsia="en-US"/>
        </w:rPr>
        <w:t xml:space="preserve"> ושל שמונה, ושל שבעה לא יעשה אפילו של שאר מיני </w:t>
      </w:r>
      <w:r>
        <w:rPr>
          <w:rFonts w:ascii="Rod" w:hAnsi="Rod" w:hint="eastAsia"/>
          <w:i/>
          <w:iCs/>
          <w:sz w:val="24"/>
          <w:rtl/>
          <w:lang w:eastAsia="en-US"/>
        </w:rPr>
        <w:t>מתכות</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לפי</w:t>
      </w:r>
      <w:r>
        <w:rPr>
          <w:rFonts w:ascii="Miriam" w:hAnsi="Miriam" w:cs="Miriam"/>
          <w:szCs w:val="20"/>
          <w:rtl/>
          <w:lang w:eastAsia="en-US"/>
        </w:rPr>
        <w:t xml:space="preserve"> שכיוצא בהן כשירה לפנים, כדתניא: </w:t>
      </w:r>
      <w:r>
        <w:rPr>
          <w:rFonts w:ascii="Times New Roman" w:hAnsi="Times New Roman" w:cs="Miriam"/>
          <w:sz w:val="24"/>
          <w:szCs w:val="16"/>
          <w:rtl/>
          <w:lang w:eastAsia="en-US"/>
        </w:rPr>
        <w:t>(מנחות כח,ב; סוכה נ,ב)</w:t>
      </w:r>
      <w:r>
        <w:rPr>
          <w:rFonts w:ascii="Miriam" w:hAnsi="Miriam" w:cs="Miriam"/>
          <w:szCs w:val="20"/>
          <w:rtl/>
          <w:lang w:eastAsia="en-US"/>
        </w:rPr>
        <w:t xml:space="preserve"> '</w:t>
      </w:r>
      <w:r>
        <w:rPr>
          <w:rFonts w:ascii="Miriam" w:hAnsi="Miriam" w:cs="Narkisim" w:hint="eastAsia"/>
          <w:i/>
          <w:iCs/>
          <w:szCs w:val="20"/>
          <w:rtl/>
          <w:lang w:eastAsia="en-US"/>
        </w:rPr>
        <w:t>ועשית</w:t>
      </w:r>
      <w:r>
        <w:rPr>
          <w:rFonts w:ascii="Miriam" w:hAnsi="Miriam" w:cs="Narkisim"/>
          <w:i/>
          <w:iCs/>
          <w:szCs w:val="20"/>
          <w:rtl/>
          <w:lang w:eastAsia="en-US"/>
        </w:rPr>
        <w:t xml:space="preserve"> מנורת</w:t>
      </w:r>
      <w:r>
        <w:rPr>
          <w:rFonts w:ascii="Miriam" w:hAnsi="Miriam" w:cs="Miriam"/>
          <w:i/>
          <w:iCs/>
          <w:szCs w:val="20"/>
          <w:rtl/>
          <w:lang w:eastAsia="en-US"/>
        </w:rPr>
        <w:t>' - כלל; '</w:t>
      </w:r>
      <w:r>
        <w:rPr>
          <w:rFonts w:ascii="Miriam" w:hAnsi="Miriam" w:cs="Narkisim" w:hint="eastAsia"/>
          <w:i/>
          <w:iCs/>
          <w:szCs w:val="20"/>
          <w:rtl/>
          <w:lang w:eastAsia="en-US"/>
        </w:rPr>
        <w:t>זהב</w:t>
      </w:r>
      <w:r>
        <w:rPr>
          <w:rFonts w:ascii="Miriam" w:hAnsi="Miriam" w:cs="Narkisim"/>
          <w:i/>
          <w:iCs/>
          <w:szCs w:val="20"/>
          <w:rtl/>
          <w:lang w:eastAsia="en-US"/>
        </w:rPr>
        <w:t xml:space="preserve"> טהור</w:t>
      </w:r>
      <w:r>
        <w:rPr>
          <w:rFonts w:ascii="Miriam" w:hAnsi="Miriam" w:cs="Miriam"/>
          <w:i/>
          <w:iCs/>
          <w:szCs w:val="20"/>
          <w:rtl/>
          <w:lang w:eastAsia="en-US"/>
        </w:rPr>
        <w:t>' - פרט; '</w:t>
      </w:r>
      <w:r>
        <w:rPr>
          <w:rFonts w:ascii="Miriam" w:hAnsi="Miriam" w:cs="Narkisim" w:hint="eastAsia"/>
          <w:i/>
          <w:iCs/>
          <w:szCs w:val="20"/>
          <w:rtl/>
          <w:lang w:eastAsia="en-US"/>
        </w:rPr>
        <w:t>מקשה</w:t>
      </w:r>
      <w:r>
        <w:rPr>
          <w:rFonts w:ascii="Miriam" w:hAnsi="Miriam" w:cs="Narkisim"/>
          <w:i/>
          <w:iCs/>
          <w:szCs w:val="20"/>
          <w:rtl/>
          <w:lang w:eastAsia="en-US"/>
        </w:rPr>
        <w:t xml:space="preserve"> תיעשה</w:t>
      </w:r>
      <w:r>
        <w:rPr>
          <w:rFonts w:ascii="Miriam" w:hAnsi="Miriam" w:cs="Miriam"/>
          <w:i/>
          <w:iCs/>
          <w:szCs w:val="20"/>
          <w:rtl/>
          <w:lang w:eastAsia="en-US"/>
        </w:rPr>
        <w:t>' - חזר וכלל: מה הפרט מפורש של מתכת אף כל של מתכת</w:t>
      </w:r>
      <w:r>
        <w:rPr>
          <w:rFonts w:ascii="Miriam" w:hAnsi="Miriam" w:cs="Miriam"/>
          <w:szCs w:val="20"/>
          <w:rtl/>
          <w:lang w:eastAsia="en-US"/>
        </w:rPr>
        <w:t>'</w:t>
      </w:r>
      <w:r>
        <w:rPr>
          <w:rFonts w:ascii="Rod" w:hAnsi="Rod" w:cs="Miriam"/>
          <w:sz w:val="24"/>
          <w:szCs w:val="20"/>
          <w:rtl/>
          <w:lang w:eastAsia="en-US"/>
        </w:rPr>
        <w:t>)</w:t>
      </w:r>
      <w:r>
        <w:rPr>
          <w:rFonts w:ascii="Rod" w:hAnsi="Rod"/>
          <w:i/>
          <w:iCs/>
          <w:sz w:val="24"/>
          <w:rtl/>
          <w:lang w:eastAsia="en-US"/>
        </w:rPr>
        <w:t>;</w:t>
      </w:r>
    </w:p>
    <w:p w:rsidR="00A56767" w:rsidRDefault="00A56767" w:rsidP="00531DE9">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יוסי בר יהודה אומר: אף של עץ לא יעשה </w:t>
      </w:r>
      <w:r>
        <w:rPr>
          <w:rFonts w:ascii="Rod" w:hAnsi="Rod" w:cs="Miriam"/>
          <w:sz w:val="24"/>
          <w:szCs w:val="20"/>
          <w:rtl/>
          <w:lang w:eastAsia="en-US"/>
        </w:rPr>
        <w:t>(</w:t>
      </w:r>
      <w:r>
        <w:rPr>
          <w:rFonts w:ascii="Miriam" w:hAnsi="Miriam" w:cs="Miriam" w:hint="eastAsia"/>
          <w:szCs w:val="20"/>
          <w:rtl/>
          <w:lang w:eastAsia="en-US"/>
        </w:rPr>
        <w:t>שכיוצא</w:t>
      </w:r>
      <w:r>
        <w:rPr>
          <w:rFonts w:ascii="Miriam" w:hAnsi="Miriam" w:cs="Miriam"/>
          <w:szCs w:val="20"/>
          <w:rtl/>
          <w:lang w:eastAsia="en-US"/>
        </w:rPr>
        <w:t xml:space="preserve"> בה כשירה לפנים, דר</w:t>
      </w:r>
      <w:r>
        <w:rPr>
          <w:rFonts w:ascii="Miriam" w:hAnsi="Miriam" w:cs="Miriam" w:hint="eastAsia"/>
          <w:szCs w:val="20"/>
          <w:rtl/>
          <w:lang w:eastAsia="en-US"/>
        </w:rPr>
        <w:t>בי</w:t>
      </w:r>
      <w:r>
        <w:rPr>
          <w:rFonts w:ascii="Miriam" w:hAnsi="Miriam" w:cs="Miriam"/>
          <w:szCs w:val="20"/>
          <w:rtl/>
          <w:lang w:eastAsia="en-US"/>
        </w:rPr>
        <w:t xml:space="preserve"> יוסי בר</w:t>
      </w:r>
      <w:r>
        <w:rPr>
          <w:rFonts w:ascii="Miriam" w:hAnsi="Miriam" w:cs="Miriam" w:hint="eastAsia"/>
          <w:szCs w:val="20"/>
          <w:rtl/>
          <w:lang w:eastAsia="en-US"/>
        </w:rPr>
        <w:t>בי</w:t>
      </w:r>
      <w:r>
        <w:rPr>
          <w:rFonts w:ascii="Miriam" w:hAnsi="Miriam" w:cs="Miriam"/>
          <w:szCs w:val="20"/>
          <w:rtl/>
          <w:lang w:eastAsia="en-US"/>
        </w:rPr>
        <w:t xml:space="preserve"> יהודה דריש ליה לקרא ברבוי ומעוטי: מאי רבי? - רבי כל מילי, ומאי מיעט? מיעט </w:t>
      </w:r>
      <w:r>
        <w:rPr>
          <w:rFonts w:ascii="Miriam" w:hAnsi="Miriam" w:cs="Miriam" w:hint="eastAsia"/>
          <w:szCs w:val="20"/>
          <w:rtl/>
          <w:lang w:eastAsia="en-US"/>
        </w:rPr>
        <w:t>חרס</w:t>
      </w:r>
      <w:r>
        <w:rPr>
          <w:rFonts w:ascii="Miriam" w:hAnsi="Miriam" w:cs="Miriam"/>
          <w:szCs w:val="20"/>
          <w:rtl/>
          <w:lang w:eastAsia="en-US"/>
        </w:rPr>
        <w:t xml:space="preserve">; והכי מפרש לה במנחות </w:t>
      </w:r>
      <w:r>
        <w:rPr>
          <w:rFonts w:ascii="Miriam" w:hAnsi="Miriam" w:cs="Miriam"/>
          <w:szCs w:val="16"/>
          <w:rtl/>
          <w:lang w:eastAsia="en-US"/>
        </w:rPr>
        <w:t>(שם)</w:t>
      </w:r>
      <w:r>
        <w:rPr>
          <w:rFonts w:ascii="Rod" w:hAnsi="Rod" w:cs="Miriam"/>
          <w:sz w:val="24"/>
          <w:szCs w:val="20"/>
          <w:rtl/>
          <w:lang w:eastAsia="en-US"/>
        </w:rPr>
        <w:t>)</w:t>
      </w:r>
      <w:r>
        <w:rPr>
          <w:rFonts w:ascii="Rod" w:hAnsi="Rod"/>
          <w:i/>
          <w:iCs/>
          <w:sz w:val="24"/>
          <w:rtl/>
          <w:lang w:eastAsia="en-US"/>
        </w:rPr>
        <w:t>, כדרך שעשו מלכי בית חשמונאי.</w:t>
      </w:r>
    </w:p>
    <w:p w:rsidR="00A56767" w:rsidRDefault="00A56767" w:rsidP="00531DE9">
      <w:pPr>
        <w:bidi/>
        <w:spacing w:line="240" w:lineRule="atLeast"/>
        <w:rPr>
          <w:rFonts w:ascii="Rod" w:hAnsi="Rod"/>
          <w:sz w:val="24"/>
          <w:rtl/>
          <w:lang w:eastAsia="en-US"/>
        </w:rPr>
      </w:pPr>
      <w:r>
        <w:rPr>
          <w:rFonts w:ascii="Rod" w:hAnsi="Rod" w:hint="eastAsia"/>
          <w:i/>
          <w:iCs/>
          <w:sz w:val="24"/>
          <w:rtl/>
          <w:lang w:eastAsia="en-US"/>
        </w:rPr>
        <w:t>אמרו</w:t>
      </w:r>
      <w:r>
        <w:rPr>
          <w:rFonts w:ascii="Rod" w:hAnsi="Rod"/>
          <w:i/>
          <w:iCs/>
          <w:sz w:val="24"/>
          <w:rtl/>
          <w:lang w:eastAsia="en-US"/>
        </w:rPr>
        <w:t xml:space="preserve"> לו: משם ראייה? שפודין של ברזל היו, וחיפום בבעץ </w:t>
      </w:r>
      <w:r>
        <w:rPr>
          <w:rFonts w:ascii="Rod" w:hAnsi="Rod" w:cs="Miriam"/>
          <w:sz w:val="24"/>
          <w:szCs w:val="20"/>
          <w:rtl/>
          <w:lang w:eastAsia="en-US"/>
        </w:rPr>
        <w:t>(</w:t>
      </w:r>
      <w:r>
        <w:rPr>
          <w:rFonts w:ascii="Miriam" w:hAnsi="Miriam" w:cs="Miriam" w:hint="eastAsia"/>
          <w:szCs w:val="20"/>
          <w:rtl/>
          <w:lang w:eastAsia="en-US"/>
        </w:rPr>
        <w:t>שטיינ</w:t>
      </w:r>
      <w:r>
        <w:rPr>
          <w:rFonts w:ascii="Miriam" w:hAnsi="Miriam" w:cs="Miriam"/>
          <w:szCs w:val="20"/>
          <w:rtl/>
          <w:lang w:eastAsia="en-US"/>
        </w:rPr>
        <w:t>"ו בלע"ז</w:t>
      </w:r>
      <w:r>
        <w:rPr>
          <w:rFonts w:ascii="Rod" w:hAnsi="Rod" w:cs="Miriam"/>
          <w:sz w:val="24"/>
          <w:szCs w:val="20"/>
          <w:rtl/>
          <w:lang w:eastAsia="en-US"/>
        </w:rPr>
        <w:t>)</w:t>
      </w:r>
      <w:r>
        <w:rPr>
          <w:rFonts w:ascii="Rod" w:hAnsi="Rod"/>
          <w:i/>
          <w:iCs/>
          <w:sz w:val="24"/>
          <w:rtl/>
          <w:lang w:eastAsia="en-US"/>
        </w:rPr>
        <w:t>; העשירו - עשאום של כסף, חזרו העשירו עשאום של זהב</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ושמשין</w:t>
      </w:r>
      <w:r>
        <w:rPr>
          <w:rFonts w:ascii="Rod" w:hAnsi="Rod"/>
          <w:sz w:val="24"/>
          <w:rtl/>
          <w:lang w:eastAsia="en-US"/>
        </w:rPr>
        <w:t xml:space="preserve"> שאי אפשר לעשות כמותן, מי שרי? והתניא </w:t>
      </w:r>
      <w:r>
        <w:rPr>
          <w:rFonts w:ascii="Rod" w:hAnsi="Rod" w:cs="Miriam"/>
          <w:sz w:val="24"/>
          <w:szCs w:val="16"/>
          <w:rtl/>
          <w:lang w:eastAsia="en-US"/>
        </w:rPr>
        <w:t>[</w:t>
      </w:r>
      <w:r>
        <w:rPr>
          <w:rFonts w:ascii="Rod" w:hAnsi="Rod" w:cs="Miriam" w:hint="eastAsia"/>
          <w:sz w:val="24"/>
          <w:szCs w:val="16"/>
          <w:rtl/>
          <w:lang w:eastAsia="en-US"/>
        </w:rPr>
        <w:t>מכילתא</w:t>
      </w:r>
      <w:r>
        <w:rPr>
          <w:rFonts w:ascii="Rod" w:hAnsi="Rod" w:cs="Miriam"/>
          <w:sz w:val="24"/>
          <w:szCs w:val="16"/>
          <w:rtl/>
          <w:lang w:eastAsia="en-US"/>
        </w:rPr>
        <w:t xml:space="preserve"> דרבי ישמעאל יתרו - מסכת דבחדש יתרו, פרשה י ד"ה לא תעשון]</w:t>
      </w:r>
      <w:r>
        <w:rPr>
          <w:rFonts w:ascii="Rod" w:hAnsi="Rod"/>
          <w:sz w:val="24"/>
          <w:rtl/>
          <w:lang w:eastAsia="en-US"/>
        </w:rPr>
        <w:t>: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כ,יט</w:t>
      </w:r>
      <w:r>
        <w:rPr>
          <w:rFonts w:ascii="Rod" w:hAnsi="Rod" w:cs="Miriam"/>
          <w:sz w:val="24"/>
          <w:szCs w:val="16"/>
          <w:rtl/>
          <w:lang w:eastAsia="en-US"/>
        </w:rPr>
        <w:t>)</w:t>
      </w:r>
      <w:r>
        <w:rPr>
          <w:rFonts w:ascii="Rod" w:hAnsi="Rod" w:cs="Narkisim"/>
          <w:i/>
          <w:iCs/>
          <w:sz w:val="24"/>
          <w:rtl/>
          <w:lang w:eastAsia="en-US"/>
        </w:rPr>
        <w:t xml:space="preserve"> לא תעשון אתי </w:t>
      </w:r>
      <w:r>
        <w:rPr>
          <w:rFonts w:ascii="Rod" w:hAnsi="Rod" w:cs="Narkisim"/>
          <w:sz w:val="24"/>
          <w:szCs w:val="20"/>
          <w:rtl/>
          <w:lang w:eastAsia="en-US"/>
        </w:rPr>
        <w:t>[</w:t>
      </w:r>
      <w:r>
        <w:rPr>
          <w:rFonts w:ascii="Rod" w:hAnsi="Rod" w:cs="Narkisim" w:hint="eastAsia"/>
          <w:szCs w:val="20"/>
          <w:rtl/>
          <w:lang w:eastAsia="en-US"/>
        </w:rPr>
        <w:t>אלהי</w:t>
      </w:r>
      <w:r>
        <w:rPr>
          <w:rFonts w:ascii="Rod" w:hAnsi="Rod" w:cs="Narkisim"/>
          <w:szCs w:val="20"/>
          <w:rtl/>
          <w:lang w:eastAsia="en-US"/>
        </w:rPr>
        <w:t xml:space="preserve"> כסף ואלהי זהב לא תעשו לכם</w:t>
      </w:r>
      <w:r>
        <w:rPr>
          <w:rFonts w:ascii="Rod" w:hAnsi="Rod" w:cs="Narkisim"/>
          <w:sz w:val="24"/>
          <w:szCs w:val="20"/>
          <w:rtl/>
          <w:lang w:eastAsia="en-US"/>
        </w:rPr>
        <w:t>]</w:t>
      </w:r>
      <w:r>
        <w:rPr>
          <w:rFonts w:ascii="Rod" w:hAnsi="Rod"/>
          <w:i/>
          <w:iCs/>
          <w:sz w:val="24"/>
          <w:rtl/>
          <w:lang w:eastAsia="en-US"/>
        </w:rPr>
        <w:t xml:space="preserve">- לא תעשון כדמות שמשיי המשמשין לפני </w:t>
      </w:r>
      <w:r>
        <w:rPr>
          <w:rFonts w:ascii="Rod" w:hAnsi="Rod" w:hint="eastAsia"/>
          <w:i/>
          <w:iCs/>
          <w:sz w:val="24"/>
          <w:rtl/>
          <w:lang w:eastAsia="en-US"/>
        </w:rPr>
        <w:t>במרום</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לא אסרה תורה אלא דמ</w:t>
      </w:r>
      <w:r>
        <w:rPr>
          <w:rFonts w:ascii="Rod" w:hAnsi="Rod" w:hint="eastAsia"/>
          <w:sz w:val="24"/>
          <w:rtl/>
          <w:lang w:eastAsia="en-US"/>
        </w:rPr>
        <w:t>ות</w:t>
      </w:r>
      <w:r>
        <w:rPr>
          <w:rFonts w:ascii="Rod" w:hAnsi="Rod"/>
          <w:sz w:val="24"/>
          <w:rtl/>
          <w:lang w:eastAsia="en-US"/>
        </w:rPr>
        <w:t xml:space="preserve"> ארבעה פנים בהדי הדדי </w:t>
      </w:r>
      <w:r>
        <w:rPr>
          <w:rFonts w:ascii="Rod" w:hAnsi="Rod" w:cs="Miriam"/>
          <w:sz w:val="24"/>
          <w:szCs w:val="20"/>
          <w:rtl/>
          <w:lang w:eastAsia="en-US"/>
        </w:rPr>
        <w:t>(</w:t>
      </w:r>
      <w:r>
        <w:rPr>
          <w:rFonts w:ascii="Miriam" w:hAnsi="Miriam" w:cs="Miriam" w:hint="eastAsia"/>
          <w:szCs w:val="20"/>
          <w:rtl/>
          <w:lang w:eastAsia="en-US"/>
        </w:rPr>
        <w:t>לגוף</w:t>
      </w:r>
      <w:r>
        <w:rPr>
          <w:rFonts w:ascii="Miriam" w:hAnsi="Miriam" w:cs="Miriam"/>
          <w:szCs w:val="20"/>
          <w:rtl/>
          <w:lang w:eastAsia="en-US"/>
        </w:rPr>
        <w:t xml:space="preserve"> אחד, כעין חיות הקדש; דהיינו 'אתי' - שכסא כבוד רכוב עליהן</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מעתה פרצוף אדם לחודיה תשתרי </w:t>
      </w:r>
      <w:r>
        <w:rPr>
          <w:rFonts w:ascii="Rod" w:hAnsi="Rod" w:cs="Miriam"/>
          <w:sz w:val="24"/>
          <w:szCs w:val="20"/>
          <w:rtl/>
          <w:lang w:eastAsia="en-US"/>
        </w:rPr>
        <w:t>(</w:t>
      </w:r>
      <w:r>
        <w:rPr>
          <w:rFonts w:ascii="Miriam" w:hAnsi="Miriam" w:cs="Miriam" w:hint="eastAsia"/>
          <w:szCs w:val="20"/>
          <w:rtl/>
          <w:lang w:eastAsia="en-US"/>
        </w:rPr>
        <w:t>שהרי</w:t>
      </w:r>
      <w:r>
        <w:rPr>
          <w:rFonts w:ascii="Miriam" w:hAnsi="Miriam" w:cs="Miriam"/>
          <w:szCs w:val="20"/>
          <w:rtl/>
          <w:lang w:eastAsia="en-US"/>
        </w:rPr>
        <w:t xml:space="preserve"> הוא אחד מהן בחיות, ואפ"ה אמר '</w:t>
      </w:r>
      <w:r>
        <w:rPr>
          <w:rFonts w:ascii="Miriam" w:hAnsi="Miriam" w:cs="Miriam" w:hint="eastAsia"/>
          <w:szCs w:val="20"/>
          <w:rtl/>
          <w:lang w:eastAsia="en-US"/>
        </w:rPr>
        <w:t>עד</w:t>
      </w:r>
      <w:r>
        <w:rPr>
          <w:rFonts w:ascii="Miriam" w:hAnsi="Miriam" w:cs="Miriam"/>
          <w:szCs w:val="20"/>
          <w:rtl/>
          <w:lang w:eastAsia="en-US"/>
        </w:rPr>
        <w:t xml:space="preserve"> דאיכא כולהו בהדי הדדי'</w:t>
      </w:r>
      <w:r>
        <w:rPr>
          <w:rFonts w:ascii="Rod" w:hAnsi="Rod" w:cs="Miriam"/>
          <w:sz w:val="24"/>
          <w:szCs w:val="20"/>
          <w:rtl/>
          <w:lang w:eastAsia="en-US"/>
        </w:rPr>
        <w:t>)</w:t>
      </w:r>
      <w:r>
        <w:rPr>
          <w:rFonts w:ascii="Rod" w:hAnsi="Rod"/>
          <w:sz w:val="24"/>
          <w:rtl/>
          <w:lang w:eastAsia="en-US"/>
        </w:rPr>
        <w:t>? אלמה תניא '</w:t>
      </w:r>
      <w:r>
        <w:rPr>
          <w:rFonts w:ascii="Rod" w:hAnsi="Rod" w:hint="eastAsia"/>
          <w:i/>
          <w:iCs/>
          <w:sz w:val="24"/>
          <w:rtl/>
          <w:lang w:eastAsia="en-US"/>
        </w:rPr>
        <w:t>כל</w:t>
      </w:r>
      <w:r>
        <w:rPr>
          <w:rFonts w:ascii="Rod" w:hAnsi="Rod"/>
          <w:i/>
          <w:iCs/>
          <w:sz w:val="24"/>
          <w:rtl/>
          <w:lang w:eastAsia="en-US"/>
        </w:rPr>
        <w:t xml:space="preserve"> הפרצופות מותרין חוץ מפרצוף אדם</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הונא בריה דרב אידי: מפרקיה דאביי שמיעא לי: '</w:t>
      </w:r>
      <w:r>
        <w:rPr>
          <w:rFonts w:ascii="Rod" w:hAnsi="Rod" w:cs="Narkisim" w:hint="eastAsia"/>
          <w:sz w:val="24"/>
          <w:rtl/>
          <w:lang w:eastAsia="en-US"/>
        </w:rPr>
        <w:t>לא</w:t>
      </w:r>
      <w:r>
        <w:rPr>
          <w:rFonts w:ascii="Rod" w:hAnsi="Rod" w:cs="Narkisim"/>
          <w:sz w:val="24"/>
          <w:rtl/>
          <w:lang w:eastAsia="en-US"/>
        </w:rPr>
        <w:t xml:space="preserve"> </w:t>
      </w:r>
      <w:r>
        <w:rPr>
          <w:rFonts w:ascii="Rod" w:hAnsi="Rod" w:cs="Narkisim" w:hint="eastAsia"/>
          <w:sz w:val="24"/>
          <w:rtl/>
          <w:lang w:eastAsia="en-US"/>
        </w:rPr>
        <w:t>תעשון</w:t>
      </w:r>
      <w:r>
        <w:rPr>
          <w:rFonts w:ascii="Rod" w:hAnsi="Rod" w:cs="Narkisim"/>
          <w:sz w:val="24"/>
          <w:rtl/>
          <w:lang w:eastAsia="en-US"/>
        </w:rPr>
        <w:t xml:space="preserve"> אתי</w:t>
      </w:r>
      <w:r>
        <w:rPr>
          <w:rFonts w:ascii="Rod" w:hAnsi="Rod"/>
          <w:sz w:val="24"/>
          <w:rtl/>
          <w:lang w:eastAsia="en-US"/>
        </w:rPr>
        <w:t>' - לא תעשון אותי.</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ושאר</w:t>
      </w:r>
      <w:r>
        <w:rPr>
          <w:rFonts w:ascii="Rod" w:hAnsi="Rod"/>
          <w:sz w:val="24"/>
          <w:rtl/>
          <w:lang w:eastAsia="en-US"/>
        </w:rPr>
        <w:t xml:space="preserve"> שמשין מי שרי? והא תניא: '</w:t>
      </w:r>
      <w:r>
        <w:rPr>
          <w:rFonts w:ascii="Rod" w:hAnsi="Rod" w:cs="Narkisim" w:hint="eastAsia"/>
          <w:i/>
          <w:iCs/>
          <w:sz w:val="24"/>
          <w:rtl/>
          <w:lang w:eastAsia="en-US"/>
        </w:rPr>
        <w:t>לא</w:t>
      </w:r>
      <w:r>
        <w:rPr>
          <w:rFonts w:ascii="Rod" w:hAnsi="Rod" w:cs="Narkisim"/>
          <w:i/>
          <w:iCs/>
          <w:sz w:val="24"/>
          <w:rtl/>
          <w:lang w:eastAsia="en-US"/>
        </w:rPr>
        <w:t xml:space="preserve"> תעשון אתי</w:t>
      </w:r>
      <w:r>
        <w:rPr>
          <w:rFonts w:ascii="Rod" w:hAnsi="Rod"/>
          <w:i/>
          <w:iCs/>
          <w:sz w:val="24"/>
          <w:rtl/>
          <w:lang w:eastAsia="en-US"/>
        </w:rPr>
        <w:t xml:space="preserve"> - לא תעשון כדמות שמשיי המשמשין לפני במרום, כגון אופנים ושרפים וחיות הקודש ומלאכי </w:t>
      </w:r>
      <w:r>
        <w:rPr>
          <w:rFonts w:ascii="Rod" w:hAnsi="Rod" w:hint="eastAsia"/>
          <w:i/>
          <w:iCs/>
          <w:sz w:val="24"/>
          <w:rtl/>
          <w:lang w:eastAsia="en-US"/>
        </w:rPr>
        <w:t>השרת</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ascii="Rod" w:hAnsi="Rod" w:hint="eastAsia"/>
          <w:sz w:val="24"/>
          <w:rtl/>
          <w:lang w:eastAsia="en-US"/>
        </w:rPr>
        <w:t>אמר</w:t>
      </w:r>
      <w:r>
        <w:rPr>
          <w:rFonts w:ascii="Rod" w:hAnsi="Rod"/>
          <w:sz w:val="24"/>
          <w:rtl/>
          <w:lang w:eastAsia="en-US"/>
        </w:rPr>
        <w:t xml:space="preserve"> אביי: לא אסרה תורה אלא שמשין שבמדור העליון </w:t>
      </w:r>
      <w:r>
        <w:rPr>
          <w:rFonts w:ascii="Rod" w:hAnsi="Rod" w:cs="Miriam"/>
          <w:sz w:val="24"/>
          <w:szCs w:val="20"/>
          <w:rtl/>
          <w:lang w:eastAsia="en-US"/>
        </w:rPr>
        <w:t>(</w:t>
      </w:r>
      <w:r>
        <w:rPr>
          <w:rFonts w:ascii="Miriam" w:hAnsi="Miriam" w:cs="Miriam" w:hint="eastAsia"/>
          <w:szCs w:val="20"/>
          <w:rtl/>
          <w:lang w:eastAsia="en-US"/>
        </w:rPr>
        <w:t>ברקיע</w:t>
      </w:r>
      <w:r>
        <w:rPr>
          <w:rFonts w:ascii="Miriam" w:hAnsi="Miriam" w:cs="Miriam"/>
          <w:szCs w:val="20"/>
          <w:rtl/>
          <w:lang w:eastAsia="en-US"/>
        </w:rPr>
        <w:t xml:space="preserve"> שביעי, דדייקינן '</w:t>
      </w:r>
      <w:r>
        <w:rPr>
          <w:rFonts w:ascii="Miriam" w:hAnsi="Miriam" w:cs="Narkisim" w:hint="eastAsia"/>
          <w:szCs w:val="20"/>
          <w:rtl/>
          <w:lang w:eastAsia="en-US"/>
        </w:rPr>
        <w:t>אִתִי</w:t>
      </w:r>
      <w:r>
        <w:rPr>
          <w:rFonts w:ascii="Miriam" w:hAnsi="Miriam" w:cs="Miriam"/>
          <w:szCs w:val="20"/>
          <w:rtl/>
          <w:lang w:eastAsia="en-US"/>
        </w:rPr>
        <w:t xml:space="preserve">'; אבל חמה ולבנה וכוכבים ומזלות במדור התחתון הן, ברקיע השני, כדאמרינן במסכת חגיגה </w:t>
      </w:r>
      <w:r>
        <w:rPr>
          <w:rFonts w:ascii="Miriam" w:hAnsi="Miriam" w:cs="Miriam"/>
          <w:szCs w:val="16"/>
          <w:rtl/>
          <w:lang w:eastAsia="en-US"/>
        </w:rPr>
        <w:t>(דף יב,ב)</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ושבמדור</w:t>
      </w:r>
      <w:r>
        <w:rPr>
          <w:rFonts w:ascii="Rod" w:hAnsi="Rod"/>
          <w:sz w:val="24"/>
          <w:rtl/>
          <w:lang w:eastAsia="en-US"/>
        </w:rPr>
        <w:t xml:space="preserve"> התחתון מי שרי? והתניא </w:t>
      </w:r>
      <w:r>
        <w:rPr>
          <w:rFonts w:ascii="Rod" w:hAnsi="Rod" w:cs="Narkisim"/>
          <w:sz w:val="24"/>
          <w:szCs w:val="20"/>
          <w:rtl/>
          <w:lang w:eastAsia="en-US"/>
        </w:rPr>
        <w:t>[</w:t>
      </w:r>
      <w:r>
        <w:rPr>
          <w:rFonts w:ascii="Rod" w:hAnsi="Rod" w:cs="Courier New" w:hint="eastAsia"/>
          <w:sz w:val="24"/>
          <w:szCs w:val="16"/>
          <w:rtl/>
          <w:lang w:eastAsia="en-US"/>
        </w:rPr>
        <w:t>על</w:t>
      </w:r>
      <w:r>
        <w:rPr>
          <w:rFonts w:ascii="Rod" w:hAnsi="Rod" w:cs="Courier New"/>
          <w:sz w:val="24"/>
          <w:szCs w:val="16"/>
          <w:rtl/>
          <w:lang w:eastAsia="en-US"/>
        </w:rPr>
        <w:t xml:space="preserve"> הפסוק </w:t>
      </w:r>
      <w:r>
        <w:rPr>
          <w:rFonts w:ascii="Miriam" w:hAnsi="Miriam" w:cs="Miriam" w:hint="eastAsia"/>
          <w:szCs w:val="16"/>
          <w:rtl/>
          <w:lang w:eastAsia="en-US"/>
        </w:rPr>
        <w:t>שמות</w:t>
      </w:r>
      <w:r>
        <w:rPr>
          <w:rFonts w:ascii="Miriam" w:hAnsi="Miriam" w:cs="Miriam"/>
          <w:szCs w:val="16"/>
          <w:rtl/>
          <w:lang w:eastAsia="en-US"/>
        </w:rPr>
        <w:t xml:space="preserve"> כ,ג: </w:t>
      </w:r>
      <w:r>
        <w:rPr>
          <w:rFonts w:ascii="Rod" w:hAnsi="Rod" w:cs="Narkisim" w:hint="eastAsia"/>
          <w:szCs w:val="20"/>
          <w:rtl/>
          <w:lang w:eastAsia="en-US"/>
        </w:rPr>
        <w:t>לא</w:t>
      </w:r>
      <w:r>
        <w:rPr>
          <w:rFonts w:ascii="Rod" w:hAnsi="Rod" w:cs="Narkisim"/>
          <w:szCs w:val="20"/>
          <w:rtl/>
          <w:lang w:eastAsia="en-US"/>
        </w:rPr>
        <w:t xml:space="preserve"> תעשה לך פסל וכל תמונה אשר בשמים ממעל ואשר בארץ מתחת ואשר במים מתחת לארץ</w:t>
      </w:r>
      <w:r>
        <w:rPr>
          <w:rFonts w:ascii="Rod" w:hAnsi="Rod" w:cs="Narkisim"/>
          <w:sz w:val="24"/>
          <w:szCs w:val="20"/>
          <w:rtl/>
          <w:lang w:eastAsia="en-US"/>
        </w:rPr>
        <w:t>]</w:t>
      </w:r>
      <w:r>
        <w:rPr>
          <w:rFonts w:ascii="Rod" w:hAnsi="Rod"/>
          <w:sz w:val="24"/>
          <w:rtl/>
          <w:lang w:eastAsia="en-US"/>
        </w:rPr>
        <w:t>: '</w:t>
      </w:r>
      <w:r>
        <w:rPr>
          <w:rFonts w:ascii="Rod" w:hAnsi="Rod" w:cs="Narkisim" w:hint="eastAsia"/>
          <w:i/>
          <w:iCs/>
          <w:sz w:val="24"/>
          <w:rtl/>
          <w:lang w:eastAsia="en-US"/>
        </w:rPr>
        <w:t>אשר</w:t>
      </w:r>
      <w:r>
        <w:rPr>
          <w:rFonts w:ascii="Rod" w:hAnsi="Rod" w:cs="Narkisim"/>
          <w:i/>
          <w:iCs/>
          <w:sz w:val="24"/>
          <w:rtl/>
          <w:lang w:eastAsia="en-US"/>
        </w:rPr>
        <w:t xml:space="preserve"> בשמים</w:t>
      </w:r>
      <w:r>
        <w:rPr>
          <w:rFonts w:ascii="Rod" w:hAnsi="Rod"/>
          <w:i/>
          <w:iCs/>
          <w:sz w:val="24"/>
          <w:rtl/>
          <w:lang w:eastAsia="en-US"/>
        </w:rPr>
        <w:t xml:space="preserve"> - לרבות חמה ולבנה כוכבים ומזלות; </w:t>
      </w:r>
      <w:r>
        <w:rPr>
          <w:rFonts w:ascii="Rod" w:hAnsi="Rod" w:cs="Narkisim" w:hint="eastAsia"/>
          <w:i/>
          <w:iCs/>
          <w:sz w:val="24"/>
          <w:rtl/>
          <w:lang w:eastAsia="en-US"/>
        </w:rPr>
        <w:t>ממעל</w:t>
      </w:r>
      <w:r>
        <w:rPr>
          <w:rFonts w:ascii="Rod" w:hAnsi="Rod"/>
          <w:i/>
          <w:iCs/>
          <w:sz w:val="24"/>
          <w:rtl/>
          <w:lang w:eastAsia="en-US"/>
        </w:rPr>
        <w:t xml:space="preserve"> - לרבות מלאכי השרת</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כי</w:t>
      </w:r>
      <w:r>
        <w:rPr>
          <w:rFonts w:ascii="Rod" w:hAnsi="Rod"/>
          <w:sz w:val="24"/>
          <w:rtl/>
          <w:lang w:eastAsia="en-US"/>
        </w:rPr>
        <w:t xml:space="preserve"> תניא ההיא - לעבדם.</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'לעבדם' - אפילו שלשול קטן נמי!?</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אין</w:t>
      </w:r>
      <w:r>
        <w:rPr>
          <w:rFonts w:ascii="Rod" w:hAnsi="Rod"/>
          <w:sz w:val="24"/>
          <w:rtl/>
          <w:lang w:eastAsia="en-US"/>
        </w:rPr>
        <w:t xml:space="preserve"> הכי נמי, דתניא: '</w:t>
      </w:r>
      <w:r>
        <w:rPr>
          <w:rFonts w:ascii="Rod" w:hAnsi="Rod" w:cs="Narkisim" w:hint="eastAsia"/>
          <w:i/>
          <w:iCs/>
          <w:sz w:val="24"/>
          <w:rtl/>
          <w:lang w:eastAsia="en-US"/>
        </w:rPr>
        <w:t>אשר</w:t>
      </w:r>
      <w:r>
        <w:rPr>
          <w:rFonts w:ascii="Rod" w:hAnsi="Rod" w:cs="Narkisim"/>
          <w:i/>
          <w:iCs/>
          <w:sz w:val="24"/>
          <w:rtl/>
          <w:lang w:eastAsia="en-US"/>
        </w:rPr>
        <w:t xml:space="preserve"> בארץ</w:t>
      </w:r>
      <w:r>
        <w:rPr>
          <w:rFonts w:ascii="Rod" w:hAnsi="Rod"/>
          <w:i/>
          <w:iCs/>
          <w:sz w:val="24"/>
          <w:rtl/>
          <w:lang w:eastAsia="en-US"/>
        </w:rPr>
        <w:t xml:space="preserve"> - לרבות הרים וגבעות ימים ונהרות אפיקים </w:t>
      </w:r>
      <w:r>
        <w:rPr>
          <w:rFonts w:ascii="Rod" w:hAnsi="Rod" w:cs="Miriam"/>
          <w:sz w:val="24"/>
          <w:szCs w:val="20"/>
          <w:rtl/>
          <w:lang w:eastAsia="en-US"/>
        </w:rPr>
        <w:t>(</w:t>
      </w:r>
      <w:r>
        <w:rPr>
          <w:rFonts w:ascii="Miriam" w:hAnsi="Miriam" w:cs="Miriam" w:hint="eastAsia"/>
          <w:szCs w:val="20"/>
          <w:rtl/>
          <w:lang w:eastAsia="en-US"/>
        </w:rPr>
        <w:t>מוצאי</w:t>
      </w:r>
      <w:r>
        <w:rPr>
          <w:rFonts w:ascii="Miriam" w:hAnsi="Miriam" w:cs="Miriam"/>
          <w:szCs w:val="20"/>
          <w:rtl/>
          <w:lang w:eastAsia="en-US"/>
        </w:rPr>
        <w:t xml:space="preserve"> מים; ביברי"ש בלע"ז</w:t>
      </w:r>
      <w:r>
        <w:rPr>
          <w:rFonts w:ascii="Rod" w:hAnsi="Rod" w:cs="Miriam"/>
          <w:sz w:val="24"/>
          <w:szCs w:val="20"/>
          <w:rtl/>
          <w:lang w:eastAsia="en-US"/>
        </w:rPr>
        <w:t>)</w:t>
      </w:r>
      <w:r>
        <w:rPr>
          <w:rFonts w:ascii="Rod" w:hAnsi="Rod"/>
          <w:i/>
          <w:iCs/>
          <w:sz w:val="24"/>
          <w:rtl/>
          <w:lang w:eastAsia="en-US"/>
        </w:rPr>
        <w:t xml:space="preserve"> וגאיות; </w:t>
      </w:r>
      <w:r>
        <w:rPr>
          <w:rFonts w:ascii="Rod" w:hAnsi="Rod" w:cs="Narkisim" w:hint="eastAsia"/>
          <w:i/>
          <w:iCs/>
          <w:sz w:val="24"/>
          <w:rtl/>
          <w:lang w:eastAsia="en-US"/>
        </w:rPr>
        <w:t>מתחת</w:t>
      </w:r>
      <w:r>
        <w:rPr>
          <w:rFonts w:ascii="Rod" w:hAnsi="Rod"/>
          <w:i/>
          <w:iCs/>
          <w:sz w:val="24"/>
          <w:rtl/>
          <w:lang w:eastAsia="en-US"/>
        </w:rPr>
        <w:t xml:space="preserve"> - לרבות שלשול </w:t>
      </w:r>
      <w:r>
        <w:rPr>
          <w:rFonts w:ascii="Rod" w:hAnsi="Rod" w:cs="Miriam"/>
          <w:sz w:val="24"/>
          <w:szCs w:val="20"/>
          <w:rtl/>
          <w:lang w:eastAsia="en-US"/>
        </w:rPr>
        <w:t>(</w:t>
      </w:r>
      <w:r>
        <w:rPr>
          <w:rFonts w:ascii="Miriam" w:hAnsi="Miriam" w:cs="Miriam" w:hint="eastAsia"/>
          <w:szCs w:val="20"/>
          <w:rtl/>
          <w:lang w:eastAsia="en-US"/>
        </w:rPr>
        <w:t>תולעת</w:t>
      </w:r>
      <w:r>
        <w:rPr>
          <w:rFonts w:ascii="Rod" w:hAnsi="Rod" w:cs="Miriam"/>
          <w:sz w:val="24"/>
          <w:szCs w:val="20"/>
          <w:rtl/>
          <w:lang w:eastAsia="en-US"/>
        </w:rPr>
        <w:t>)</w:t>
      </w:r>
      <w:r>
        <w:rPr>
          <w:rFonts w:ascii="Rod" w:hAnsi="Rod"/>
          <w:i/>
          <w:iCs/>
          <w:sz w:val="24"/>
          <w:rtl/>
          <w:lang w:eastAsia="en-US"/>
        </w:rPr>
        <w:t xml:space="preserve"> קטן</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ועשייה</w:t>
      </w:r>
      <w:r>
        <w:rPr>
          <w:rFonts w:ascii="Rod" w:hAnsi="Rod"/>
          <w:sz w:val="24"/>
          <w:rtl/>
          <w:lang w:eastAsia="en-US"/>
        </w:rPr>
        <w:t xml:space="preserve"> גרידתא מי שרי? וה</w:t>
      </w:r>
      <w:r>
        <w:rPr>
          <w:rFonts w:ascii="Rod" w:hAnsi="Rod" w:hint="eastAsia"/>
          <w:sz w:val="24"/>
          <w:rtl/>
          <w:lang w:eastAsia="en-US"/>
        </w:rPr>
        <w:t>תניא</w:t>
      </w:r>
      <w:r>
        <w:rPr>
          <w:rFonts w:ascii="Rod" w:hAnsi="Rod"/>
          <w:sz w:val="24"/>
          <w:rtl/>
          <w:lang w:eastAsia="en-US"/>
        </w:rPr>
        <w:t>: '</w:t>
      </w:r>
      <w:r>
        <w:rPr>
          <w:rFonts w:ascii="Rod" w:hAnsi="Rod" w:cs="Narkisim" w:hint="eastAsia"/>
          <w:sz w:val="24"/>
          <w:rtl/>
          <w:lang w:eastAsia="en-US"/>
        </w:rPr>
        <w:t>לא</w:t>
      </w:r>
      <w:r>
        <w:rPr>
          <w:rFonts w:ascii="Rod" w:hAnsi="Rod" w:cs="Narkisim"/>
          <w:sz w:val="24"/>
          <w:rtl/>
          <w:lang w:eastAsia="en-US"/>
        </w:rPr>
        <w:t xml:space="preserve"> תעשון אתי</w:t>
      </w:r>
      <w:r>
        <w:rPr>
          <w:rFonts w:ascii="Rod" w:hAnsi="Rod"/>
          <w:i/>
          <w:iCs/>
          <w:sz w:val="24"/>
          <w:rtl/>
          <w:lang w:eastAsia="en-US"/>
        </w:rPr>
        <w:t xml:space="preserve"> - </w:t>
      </w:r>
      <w:r>
        <w:rPr>
          <w:rFonts w:ascii="Rod" w:hAnsi="Rod" w:hint="eastAsia"/>
          <w:i/>
          <w:iCs/>
          <w:sz w:val="24"/>
          <w:rtl/>
          <w:lang w:eastAsia="en-US"/>
        </w:rPr>
        <w:t>לא</w:t>
      </w:r>
      <w:r>
        <w:rPr>
          <w:rFonts w:ascii="Rod" w:hAnsi="Rod"/>
          <w:i/>
          <w:iCs/>
          <w:sz w:val="24"/>
          <w:rtl/>
          <w:lang w:eastAsia="en-US"/>
        </w:rPr>
        <w:t xml:space="preserve"> תעשון כדמות שמשיי המשמשין לפני כגון חמה ולבנה כוכבים ומזלות</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שאני</w:t>
      </w:r>
      <w:r>
        <w:rPr>
          <w:rFonts w:ascii="Rod" w:hAnsi="Rod"/>
          <w:sz w:val="24"/>
          <w:rtl/>
          <w:lang w:eastAsia="en-US"/>
        </w:rPr>
        <w:t xml:space="preserve"> רבן גמליאל, דאחרים </w:t>
      </w:r>
      <w:r>
        <w:rPr>
          <w:rFonts w:ascii="Rod" w:hAnsi="Rod" w:cs="Miriam"/>
          <w:sz w:val="24"/>
          <w:szCs w:val="20"/>
          <w:rtl/>
          <w:lang w:eastAsia="en-US"/>
        </w:rPr>
        <w:t>(</w:t>
      </w:r>
      <w:r>
        <w:rPr>
          <w:rFonts w:ascii="Miriam" w:hAnsi="Miriam" w:cs="Miriam" w:hint="eastAsia"/>
          <w:szCs w:val="20"/>
          <w:rtl/>
          <w:lang w:eastAsia="en-US"/>
        </w:rPr>
        <w:t>נכרים</w:t>
      </w:r>
      <w:r>
        <w:rPr>
          <w:rFonts w:ascii="Rod" w:hAnsi="Rod" w:cs="Miriam"/>
          <w:sz w:val="24"/>
          <w:szCs w:val="20"/>
          <w:rtl/>
          <w:lang w:eastAsia="en-US"/>
        </w:rPr>
        <w:t>)</w:t>
      </w:r>
      <w:r>
        <w:rPr>
          <w:rFonts w:ascii="Rod" w:hAnsi="Rod"/>
          <w:sz w:val="24"/>
          <w:rtl/>
          <w:lang w:eastAsia="en-US"/>
        </w:rPr>
        <w:t xml:space="preserve"> עשו לו.</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והא</w:t>
      </w:r>
      <w:r>
        <w:rPr>
          <w:rFonts w:ascii="Rod" w:hAnsi="Rod"/>
          <w:sz w:val="24"/>
          <w:rtl/>
          <w:lang w:eastAsia="en-US"/>
        </w:rPr>
        <w:t xml:space="preserve"> רב יהודה, </w:t>
      </w:r>
      <w:r>
        <w:rPr>
          <w:rFonts w:ascii="Rod" w:hAnsi="Rod" w:cs="Miriam"/>
          <w:sz w:val="24"/>
          <w:szCs w:val="20"/>
          <w:rtl/>
          <w:lang w:eastAsia="en-US"/>
        </w:rPr>
        <w:t>(</w:t>
      </w:r>
      <w:r>
        <w:rPr>
          <w:rFonts w:ascii="Miriam" w:hAnsi="Miriam" w:cs="Miriam" w:hint="eastAsia"/>
          <w:szCs w:val="20"/>
          <w:rtl/>
          <w:lang w:eastAsia="en-US"/>
        </w:rPr>
        <w:t>שהיתה</w:t>
      </w:r>
      <w:r>
        <w:rPr>
          <w:rFonts w:ascii="Miriam" w:hAnsi="Miriam" w:cs="Miriam"/>
          <w:szCs w:val="20"/>
          <w:rtl/>
          <w:lang w:eastAsia="en-US"/>
        </w:rPr>
        <w:t xml:space="preserve"> לו צורה בטבעתו</w:t>
      </w:r>
      <w:r>
        <w:rPr>
          <w:rFonts w:ascii="Rod" w:hAnsi="Rod" w:cs="Miriam"/>
          <w:sz w:val="24"/>
          <w:szCs w:val="20"/>
          <w:rtl/>
          <w:lang w:eastAsia="en-US"/>
        </w:rPr>
        <w:t>)</w:t>
      </w:r>
      <w:r>
        <w:rPr>
          <w:rFonts w:ascii="Rod" w:hAnsi="Rod"/>
          <w:sz w:val="24"/>
          <w:rtl/>
          <w:lang w:eastAsia="en-US"/>
        </w:rPr>
        <w:t xml:space="preserve"> דאחרים עשו לו </w:t>
      </w:r>
      <w:r>
        <w:rPr>
          <w:rFonts w:ascii="Rod" w:hAnsi="Rod" w:cs="Miriam"/>
          <w:sz w:val="24"/>
          <w:szCs w:val="20"/>
          <w:rtl/>
          <w:lang w:eastAsia="en-US"/>
        </w:rPr>
        <w:t>(</w:t>
      </w:r>
      <w:r>
        <w:rPr>
          <w:rFonts w:ascii="Miriam" w:hAnsi="Miriam" w:cs="Miriam" w:hint="eastAsia"/>
          <w:szCs w:val="20"/>
          <w:rtl/>
          <w:lang w:eastAsia="en-US"/>
        </w:rPr>
        <w:t>ואחרים</w:t>
      </w:r>
      <w:r>
        <w:rPr>
          <w:rFonts w:ascii="Miriam" w:hAnsi="Miriam" w:cs="Miriam"/>
          <w:szCs w:val="20"/>
          <w:rtl/>
          <w:lang w:eastAsia="en-US"/>
        </w:rPr>
        <w:t xml:space="preserve"> </w:t>
      </w:r>
      <w:r>
        <w:rPr>
          <w:rFonts w:ascii="Miriam" w:hAnsi="Miriam" w:cs="Miriam" w:hint="eastAsia"/>
          <w:szCs w:val="20"/>
          <w:rtl/>
          <w:lang w:eastAsia="en-US"/>
        </w:rPr>
        <w:t>עשאוה</w:t>
      </w:r>
      <w:r>
        <w:rPr>
          <w:rFonts w:ascii="Rod" w:hAnsi="Rod" w:cs="Miriam"/>
          <w:sz w:val="24"/>
          <w:szCs w:val="20"/>
          <w:rtl/>
          <w:lang w:eastAsia="en-US"/>
        </w:rPr>
        <w:t>)</w:t>
      </w:r>
      <w:r>
        <w:rPr>
          <w:rFonts w:ascii="Rod" w:hAnsi="Rod"/>
          <w:sz w:val="24"/>
          <w:rtl/>
          <w:lang w:eastAsia="en-US"/>
        </w:rPr>
        <w:t xml:space="preserve">, ואמר ליה שמואל לרב יהודה: "שיננא! סמי עיניה דדין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xml:space="preserve"> השחת צורתו</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דנישקליה</w:t>
      </w:r>
      <w:r>
        <w:rPr>
          <w:rFonts w:ascii="Miriam" w:hAnsi="Miriam" w:cs="Miriam"/>
          <w:szCs w:val="20"/>
          <w:rtl/>
          <w:lang w:eastAsia="en-US"/>
        </w:rPr>
        <w:t xml:space="preserve"> מיניה</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התם</w:t>
      </w:r>
      <w:r>
        <w:rPr>
          <w:rFonts w:ascii="Rod" w:hAnsi="Rod"/>
          <w:sz w:val="24"/>
          <w:rtl/>
          <w:lang w:eastAsia="en-US"/>
        </w:rPr>
        <w:t xml:space="preserve"> חותמו בולט הוה, ומשום חשדא </w:t>
      </w:r>
      <w:r>
        <w:rPr>
          <w:rFonts w:ascii="Rod" w:hAnsi="Rod" w:cs="Miriam"/>
          <w:sz w:val="24"/>
          <w:szCs w:val="20"/>
          <w:rtl/>
          <w:lang w:eastAsia="en-US"/>
        </w:rPr>
        <w:t>(</w:t>
      </w:r>
      <w:r>
        <w:rPr>
          <w:rFonts w:ascii="Miriam" w:hAnsi="Miriam" w:cs="Miriam" w:hint="eastAsia"/>
          <w:szCs w:val="20"/>
          <w:rtl/>
          <w:lang w:eastAsia="en-US"/>
        </w:rPr>
        <w:t>שלא</w:t>
      </w:r>
      <w:r>
        <w:rPr>
          <w:rFonts w:ascii="Miriam" w:hAnsi="Miriam" w:cs="Miriam"/>
          <w:szCs w:val="20"/>
          <w:rtl/>
          <w:lang w:eastAsia="en-US"/>
        </w:rPr>
        <w:t xml:space="preserve"> יאמרו: </w:t>
      </w:r>
      <w:r>
        <w:rPr>
          <w:rFonts w:ascii="Miriam" w:hAnsi="Miriam" w:cs="Miriam" w:hint="eastAsia"/>
          <w:szCs w:val="20"/>
          <w:rtl/>
          <w:lang w:eastAsia="en-US"/>
        </w:rPr>
        <w:t>עבודה</w:t>
      </w:r>
      <w:r>
        <w:rPr>
          <w:rFonts w:ascii="Miriam" w:hAnsi="Miriam" w:cs="Miriam"/>
          <w:szCs w:val="20"/>
          <w:rtl/>
          <w:lang w:eastAsia="en-US"/>
        </w:rPr>
        <w:t xml:space="preserve"> זרה </w:t>
      </w:r>
      <w:r>
        <w:rPr>
          <w:rFonts w:ascii="Miriam" w:hAnsi="Miriam" w:cs="Miriam" w:hint="eastAsia"/>
          <w:szCs w:val="20"/>
          <w:rtl/>
          <w:lang w:eastAsia="en-US"/>
        </w:rPr>
        <w:t>היא</w:t>
      </w:r>
      <w:r>
        <w:rPr>
          <w:rFonts w:ascii="Miriam" w:hAnsi="Miriam" w:cs="Miriam"/>
          <w:szCs w:val="20"/>
          <w:rtl/>
          <w:lang w:eastAsia="en-US"/>
        </w:rPr>
        <w:t xml:space="preserve"> לו</w:t>
      </w:r>
      <w:r>
        <w:rPr>
          <w:rFonts w:ascii="Rod" w:hAnsi="Rod" w:cs="Miriam"/>
          <w:sz w:val="24"/>
          <w:szCs w:val="20"/>
          <w:rtl/>
          <w:lang w:eastAsia="en-US"/>
        </w:rPr>
        <w:t>)</w:t>
      </w:r>
      <w:r>
        <w:rPr>
          <w:rFonts w:ascii="Rod" w:hAnsi="Rod"/>
          <w:sz w:val="24"/>
          <w:rtl/>
          <w:lang w:eastAsia="en-US"/>
        </w:rPr>
        <w:t>, כדתניא: '</w:t>
      </w:r>
      <w:r>
        <w:rPr>
          <w:rFonts w:ascii="Rod" w:hAnsi="Rod" w:hint="eastAsia"/>
          <w:i/>
          <w:iCs/>
          <w:sz w:val="24"/>
          <w:rtl/>
          <w:lang w:eastAsia="en-US"/>
        </w:rPr>
        <w:t>טבעת</w:t>
      </w:r>
      <w:r>
        <w:rPr>
          <w:rFonts w:ascii="Rod" w:hAnsi="Rod"/>
          <w:i/>
          <w:iCs/>
          <w:sz w:val="24"/>
          <w:rtl/>
          <w:lang w:eastAsia="en-US"/>
        </w:rPr>
        <w:t xml:space="preserve">: </w:t>
      </w:r>
      <w:r>
        <w:rPr>
          <w:rFonts w:ascii="Rod" w:hAnsi="Rod" w:hint="eastAsia"/>
          <w:i/>
          <w:iCs/>
          <w:sz w:val="24"/>
          <w:rtl/>
          <w:lang w:eastAsia="en-US"/>
        </w:rPr>
        <w:t>חותמו</w:t>
      </w:r>
      <w:r>
        <w:rPr>
          <w:rFonts w:ascii="Rod" w:hAnsi="Rod"/>
          <w:i/>
          <w:iCs/>
          <w:sz w:val="24"/>
          <w:rtl/>
          <w:lang w:eastAsia="en-US"/>
        </w:rPr>
        <w:t xml:space="preserve"> בולט אסור להניחה </w:t>
      </w:r>
      <w:r>
        <w:rPr>
          <w:rFonts w:ascii="Rod" w:hAnsi="Rod" w:cs="Miriam"/>
          <w:sz w:val="24"/>
          <w:szCs w:val="20"/>
          <w:rtl/>
          <w:lang w:eastAsia="en-US"/>
        </w:rPr>
        <w:t>(</w:t>
      </w:r>
      <w:r>
        <w:rPr>
          <w:rFonts w:ascii="Miriam" w:hAnsi="Miriam" w:cs="Miriam" w:hint="eastAsia"/>
          <w:szCs w:val="20"/>
          <w:rtl/>
          <w:lang w:eastAsia="en-US"/>
        </w:rPr>
        <w:t>באצבעו</w:t>
      </w:r>
      <w:r>
        <w:rPr>
          <w:rFonts w:ascii="Rod" w:hAnsi="Rod" w:cs="Miriam"/>
          <w:sz w:val="24"/>
          <w:szCs w:val="20"/>
          <w:rtl/>
          <w:lang w:eastAsia="en-US"/>
        </w:rPr>
        <w:t>)</w:t>
      </w:r>
      <w:r>
        <w:rPr>
          <w:rFonts w:ascii="Rod" w:hAnsi="Rod"/>
          <w:i/>
          <w:iCs/>
          <w:sz w:val="24"/>
          <w:rtl/>
          <w:lang w:eastAsia="en-US"/>
        </w:rPr>
        <w:t xml:space="preserve">, ומותר לחתום בה </w:t>
      </w:r>
      <w:r>
        <w:rPr>
          <w:rFonts w:ascii="Rod" w:hAnsi="Rod" w:cs="Miriam"/>
          <w:sz w:val="24"/>
          <w:szCs w:val="20"/>
          <w:rtl/>
          <w:lang w:eastAsia="en-US"/>
        </w:rPr>
        <w:t>(</w:t>
      </w:r>
      <w:r>
        <w:rPr>
          <w:rFonts w:ascii="Miriam" w:hAnsi="Miriam" w:cs="Miriam" w:hint="eastAsia"/>
          <w:szCs w:val="20"/>
          <w:rtl/>
          <w:lang w:eastAsia="en-US"/>
        </w:rPr>
        <w:t>שחתימתה</w:t>
      </w:r>
      <w:r>
        <w:rPr>
          <w:rFonts w:ascii="Miriam" w:hAnsi="Miriam" w:cs="Miriam"/>
          <w:szCs w:val="20"/>
          <w:rtl/>
          <w:lang w:eastAsia="en-US"/>
        </w:rPr>
        <w:t xml:space="preserve"> שוקעת</w:t>
      </w:r>
      <w:r>
        <w:rPr>
          <w:rFonts w:ascii="Rod" w:hAnsi="Rod" w:cs="Miriam"/>
          <w:sz w:val="24"/>
          <w:szCs w:val="20"/>
          <w:rtl/>
          <w:lang w:eastAsia="en-US"/>
        </w:rPr>
        <w:t>)</w:t>
      </w:r>
      <w:r>
        <w:rPr>
          <w:rFonts w:ascii="Rod" w:hAnsi="Rod"/>
          <w:i/>
          <w:iCs/>
          <w:sz w:val="24"/>
          <w:rtl/>
          <w:lang w:eastAsia="en-US"/>
        </w:rPr>
        <w:t xml:space="preserve">; חותמו שוקע - מותר להניחה ואסור לחתום בה </w:t>
      </w:r>
      <w:r>
        <w:rPr>
          <w:rFonts w:ascii="Rod" w:hAnsi="Rod" w:cs="Miriam"/>
          <w:sz w:val="24"/>
          <w:szCs w:val="20"/>
          <w:rtl/>
          <w:lang w:eastAsia="en-US"/>
        </w:rPr>
        <w:t>(</w:t>
      </w:r>
      <w:r>
        <w:rPr>
          <w:rFonts w:ascii="Miriam" w:hAnsi="Miriam" w:cs="Miriam"/>
          <w:szCs w:val="20"/>
          <w:rtl/>
          <w:lang w:eastAsia="en-US"/>
        </w:rPr>
        <w:t>'</w:t>
      </w:r>
      <w:r>
        <w:rPr>
          <w:rFonts w:ascii="Miriam" w:hAnsi="Miriam" w:cs="Miriam" w:hint="eastAsia"/>
          <w:i/>
          <w:iCs/>
          <w:szCs w:val="20"/>
          <w:rtl/>
          <w:lang w:eastAsia="en-US"/>
        </w:rPr>
        <w:t>חתימה</w:t>
      </w:r>
      <w:r>
        <w:rPr>
          <w:rFonts w:ascii="Miriam" w:hAnsi="Miriam" w:cs="Miriam"/>
          <w:i/>
          <w:iCs/>
          <w:szCs w:val="20"/>
          <w:rtl/>
          <w:lang w:eastAsia="en-US"/>
        </w:rPr>
        <w:t xml:space="preserve"> בולטת</w:t>
      </w:r>
      <w:r>
        <w:rPr>
          <w:rFonts w:ascii="Miriam" w:hAnsi="Miriam" w:cs="Miriam"/>
          <w:szCs w:val="20"/>
          <w:rtl/>
          <w:lang w:eastAsia="en-US"/>
        </w:rPr>
        <w:t>' - חותמה בו</w:t>
      </w:r>
      <w:r>
        <w:rPr>
          <w:rFonts w:ascii="Miriam" w:hAnsi="Miriam" w:cs="Miriam" w:hint="eastAsia"/>
          <w:szCs w:val="20"/>
          <w:rtl/>
          <w:lang w:eastAsia="en-US"/>
        </w:rPr>
        <w:t>לט</w:t>
      </w:r>
      <w:r>
        <w:rPr>
          <w:rFonts w:ascii="Miriam" w:hAnsi="Miriam" w:cs="Miriam"/>
          <w:szCs w:val="20"/>
          <w:rtl/>
          <w:lang w:eastAsia="en-US"/>
        </w:rPr>
        <w:t>: המתכת חרות סביב סביב והצורה עומדת כמות שהיא; '</w:t>
      </w:r>
      <w:r>
        <w:rPr>
          <w:rFonts w:ascii="Miriam" w:hAnsi="Miriam" w:cs="Miriam" w:hint="eastAsia"/>
          <w:i/>
          <w:iCs/>
          <w:szCs w:val="20"/>
          <w:rtl/>
          <w:lang w:eastAsia="en-US"/>
        </w:rPr>
        <w:t>חותמה</w:t>
      </w:r>
      <w:r>
        <w:rPr>
          <w:rFonts w:ascii="Miriam" w:hAnsi="Miriam" w:cs="Miriam"/>
          <w:i/>
          <w:iCs/>
          <w:szCs w:val="20"/>
          <w:rtl/>
          <w:lang w:eastAsia="en-US"/>
        </w:rPr>
        <w:t xml:space="preserve"> שוקעת</w:t>
      </w:r>
      <w:r>
        <w:rPr>
          <w:rFonts w:ascii="Miriam" w:hAnsi="Miriam" w:cs="Miriam"/>
          <w:szCs w:val="20"/>
          <w:rtl/>
          <w:lang w:eastAsia="en-US"/>
        </w:rPr>
        <w:t>' - שהצורה חקוקה וחרותה במתכת</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ומי</w:t>
      </w:r>
      <w:r>
        <w:rPr>
          <w:rFonts w:ascii="Rod" w:hAnsi="Rod"/>
          <w:sz w:val="24"/>
          <w:rtl/>
          <w:lang w:eastAsia="en-US"/>
        </w:rPr>
        <w:t xml:space="preserve"> חיישינן לחשדא? והא ההיא בי כנישתא ד'שף ויתיב' בנהרדעא </w:t>
      </w:r>
      <w:r>
        <w:rPr>
          <w:rFonts w:ascii="Rod" w:hAnsi="Rod" w:cs="Miriam"/>
          <w:sz w:val="24"/>
          <w:szCs w:val="20"/>
          <w:rtl/>
          <w:lang w:eastAsia="en-US"/>
        </w:rPr>
        <w:t>(</w:t>
      </w:r>
      <w:r>
        <w:rPr>
          <w:rFonts w:ascii="Miriam" w:hAnsi="Miriam" w:cs="Miriam" w:hint="eastAsia"/>
          <w:szCs w:val="20"/>
          <w:rtl/>
          <w:lang w:eastAsia="en-US"/>
        </w:rPr>
        <w:t>מקום</w:t>
      </w:r>
      <w:r>
        <w:rPr>
          <w:rFonts w:ascii="Miriam" w:hAnsi="Miriam" w:cs="Miriam"/>
          <w:szCs w:val="20"/>
          <w:rtl/>
          <w:lang w:eastAsia="en-US"/>
        </w:rPr>
        <w:t xml:space="preserve"> הוא.; ויש פותרין שחרב וחזר ונבנה, ותמיד היתה שכינה מצויה שם; ויכניה וגלותו בנאוהו, שנשאו עמהם מאבני ירושלים ועליהם נאמר </w:t>
      </w:r>
      <w:r>
        <w:rPr>
          <w:rFonts w:ascii="Times New Roman" w:hAnsi="Times New Roman" w:cs="Miriam"/>
          <w:sz w:val="24"/>
          <w:szCs w:val="16"/>
          <w:rtl/>
          <w:lang w:eastAsia="en-US"/>
        </w:rPr>
        <w:t>(תהילים קב,טו)</w:t>
      </w:r>
      <w:r>
        <w:rPr>
          <w:rFonts w:ascii="Miriam" w:hAnsi="Miriam" w:cs="Narkisim"/>
          <w:szCs w:val="20"/>
          <w:rtl/>
          <w:lang w:eastAsia="en-US"/>
        </w:rPr>
        <w:t xml:space="preserve"> כי רצו עבדיך את אבניה</w:t>
      </w:r>
      <w:r>
        <w:rPr>
          <w:rFonts w:ascii="Rod" w:hAnsi="Rod" w:cs="Miriam"/>
          <w:sz w:val="24"/>
          <w:szCs w:val="20"/>
          <w:rtl/>
          <w:lang w:eastAsia="en-US"/>
        </w:rPr>
        <w:t>)</w:t>
      </w:r>
      <w:r>
        <w:rPr>
          <w:rFonts w:ascii="Rod" w:hAnsi="Rod"/>
          <w:sz w:val="24"/>
          <w:rtl/>
          <w:lang w:eastAsia="en-US"/>
        </w:rPr>
        <w:t xml:space="preserve">, דהוה ביה אנדרטא </w:t>
      </w:r>
      <w:r>
        <w:rPr>
          <w:rFonts w:ascii="Rod" w:hAnsi="Rod" w:cs="Miriam"/>
          <w:sz w:val="24"/>
          <w:szCs w:val="20"/>
          <w:rtl/>
          <w:lang w:eastAsia="en-US"/>
        </w:rPr>
        <w:t>(</w:t>
      </w:r>
      <w:r>
        <w:rPr>
          <w:rFonts w:ascii="Miriam" w:hAnsi="Miriam" w:cs="Miriam" w:hint="eastAsia"/>
          <w:szCs w:val="20"/>
          <w:rtl/>
          <w:lang w:eastAsia="en-US"/>
        </w:rPr>
        <w:t>צלם</w:t>
      </w:r>
      <w:r>
        <w:rPr>
          <w:rFonts w:ascii="Miriam" w:hAnsi="Miriam" w:cs="Miriam"/>
          <w:szCs w:val="20"/>
          <w:rtl/>
          <w:lang w:eastAsia="en-US"/>
        </w:rPr>
        <w:t xml:space="preserve"> דמות המלך</w:t>
      </w:r>
      <w:r>
        <w:rPr>
          <w:rFonts w:ascii="Rod" w:hAnsi="Rod" w:cs="Miriam"/>
          <w:sz w:val="24"/>
          <w:szCs w:val="20"/>
          <w:rtl/>
          <w:lang w:eastAsia="en-US"/>
        </w:rPr>
        <w:t>)</w:t>
      </w:r>
      <w:r>
        <w:rPr>
          <w:rFonts w:ascii="Rod" w:hAnsi="Rod"/>
          <w:sz w:val="24"/>
          <w:rtl/>
          <w:lang w:eastAsia="en-US"/>
        </w:rPr>
        <w:t>, והוו עיילי רב ושמואל ואבוה דשמואל ולוי ומצלו התם ולא חיישי לחשדא!</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רבים</w:t>
      </w:r>
      <w:r>
        <w:rPr>
          <w:rFonts w:ascii="Rod" w:hAnsi="Rod"/>
          <w:sz w:val="24"/>
          <w:rtl/>
          <w:lang w:eastAsia="en-US"/>
        </w:rPr>
        <w:t xml:space="preserve"> ש</w:t>
      </w:r>
      <w:r>
        <w:rPr>
          <w:rFonts w:ascii="Rod" w:hAnsi="Rod" w:hint="eastAsia"/>
          <w:sz w:val="24"/>
          <w:rtl/>
          <w:lang w:eastAsia="en-US"/>
        </w:rPr>
        <w:t>אני</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והא</w:t>
      </w:r>
      <w:r>
        <w:rPr>
          <w:rFonts w:ascii="Rod" w:hAnsi="Rod"/>
          <w:sz w:val="24"/>
          <w:rtl/>
          <w:lang w:eastAsia="en-US"/>
        </w:rPr>
        <w:t xml:space="preserve"> רבן גמליאל יחיד הוא </w:t>
      </w:r>
      <w:r>
        <w:rPr>
          <w:rFonts w:ascii="Rod" w:hAnsi="Rod" w:cs="Miriam"/>
          <w:sz w:val="24"/>
          <w:szCs w:val="20"/>
          <w:rtl/>
          <w:lang w:eastAsia="en-US"/>
        </w:rPr>
        <w:t>(</w:t>
      </w:r>
      <w:r>
        <w:rPr>
          <w:rFonts w:ascii="Miriam" w:hAnsi="Miriam" w:cs="Miriam" w:hint="eastAsia"/>
          <w:szCs w:val="20"/>
          <w:rtl/>
          <w:lang w:eastAsia="en-US"/>
        </w:rPr>
        <w:t>וניחוש</w:t>
      </w:r>
      <w:r>
        <w:rPr>
          <w:rFonts w:ascii="Miriam" w:hAnsi="Miriam" w:cs="Miriam"/>
          <w:szCs w:val="20"/>
          <w:rtl/>
          <w:lang w:eastAsia="en-US"/>
        </w:rPr>
        <w:t xml:space="preserve"> נמי לחשדא</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ascii="Rod" w:hAnsi="Rod" w:hint="eastAsia"/>
          <w:sz w:val="24"/>
          <w:rtl/>
          <w:lang w:eastAsia="en-US"/>
        </w:rPr>
        <w:t>כיון</w:t>
      </w:r>
      <w:r>
        <w:rPr>
          <w:rFonts w:ascii="Rod" w:hAnsi="Rod"/>
          <w:sz w:val="24"/>
          <w:rtl/>
          <w:lang w:eastAsia="en-US"/>
        </w:rPr>
        <w:t xml:space="preserve"> דנשיא הוא - </w:t>
      </w:r>
      <w:r>
        <w:rPr>
          <w:rFonts w:ascii="Rod" w:hAnsi="Rod" w:hint="eastAsia"/>
          <w:sz w:val="24"/>
          <w:rtl/>
          <w:lang w:eastAsia="en-US"/>
        </w:rPr>
        <w:t>שכיחי</w:t>
      </w:r>
      <w:r>
        <w:rPr>
          <w:rFonts w:ascii="Rod" w:hAnsi="Rod"/>
          <w:sz w:val="24"/>
          <w:rtl/>
          <w:lang w:eastAsia="en-US"/>
        </w:rPr>
        <w:t xml:space="preserve"> רבים גביה.</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איבעית</w:t>
      </w:r>
      <w:r>
        <w:rPr>
          <w:rFonts w:ascii="Rod" w:hAnsi="Rod"/>
          <w:sz w:val="24"/>
          <w:rtl/>
          <w:lang w:eastAsia="en-US"/>
        </w:rPr>
        <w:t xml:space="preserve"> אימא: דפרקים הוה;</w:t>
      </w:r>
    </w:p>
    <w:p w:rsidR="00A56767" w:rsidRDefault="00A56767" w:rsidP="00531DE9">
      <w:pPr>
        <w:bidi/>
        <w:spacing w:line="240" w:lineRule="atLeast"/>
        <w:rPr>
          <w:rFonts w:cs="Courier"/>
          <w:sz w:val="24"/>
          <w:rtl/>
          <w:lang w:eastAsia="en-US"/>
        </w:rPr>
      </w:pPr>
      <w:r>
        <w:rPr>
          <w:rFonts w:ascii="Rod" w:hAnsi="Rod" w:hint="eastAsia"/>
          <w:sz w:val="24"/>
          <w:rtl/>
          <w:lang w:eastAsia="en-US"/>
        </w:rPr>
        <w:t>ואיבעית</w:t>
      </w:r>
      <w:r>
        <w:rPr>
          <w:rFonts w:ascii="Rod" w:hAnsi="Rod"/>
          <w:sz w:val="24"/>
          <w:rtl/>
          <w:lang w:eastAsia="en-US"/>
        </w:rPr>
        <w:t xml:space="preserve"> אימא: להתלמד עבד, וכתיב </w:t>
      </w:r>
      <w:r>
        <w:rPr>
          <w:rFonts w:ascii="Rod" w:hAnsi="Rod" w:cs="Miriam"/>
          <w:sz w:val="24"/>
          <w:szCs w:val="20"/>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יח,יט</w:t>
      </w:r>
      <w:r>
        <w:rPr>
          <w:rFonts w:ascii="Rod" w:hAnsi="Rod" w:cs="Miriam"/>
          <w:sz w:val="24"/>
          <w:szCs w:val="20"/>
          <w:rtl/>
          <w:lang w:eastAsia="en-US"/>
        </w:rPr>
        <w:t>)</w:t>
      </w:r>
      <w:r>
        <w:rPr>
          <w:rFonts w:ascii="Rod" w:hAnsi="Rod"/>
          <w:sz w:val="24"/>
          <w:rtl/>
          <w:lang w:eastAsia="en-US"/>
        </w:rPr>
        <w:t xml:space="preserve"> </w:t>
      </w:r>
      <w:r>
        <w:rPr>
          <w:rFonts w:ascii="Rod" w:hAnsi="Rod" w:cs="Narkisim"/>
          <w:sz w:val="24"/>
          <w:szCs w:val="20"/>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יח,יט:</w:t>
      </w:r>
      <w:r>
        <w:rPr>
          <w:rFonts w:ascii="Rod" w:hAnsi="Rod" w:cs="Narkisim"/>
          <w:szCs w:val="20"/>
          <w:rtl/>
          <w:lang w:eastAsia="en-US"/>
        </w:rPr>
        <w:t xml:space="preserve"> כי אתה בא אל הארץ אשר ה' אלהיך נתן לך]</w:t>
      </w:r>
      <w:r>
        <w:rPr>
          <w:rFonts w:ascii="Rod" w:hAnsi="Rod" w:cs="Narkisim"/>
          <w:rtl/>
          <w:lang w:eastAsia="en-US"/>
        </w:rPr>
        <w:t xml:space="preserve"> לא תלמד לעשות </w:t>
      </w:r>
      <w:r>
        <w:rPr>
          <w:rFonts w:ascii="Rod" w:hAnsi="Rod" w:cs="Narkisim"/>
          <w:szCs w:val="20"/>
          <w:rtl/>
          <w:lang w:eastAsia="en-US"/>
        </w:rPr>
        <w:t>[</w:t>
      </w:r>
      <w:r>
        <w:rPr>
          <w:rFonts w:ascii="Rod" w:hAnsi="Rod" w:cs="Narkisim" w:hint="eastAsia"/>
          <w:szCs w:val="20"/>
          <w:rtl/>
          <w:lang w:eastAsia="en-US"/>
        </w:rPr>
        <w:t>כתועבת</w:t>
      </w:r>
      <w:r>
        <w:rPr>
          <w:rFonts w:ascii="Rod" w:hAnsi="Rod" w:cs="Narkisim"/>
          <w:szCs w:val="20"/>
          <w:rtl/>
          <w:lang w:eastAsia="en-US"/>
        </w:rPr>
        <w:t xml:space="preserve"> הגוים ההם</w:t>
      </w:r>
      <w:r>
        <w:rPr>
          <w:rFonts w:ascii="Rod" w:hAnsi="Rod" w:cs="Narkisim"/>
          <w:sz w:val="24"/>
          <w:szCs w:val="20"/>
          <w:rtl/>
          <w:lang w:eastAsia="en-US"/>
        </w:rPr>
        <w:t>]</w:t>
      </w:r>
      <w:r>
        <w:rPr>
          <w:rFonts w:ascii="Rod" w:hAnsi="Rod"/>
          <w:sz w:val="24"/>
          <w:rtl/>
          <w:lang w:eastAsia="en-US"/>
        </w:rPr>
        <w:t xml:space="preserve"> - אבל אתה למד להבין ולהורות. </w:t>
      </w:r>
    </w:p>
    <w:p w:rsidR="00A56767" w:rsidRDefault="00A56767" w:rsidP="00531DE9">
      <w:pPr>
        <w:bidi/>
        <w:rPr>
          <w:rFonts w:cs="Times New Roman"/>
          <w:rtl/>
          <w:lang w:eastAsia="en-US"/>
        </w:rPr>
      </w:pPr>
    </w:p>
    <w:p w:rsidR="00A56767" w:rsidRDefault="00A56767" w:rsidP="00531DE9">
      <w:pPr>
        <w:rPr>
          <w:rFonts w:cs="Courier"/>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מעשה</w:t>
      </w:r>
      <w:r>
        <w:rPr>
          <w:rFonts w:ascii="Rod" w:hAnsi="Rod"/>
          <w:sz w:val="24"/>
          <w:rtl/>
          <w:lang w:eastAsia="en-US"/>
        </w:rPr>
        <w:t xml:space="preserve"> שבאו שנים ואמרו "</w:t>
      </w:r>
      <w:r>
        <w:rPr>
          <w:rFonts w:ascii="Rod" w:hAnsi="Rod" w:hint="eastAsia"/>
          <w:sz w:val="24"/>
          <w:rtl/>
          <w:lang w:eastAsia="en-US"/>
        </w:rPr>
        <w:t>ראינוהו</w:t>
      </w:r>
      <w:r>
        <w:rPr>
          <w:rFonts w:ascii="Rod" w:hAnsi="Rod"/>
          <w:sz w:val="24"/>
          <w:rtl/>
          <w:lang w:eastAsia="en-US"/>
        </w:rPr>
        <w:t xml:space="preserve"> שחרית במזרח </w:t>
      </w:r>
      <w:r>
        <w:rPr>
          <w:rFonts w:ascii="Rod" w:hAnsi="Rod" w:cs="Miriam"/>
          <w:sz w:val="24"/>
          <w:szCs w:val="20"/>
          <w:rtl/>
          <w:lang w:eastAsia="en-US"/>
        </w:rPr>
        <w:t>(</w:t>
      </w:r>
      <w:r>
        <w:rPr>
          <w:rFonts w:ascii="Miriam" w:hAnsi="Miriam" w:cs="Miriam" w:hint="eastAsia"/>
          <w:szCs w:val="20"/>
          <w:rtl/>
          <w:lang w:eastAsia="en-US"/>
        </w:rPr>
        <w:t>את</w:t>
      </w:r>
      <w:r>
        <w:rPr>
          <w:rFonts w:ascii="Miriam" w:hAnsi="Miriam" w:cs="Miriam"/>
          <w:szCs w:val="20"/>
          <w:rtl/>
          <w:lang w:eastAsia="en-US"/>
        </w:rPr>
        <w:t xml:space="preserve"> הישנה</w:t>
      </w:r>
      <w:r>
        <w:rPr>
          <w:rFonts w:ascii="Rod" w:hAnsi="Rod" w:cs="Miriam"/>
          <w:sz w:val="24"/>
          <w:szCs w:val="20"/>
          <w:rtl/>
          <w:lang w:eastAsia="en-US"/>
        </w:rPr>
        <w:t>)</w:t>
      </w:r>
    </w:p>
    <w:p w:rsidR="00A56767" w:rsidRDefault="00A56767" w:rsidP="00531DE9">
      <w:pPr>
        <w:bidi/>
        <w:spacing w:line="240" w:lineRule="atLeast"/>
        <w:rPr>
          <w:rFonts w:ascii="Rod" w:hAnsi="Rod" w:cs="Miriam"/>
          <w:sz w:val="24"/>
          <w:szCs w:val="20"/>
          <w:rtl/>
          <w:lang w:eastAsia="en-US"/>
        </w:rPr>
      </w:pPr>
    </w:p>
    <w:p w:rsidR="00A56767" w:rsidRDefault="00A56767" w:rsidP="00531DE9">
      <w:pPr>
        <w:bidi/>
        <w:spacing w:line="240" w:lineRule="atLeast"/>
        <w:rPr>
          <w:noProof/>
          <w:sz w:val="24"/>
          <w:lang w:eastAsia="en-US"/>
        </w:rPr>
      </w:pPr>
      <w:r>
        <w:rPr>
          <w:rFonts w:ascii="Rod" w:hAnsi="Rod"/>
          <w:sz w:val="24"/>
          <w:szCs w:val="20"/>
          <w:rtl/>
          <w:lang w:eastAsia="en-US"/>
        </w:rPr>
        <w:t>(</w:t>
      </w:r>
      <w:r>
        <w:rPr>
          <w:rFonts w:ascii="Rod" w:hAnsi="Rod" w:hint="eastAsia"/>
          <w:sz w:val="24"/>
          <w:rtl/>
          <w:lang w:eastAsia="en-US"/>
        </w:rPr>
        <w:t>ראש</w:t>
      </w:r>
      <w:r>
        <w:rPr>
          <w:rFonts w:ascii="Rod" w:hAnsi="Rod"/>
          <w:sz w:val="24"/>
          <w:rtl/>
          <w:lang w:eastAsia="en-US"/>
        </w:rPr>
        <w:t xml:space="preserve"> השנה כה,א</w:t>
      </w:r>
      <w:r>
        <w:rPr>
          <w:rFonts w:ascii="Rod" w:hAnsi="Rod"/>
          <w:sz w:val="24"/>
          <w:szCs w:val="20"/>
          <w:rtl/>
          <w:lang w:eastAsia="en-US"/>
        </w:rPr>
        <w:t>)</w:t>
      </w:r>
    </w:p>
    <w:p w:rsidR="00A56767" w:rsidRDefault="00A56767" w:rsidP="00531DE9">
      <w:pPr>
        <w:bidi/>
        <w:spacing w:line="240" w:lineRule="atLeast"/>
        <w:rPr>
          <w:rFonts w:ascii="Rod" w:hAnsi="Rod" w:cs="Courier New"/>
          <w:sz w:val="24"/>
          <w:szCs w:val="20"/>
          <w:rtl/>
          <w:lang w:eastAsia="en-US"/>
        </w:rPr>
      </w:pPr>
      <w:r>
        <w:rPr>
          <w:rFonts w:ascii="Rod" w:hAnsi="Rod" w:cs="Courier New" w:hint="eastAsia"/>
          <w:sz w:val="24"/>
          <w:szCs w:val="20"/>
          <w:rtl/>
          <w:lang w:eastAsia="en-US"/>
        </w:rPr>
        <w:t>המשך</w:t>
      </w:r>
      <w:r>
        <w:rPr>
          <w:rFonts w:ascii="Rod" w:hAnsi="Rod" w:cs="Courier New"/>
          <w:sz w:val="24"/>
          <w:szCs w:val="20"/>
          <w:rtl/>
          <w:lang w:eastAsia="en-US"/>
        </w:rPr>
        <w:t xml:space="preserve"> המשנה</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וערבית</w:t>
      </w:r>
      <w:r>
        <w:rPr>
          <w:rFonts w:ascii="Rod" w:hAnsi="Rod"/>
          <w:sz w:val="24"/>
          <w:rtl/>
          <w:lang w:eastAsia="en-US"/>
        </w:rPr>
        <w:t xml:space="preserve"> במערב </w:t>
      </w:r>
      <w:r>
        <w:rPr>
          <w:rFonts w:ascii="Rod" w:hAnsi="Rod" w:cs="Miriam"/>
          <w:sz w:val="24"/>
          <w:szCs w:val="20"/>
          <w:rtl/>
          <w:lang w:eastAsia="en-US"/>
        </w:rPr>
        <w:t>(</w:t>
      </w:r>
      <w:r>
        <w:rPr>
          <w:rFonts w:ascii="Miriam" w:hAnsi="Miriam" w:cs="Miriam" w:hint="eastAsia"/>
          <w:szCs w:val="20"/>
          <w:rtl/>
          <w:lang w:eastAsia="en-US"/>
        </w:rPr>
        <w:t>את</w:t>
      </w:r>
      <w:r>
        <w:rPr>
          <w:rFonts w:ascii="Miriam" w:hAnsi="Miriam" w:cs="Miriam"/>
          <w:szCs w:val="20"/>
          <w:rtl/>
          <w:lang w:eastAsia="en-US"/>
        </w:rPr>
        <w:t xml:space="preserve"> החדשה</w:t>
      </w:r>
      <w:r>
        <w:rPr>
          <w:rFonts w:ascii="Rod" w:hAnsi="Rod" w:cs="Miriam"/>
          <w:sz w:val="24"/>
          <w:szCs w:val="20"/>
          <w:rtl/>
          <w:lang w:eastAsia="en-US"/>
        </w:rPr>
        <w:t>)</w:t>
      </w:r>
      <w:r>
        <w:rPr>
          <w:rFonts w:ascii="Rod" w:hAnsi="Rod"/>
          <w:sz w:val="24"/>
          <w:rtl/>
          <w:lang w:eastAsia="en-US"/>
        </w:rPr>
        <w:t xml:space="preserve">"; אמר רבי יוחנן בן נורי: עדי שקר הם </w:t>
      </w:r>
      <w:r>
        <w:rPr>
          <w:rFonts w:ascii="Rod" w:hAnsi="Rod" w:cs="Miriam"/>
          <w:sz w:val="24"/>
          <w:szCs w:val="20"/>
          <w:rtl/>
          <w:lang w:eastAsia="en-US"/>
        </w:rPr>
        <w:t>(</w:t>
      </w:r>
      <w:r>
        <w:rPr>
          <w:rFonts w:ascii="Miriam" w:hAnsi="Miriam" w:cs="Miriam" w:hint="eastAsia"/>
          <w:szCs w:val="20"/>
          <w:rtl/>
          <w:lang w:eastAsia="en-US"/>
        </w:rPr>
        <w:t>דקיימא</w:t>
      </w:r>
      <w:r>
        <w:rPr>
          <w:rFonts w:ascii="Miriam" w:hAnsi="Miriam" w:cs="Miriam"/>
          <w:szCs w:val="20"/>
          <w:rtl/>
          <w:lang w:eastAsia="en-US"/>
        </w:rPr>
        <w:t xml:space="preserve"> לן </w:t>
      </w:r>
      <w:r>
        <w:rPr>
          <w:rFonts w:ascii="Miriam" w:hAnsi="Miriam" w:cs="Miriam"/>
          <w:szCs w:val="16"/>
          <w:rtl/>
          <w:lang w:eastAsia="en-US"/>
        </w:rPr>
        <w:t>(</w:t>
      </w:r>
      <w:r>
        <w:rPr>
          <w:rFonts w:ascii="Miriam" w:hAnsi="Miriam" w:cs="Miriam" w:hint="eastAsia"/>
          <w:szCs w:val="16"/>
          <w:rtl/>
          <w:lang w:eastAsia="en-US"/>
        </w:rPr>
        <w:t>ראש</w:t>
      </w:r>
      <w:r>
        <w:rPr>
          <w:rFonts w:ascii="Miriam" w:hAnsi="Miriam" w:cs="Miriam"/>
          <w:szCs w:val="16"/>
          <w:rtl/>
          <w:lang w:eastAsia="en-US"/>
        </w:rPr>
        <w:t xml:space="preserve"> הש</w:t>
      </w:r>
      <w:r>
        <w:rPr>
          <w:rFonts w:ascii="Miriam" w:hAnsi="Miriam" w:cs="Miriam" w:hint="eastAsia"/>
          <w:szCs w:val="16"/>
          <w:rtl/>
          <w:lang w:eastAsia="en-US"/>
        </w:rPr>
        <w:t>נה</w:t>
      </w:r>
      <w:r>
        <w:rPr>
          <w:rFonts w:ascii="Miriam" w:hAnsi="Miriam" w:cs="Miriam"/>
          <w:szCs w:val="16"/>
          <w:rtl/>
          <w:lang w:eastAsia="en-US"/>
        </w:rPr>
        <w:t xml:space="preserve"> </w:t>
      </w:r>
      <w:r>
        <w:rPr>
          <w:rFonts w:ascii="Miriam" w:hAnsi="Miriam" w:cs="Miriam" w:hint="eastAsia"/>
          <w:szCs w:val="16"/>
          <w:rtl/>
          <w:lang w:eastAsia="en-US"/>
        </w:rPr>
        <w:t>דף</w:t>
      </w:r>
      <w:r>
        <w:rPr>
          <w:rFonts w:ascii="Miriam" w:hAnsi="Miriam" w:cs="Miriam"/>
          <w:szCs w:val="16"/>
          <w:rtl/>
          <w:lang w:eastAsia="en-US"/>
        </w:rPr>
        <w:t xml:space="preserve"> כ,ב)</w:t>
      </w:r>
      <w:r>
        <w:rPr>
          <w:rFonts w:ascii="Miriam" w:hAnsi="Miriam" w:cs="Miriam"/>
          <w:szCs w:val="20"/>
          <w:rtl/>
          <w:lang w:eastAsia="en-US"/>
        </w:rPr>
        <w:t xml:space="preserve"> '</w:t>
      </w:r>
      <w:r>
        <w:rPr>
          <w:rFonts w:ascii="Miriam" w:hAnsi="Miriam" w:cs="Miriam" w:hint="eastAsia"/>
          <w:i/>
          <w:iCs/>
          <w:szCs w:val="20"/>
          <w:rtl/>
          <w:lang w:eastAsia="en-US"/>
        </w:rPr>
        <w:t>עשרים</w:t>
      </w:r>
      <w:r>
        <w:rPr>
          <w:rFonts w:ascii="Miriam" w:hAnsi="Miriam" w:cs="Miriam"/>
          <w:i/>
          <w:iCs/>
          <w:szCs w:val="20"/>
          <w:rtl/>
          <w:lang w:eastAsia="en-US"/>
        </w:rPr>
        <w:t xml:space="preserve"> וארבעה שעי מכס</w:t>
      </w:r>
      <w:r>
        <w:rPr>
          <w:rFonts w:ascii="Miriam" w:hAnsi="Miriam" w:cs="Miriam" w:hint="eastAsia"/>
          <w:i/>
          <w:iCs/>
          <w:szCs w:val="20"/>
          <w:rtl/>
          <w:lang w:eastAsia="en-US"/>
        </w:rPr>
        <w:t>י</w:t>
      </w:r>
      <w:r>
        <w:rPr>
          <w:rFonts w:ascii="Miriam" w:hAnsi="Miriam" w:cs="Miriam"/>
          <w:i/>
          <w:iCs/>
          <w:szCs w:val="20"/>
          <w:rtl/>
          <w:lang w:eastAsia="en-US"/>
        </w:rPr>
        <w:t xml:space="preserve"> </w:t>
      </w:r>
      <w:r>
        <w:rPr>
          <w:rFonts w:ascii="Miriam" w:hAnsi="Miriam" w:cs="Miriam" w:hint="eastAsia"/>
          <w:i/>
          <w:iCs/>
          <w:szCs w:val="20"/>
          <w:rtl/>
          <w:lang w:eastAsia="en-US"/>
        </w:rPr>
        <w:t>סיהרא</w:t>
      </w:r>
      <w:r>
        <w:rPr>
          <w:rFonts w:ascii="Miriam" w:hAnsi="Miriam" w:cs="Miriam"/>
          <w:szCs w:val="20"/>
          <w:rtl/>
          <w:lang w:eastAsia="en-US"/>
        </w:rPr>
        <w:t>'; כך פירשו רבותי; ולבי נוקפי: מדקתני בברייתא '</w:t>
      </w:r>
      <w:r>
        <w:rPr>
          <w:rFonts w:ascii="Miriam" w:hAnsi="Miriam" w:cs="Miriam" w:hint="eastAsia"/>
          <w:i/>
          <w:iCs/>
          <w:szCs w:val="20"/>
          <w:rtl/>
          <w:lang w:eastAsia="en-US"/>
        </w:rPr>
        <w:t>פעמים</w:t>
      </w:r>
      <w:r>
        <w:rPr>
          <w:rFonts w:ascii="Miriam" w:hAnsi="Miriam" w:cs="Miriam"/>
          <w:i/>
          <w:iCs/>
          <w:szCs w:val="20"/>
          <w:rtl/>
          <w:lang w:eastAsia="en-US"/>
        </w:rPr>
        <w:t xml:space="preserve"> שבא בארוכה פעמים שבא בקצרה</w:t>
      </w:r>
      <w:r>
        <w:rPr>
          <w:rFonts w:ascii="Miriam" w:hAnsi="Miriam" w:cs="Miriam"/>
          <w:szCs w:val="20"/>
          <w:rtl/>
          <w:lang w:eastAsia="en-US"/>
        </w:rPr>
        <w:t>' - ואין לשון ביאת ארוכה וקצרה נופל כאן, שהר</w:t>
      </w:r>
      <w:r>
        <w:rPr>
          <w:rFonts w:ascii="Miriam" w:hAnsi="Miriam" w:cs="Miriam" w:hint="eastAsia"/>
          <w:szCs w:val="20"/>
          <w:rtl/>
          <w:lang w:eastAsia="en-US"/>
        </w:rPr>
        <w:t>י</w:t>
      </w:r>
      <w:r>
        <w:rPr>
          <w:rFonts w:ascii="Miriam" w:hAnsi="Miriam" w:cs="Miriam"/>
          <w:szCs w:val="20"/>
          <w:rtl/>
          <w:lang w:eastAsia="en-US"/>
        </w:rPr>
        <w:t xml:space="preserve"> מתוך קוטנה, הישנה היא נכסית מבני מערב כשהיא במזרח לפני חידושה! ונראה לי דעל החדשה העידו, ו'עדי שקר' דקאמר רבי יוחנן בו נורי - לפי שאינה ממהרת לרוץ בי"ב שעות שביום מתוך המזרח לתוך המערב, וע</w:t>
      </w:r>
      <w:r>
        <w:rPr>
          <w:rFonts w:ascii="Miriam" w:hAnsi="Miriam" w:cs="Miriam" w:hint="eastAsia"/>
          <w:szCs w:val="20"/>
          <w:rtl/>
          <w:lang w:eastAsia="en-US"/>
        </w:rPr>
        <w:t>ל</w:t>
      </w:r>
      <w:r>
        <w:rPr>
          <w:rFonts w:ascii="Miriam" w:hAnsi="Miriam" w:cs="Miriam"/>
          <w:szCs w:val="20"/>
          <w:rtl/>
          <w:lang w:eastAsia="en-US"/>
        </w:rPr>
        <w:t xml:space="preserve"> </w:t>
      </w:r>
      <w:r>
        <w:rPr>
          <w:rFonts w:ascii="Miriam" w:hAnsi="Miriam" w:cs="Miriam" w:hint="eastAsia"/>
          <w:szCs w:val="20"/>
          <w:rtl/>
          <w:lang w:eastAsia="en-US"/>
        </w:rPr>
        <w:t>זה</w:t>
      </w:r>
      <w:r>
        <w:rPr>
          <w:rFonts w:ascii="Miriam" w:hAnsi="Miriam" w:cs="Miriam"/>
          <w:szCs w:val="20"/>
          <w:rtl/>
          <w:lang w:eastAsia="en-US"/>
        </w:rPr>
        <w:t xml:space="preserve"> קאמר פעמים שבא בדרך ארוכה ושוהה לבא</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כשבאו</w:t>
      </w:r>
      <w:r>
        <w:rPr>
          <w:rFonts w:ascii="Rod" w:hAnsi="Rod"/>
          <w:sz w:val="24"/>
          <w:rtl/>
          <w:lang w:eastAsia="en-US"/>
        </w:rPr>
        <w:t xml:space="preserve"> ליבנה קיבלן רבן גמל</w:t>
      </w:r>
      <w:r>
        <w:rPr>
          <w:rFonts w:ascii="Rod" w:hAnsi="Rod" w:hint="eastAsia"/>
          <w:sz w:val="24"/>
          <w:rtl/>
          <w:lang w:eastAsia="en-US"/>
        </w:rPr>
        <w:t>יאל</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ועוד</w:t>
      </w:r>
      <w:r>
        <w:rPr>
          <w:rFonts w:ascii="Rod" w:hAnsi="Rod"/>
          <w:sz w:val="24"/>
          <w:rtl/>
          <w:lang w:eastAsia="en-US"/>
        </w:rPr>
        <w:t xml:space="preserve"> באו שנים ואמרו "</w:t>
      </w:r>
      <w:r>
        <w:rPr>
          <w:rFonts w:ascii="Rod" w:hAnsi="Rod" w:hint="eastAsia"/>
          <w:sz w:val="24"/>
          <w:rtl/>
          <w:lang w:eastAsia="en-US"/>
        </w:rPr>
        <w:t>ראינוהו</w:t>
      </w:r>
      <w:r>
        <w:rPr>
          <w:rFonts w:ascii="Rod" w:hAnsi="Rod"/>
          <w:sz w:val="24"/>
          <w:rtl/>
          <w:lang w:eastAsia="en-US"/>
        </w:rPr>
        <w:t xml:space="preserve"> בזמנו </w:t>
      </w:r>
      <w:r>
        <w:rPr>
          <w:rFonts w:ascii="Rod" w:hAnsi="Rod" w:cs="Miriam"/>
          <w:sz w:val="24"/>
          <w:szCs w:val="20"/>
          <w:rtl/>
          <w:lang w:eastAsia="en-US"/>
        </w:rPr>
        <w:t>(</w:t>
      </w:r>
      <w:r>
        <w:rPr>
          <w:rFonts w:ascii="Miriam" w:hAnsi="Miriam" w:cs="Miriam" w:hint="eastAsia"/>
          <w:szCs w:val="20"/>
          <w:rtl/>
          <w:lang w:eastAsia="en-US"/>
        </w:rPr>
        <w:t>ביום</w:t>
      </w:r>
      <w:r>
        <w:rPr>
          <w:rFonts w:ascii="Miriam" w:hAnsi="Miriam" w:cs="Miriam"/>
          <w:szCs w:val="20"/>
          <w:rtl/>
          <w:lang w:eastAsia="en-US"/>
        </w:rPr>
        <w:t xml:space="preserve"> שלשים</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ובליל</w:t>
      </w:r>
      <w:r>
        <w:rPr>
          <w:rFonts w:ascii="Rod" w:hAnsi="Rod"/>
          <w:sz w:val="24"/>
          <w:rtl/>
          <w:lang w:eastAsia="en-US"/>
        </w:rPr>
        <w:t xml:space="preserve"> עיבורו לא נראה </w:t>
      </w:r>
      <w:r>
        <w:rPr>
          <w:rFonts w:ascii="Rod" w:hAnsi="Rod" w:cs="Miriam"/>
          <w:sz w:val="24"/>
          <w:szCs w:val="20"/>
          <w:rtl/>
          <w:lang w:eastAsia="en-US"/>
        </w:rPr>
        <w:t>(</w:t>
      </w:r>
      <w:r>
        <w:rPr>
          <w:rFonts w:ascii="Miriam" w:hAnsi="Miriam" w:cs="Miriam" w:hint="eastAsia"/>
          <w:szCs w:val="20"/>
          <w:rtl/>
          <w:lang w:eastAsia="en-US"/>
        </w:rPr>
        <w:t>שהיו</w:t>
      </w:r>
      <w:r>
        <w:rPr>
          <w:rFonts w:ascii="Miriam" w:hAnsi="Miriam" w:cs="Miriam"/>
          <w:szCs w:val="20"/>
          <w:rtl/>
          <w:lang w:eastAsia="en-US"/>
        </w:rPr>
        <w:t xml:space="preserve"> מצפין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והעם</w:t>
      </w:r>
      <w:r>
        <w:rPr>
          <w:rFonts w:ascii="Miriam" w:hAnsi="Miriam" w:cs="Miriam"/>
          <w:szCs w:val="20"/>
          <w:rtl/>
          <w:lang w:eastAsia="en-US"/>
        </w:rPr>
        <w:t xml:space="preserve"> שתהא מגולה ויראוה - מאחר שהעדים ראוה ביום לא נראה להם</w:t>
      </w:r>
      <w:r>
        <w:rPr>
          <w:rFonts w:ascii="Rod" w:hAnsi="Rod" w:cs="Miriam"/>
          <w:sz w:val="24"/>
          <w:szCs w:val="20"/>
          <w:rtl/>
          <w:lang w:eastAsia="en-US"/>
        </w:rPr>
        <w:t>)</w:t>
      </w:r>
      <w:r>
        <w:rPr>
          <w:rFonts w:ascii="Rod" w:hAnsi="Rod"/>
          <w:sz w:val="24"/>
          <w:rtl/>
          <w:lang w:eastAsia="en-US"/>
        </w:rPr>
        <w:t xml:space="preserve"> - </w:t>
      </w:r>
      <w:r>
        <w:rPr>
          <w:rFonts w:ascii="Rod" w:hAnsi="Rod" w:hint="eastAsia"/>
          <w:sz w:val="24"/>
          <w:rtl/>
          <w:lang w:eastAsia="en-US"/>
        </w:rPr>
        <w:t>וקיבלן</w:t>
      </w:r>
      <w:r>
        <w:rPr>
          <w:rFonts w:ascii="Rod" w:hAnsi="Rod"/>
          <w:sz w:val="24"/>
          <w:rtl/>
          <w:lang w:eastAsia="en-US"/>
        </w:rPr>
        <w:t xml:space="preserve"> רבן גמליאל;</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דוסא בן הורכינס: עדי שקר הן: היאך מעידים על האשה שילדה ולמחר כריסה ב</w:t>
      </w:r>
      <w:r>
        <w:rPr>
          <w:rFonts w:ascii="Rod" w:hAnsi="Rod" w:hint="eastAsia"/>
          <w:sz w:val="24"/>
          <w:rtl/>
          <w:lang w:eastAsia="en-US"/>
        </w:rPr>
        <w:t>ין</w:t>
      </w:r>
      <w:r>
        <w:rPr>
          <w:rFonts w:ascii="Rod" w:hAnsi="Rod"/>
          <w:sz w:val="24"/>
          <w:rtl/>
          <w:lang w:eastAsia="en-US"/>
        </w:rPr>
        <w:t xml:space="preserve"> שיניה?</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לו רבי יהושע: רואה אני את דבריך </w:t>
      </w:r>
      <w:r>
        <w:rPr>
          <w:rFonts w:ascii="Rod" w:hAnsi="Rod" w:cs="Miriam"/>
          <w:sz w:val="24"/>
          <w:szCs w:val="20"/>
          <w:rtl/>
          <w:lang w:eastAsia="en-US"/>
        </w:rPr>
        <w:t>(</w:t>
      </w:r>
      <w:r>
        <w:rPr>
          <w:rFonts w:ascii="Miriam" w:hAnsi="Miriam" w:cs="Miriam" w:hint="eastAsia"/>
          <w:szCs w:val="20"/>
          <w:rtl/>
          <w:lang w:eastAsia="en-US"/>
        </w:rPr>
        <w:t>לעבר</w:t>
      </w:r>
      <w:r>
        <w:rPr>
          <w:rFonts w:ascii="Miriam" w:hAnsi="Miriam" w:cs="Miriam"/>
          <w:szCs w:val="20"/>
          <w:rtl/>
          <w:lang w:eastAsia="en-US"/>
        </w:rPr>
        <w:t xml:space="preserve"> את החדש</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שלח</w:t>
      </w:r>
      <w:r>
        <w:rPr>
          <w:rFonts w:ascii="Rod" w:hAnsi="Rod"/>
          <w:sz w:val="24"/>
          <w:rtl/>
          <w:lang w:eastAsia="en-US"/>
        </w:rPr>
        <w:t xml:space="preserve"> לו רבן גמליאל: גוזרני עליך שתבא אצלי במקלך ובמעותיך ביום הכפורים שחל להיות ב</w:t>
      </w:r>
      <w:r>
        <w:rPr>
          <w:rFonts w:ascii="Rod" w:hAnsi="Rod" w:hint="eastAsia"/>
          <w:sz w:val="24"/>
          <w:rtl/>
          <w:lang w:eastAsia="en-US"/>
        </w:rPr>
        <w:t>חשבונך</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הלך</w:t>
      </w:r>
      <w:r>
        <w:rPr>
          <w:rFonts w:ascii="Rod" w:hAnsi="Rod"/>
          <w:sz w:val="24"/>
          <w:rtl/>
          <w:lang w:eastAsia="en-US"/>
        </w:rPr>
        <w:t xml:space="preserve"> ומצאו רבי עקיבא </w:t>
      </w:r>
      <w:r>
        <w:rPr>
          <w:rFonts w:ascii="Rod" w:hAnsi="Rod" w:cs="Miriam"/>
          <w:sz w:val="24"/>
          <w:szCs w:val="20"/>
          <w:rtl/>
          <w:lang w:eastAsia="en-US"/>
        </w:rPr>
        <w:t>(</w:t>
      </w:r>
      <w:r>
        <w:rPr>
          <w:rFonts w:ascii="Miriam" w:hAnsi="Miriam" w:cs="Miriam" w:hint="eastAsia"/>
          <w:szCs w:val="20"/>
          <w:rtl/>
          <w:lang w:eastAsia="en-US"/>
        </w:rPr>
        <w:t>לרבי</w:t>
      </w:r>
      <w:r>
        <w:rPr>
          <w:rFonts w:ascii="Miriam" w:hAnsi="Miriam" w:cs="Miriam"/>
          <w:szCs w:val="20"/>
          <w:rtl/>
          <w:lang w:eastAsia="en-US"/>
        </w:rPr>
        <w:t xml:space="preserve"> יהושע</w:t>
      </w:r>
      <w:r>
        <w:rPr>
          <w:rFonts w:ascii="Rod" w:hAnsi="Rod" w:cs="Miriam"/>
          <w:sz w:val="24"/>
          <w:szCs w:val="20"/>
          <w:rtl/>
          <w:lang w:eastAsia="en-US"/>
        </w:rPr>
        <w:t>)</w:t>
      </w:r>
      <w:r>
        <w:rPr>
          <w:rFonts w:ascii="Rod" w:hAnsi="Rod"/>
          <w:sz w:val="24"/>
          <w:rtl/>
          <w:lang w:eastAsia="en-US"/>
        </w:rPr>
        <w:t xml:space="preserve"> מיצר </w:t>
      </w:r>
      <w:r>
        <w:rPr>
          <w:rFonts w:ascii="Rod" w:hAnsi="Rod" w:cs="Miriam"/>
          <w:sz w:val="24"/>
          <w:szCs w:val="20"/>
          <w:rtl/>
          <w:lang w:eastAsia="en-US"/>
        </w:rPr>
        <w:t>(</w:t>
      </w:r>
      <w:r>
        <w:rPr>
          <w:rFonts w:ascii="Miriam" w:hAnsi="Miriam" w:cs="Miriam" w:hint="eastAsia"/>
          <w:szCs w:val="20"/>
          <w:rtl/>
          <w:lang w:eastAsia="en-US"/>
        </w:rPr>
        <w:t>על</w:t>
      </w:r>
      <w:r>
        <w:rPr>
          <w:rFonts w:ascii="Miriam" w:hAnsi="Miriam" w:cs="Miriam"/>
          <w:szCs w:val="20"/>
          <w:rtl/>
          <w:lang w:eastAsia="en-US"/>
        </w:rPr>
        <w:t xml:space="preserve"> שהנשיא גזר עליו לח</w:t>
      </w:r>
      <w:r>
        <w:rPr>
          <w:rFonts w:ascii="Miriam" w:hAnsi="Miriam" w:cs="Miriam" w:hint="eastAsia"/>
          <w:szCs w:val="20"/>
          <w:rtl/>
          <w:lang w:eastAsia="en-US"/>
        </w:rPr>
        <w:t>לל</w:t>
      </w:r>
      <w:r>
        <w:rPr>
          <w:rFonts w:ascii="Miriam" w:hAnsi="Miriam" w:cs="Miriam"/>
          <w:szCs w:val="20"/>
          <w:rtl/>
          <w:lang w:eastAsia="en-US"/>
        </w:rPr>
        <w:t xml:space="preserve"> יום הכפורים</w:t>
      </w:r>
      <w:r>
        <w:rPr>
          <w:rFonts w:ascii="Rod" w:hAnsi="Rod" w:cs="Miriam"/>
          <w:sz w:val="24"/>
          <w:szCs w:val="20"/>
          <w:rtl/>
          <w:lang w:eastAsia="en-US"/>
        </w:rPr>
        <w:t>)</w:t>
      </w:r>
      <w:r>
        <w:rPr>
          <w:rFonts w:ascii="Rod" w:hAnsi="Rod"/>
          <w:sz w:val="24"/>
          <w:rtl/>
          <w:lang w:eastAsia="en-US"/>
        </w:rPr>
        <w:t>, אמר לו: יש לי ללמוד שכל מה שעשה רבן גמליאל - עשוי, שנאמ</w:t>
      </w:r>
      <w:r>
        <w:rPr>
          <w:rFonts w:ascii="Rod" w:hAnsi="Rod" w:hint="eastAsia"/>
          <w:sz w:val="24"/>
          <w:rtl/>
          <w:lang w:eastAsia="en-US"/>
        </w:rPr>
        <w:t>ר</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כג,ד</w:t>
      </w:r>
      <w:r>
        <w:rPr>
          <w:rFonts w:ascii="Rod" w:hAnsi="Rod" w:cs="Miriam"/>
          <w:sz w:val="24"/>
          <w:szCs w:val="16"/>
          <w:rtl/>
          <w:lang w:eastAsia="en-US"/>
        </w:rPr>
        <w:t>)</w:t>
      </w:r>
      <w:r>
        <w:rPr>
          <w:rFonts w:ascii="Rod" w:hAnsi="Rod" w:cs="Narkisim"/>
          <w:sz w:val="24"/>
          <w:rtl/>
          <w:lang w:eastAsia="en-US"/>
        </w:rPr>
        <w:t xml:space="preserve"> אלה מועדי ה' מקראי קדש אשר תקראו אתם </w:t>
      </w:r>
      <w:r>
        <w:rPr>
          <w:rFonts w:ascii="Rod" w:hAnsi="Rod" w:cs="Narkisim"/>
          <w:sz w:val="24"/>
          <w:szCs w:val="20"/>
          <w:rtl/>
          <w:lang w:eastAsia="en-US"/>
        </w:rPr>
        <w:t>[</w:t>
      </w:r>
      <w:r>
        <w:rPr>
          <w:rFonts w:ascii="Rod" w:hAnsi="Rod" w:cs="Narkisim" w:hint="eastAsia"/>
          <w:szCs w:val="20"/>
          <w:rtl/>
          <w:lang w:eastAsia="en-US"/>
        </w:rPr>
        <w:t>במועדם</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בקריאת</w:t>
      </w:r>
      <w:r>
        <w:rPr>
          <w:rFonts w:ascii="Miriam" w:hAnsi="Miriam" w:cs="Miriam"/>
          <w:szCs w:val="20"/>
          <w:rtl/>
          <w:lang w:eastAsia="en-US"/>
        </w:rPr>
        <w:t xml:space="preserve"> בית דין תלאו הכתוב</w:t>
      </w:r>
      <w:r>
        <w:rPr>
          <w:rFonts w:ascii="Rod" w:hAnsi="Rod" w:cs="Miriam"/>
          <w:sz w:val="24"/>
          <w:szCs w:val="20"/>
          <w:rtl/>
          <w:lang w:eastAsia="en-US"/>
        </w:rPr>
        <w:t>)</w:t>
      </w:r>
      <w:r>
        <w:rPr>
          <w:rFonts w:ascii="Rod" w:hAnsi="Rod"/>
          <w:sz w:val="24"/>
          <w:rtl/>
          <w:lang w:eastAsia="en-US"/>
        </w:rPr>
        <w:t xml:space="preserve"> - בין בזמנן בין שלא בזמנן - אין לי מועדות אלא אלו.</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בא</w:t>
      </w:r>
      <w:r>
        <w:rPr>
          <w:rFonts w:ascii="Rod" w:hAnsi="Rod"/>
          <w:sz w:val="24"/>
          <w:rtl/>
          <w:lang w:eastAsia="en-US"/>
        </w:rPr>
        <w:t xml:space="preserve"> לו אצל רבי דוסא בן הורכינס, אמר לו: אם באין אנו לדון אחר בית דינו של רבן גמליאל - </w:t>
      </w:r>
      <w:r>
        <w:rPr>
          <w:rFonts w:ascii="Rod" w:hAnsi="Rod" w:hint="eastAsia"/>
          <w:sz w:val="24"/>
          <w:rtl/>
          <w:lang w:eastAsia="en-US"/>
        </w:rPr>
        <w:t>צריכין</w:t>
      </w:r>
      <w:r>
        <w:rPr>
          <w:rFonts w:ascii="Rod" w:hAnsi="Rod"/>
          <w:sz w:val="24"/>
          <w:rtl/>
          <w:lang w:eastAsia="en-US"/>
        </w:rPr>
        <w:t xml:space="preserve"> אנו לדון אחר כל בית דין ובית דין שעמד </w:t>
      </w:r>
      <w:r>
        <w:rPr>
          <w:rFonts w:ascii="Rod" w:hAnsi="Rod" w:hint="eastAsia"/>
          <w:sz w:val="24"/>
          <w:rtl/>
          <w:lang w:eastAsia="en-US"/>
        </w:rPr>
        <w:t>מימות</w:t>
      </w:r>
      <w:r>
        <w:rPr>
          <w:rFonts w:ascii="Rod" w:hAnsi="Rod"/>
          <w:sz w:val="24"/>
          <w:rtl/>
          <w:lang w:eastAsia="en-US"/>
        </w:rPr>
        <w:t xml:space="preserve"> משה ועד עכשיו, שנאמר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כד,ט</w:t>
      </w:r>
      <w:r>
        <w:rPr>
          <w:rFonts w:ascii="Rod" w:hAnsi="Rod" w:cs="Miriam"/>
          <w:sz w:val="24"/>
          <w:szCs w:val="16"/>
          <w:rtl/>
          <w:lang w:eastAsia="en-US"/>
        </w:rPr>
        <w:t>)</w:t>
      </w:r>
      <w:r>
        <w:rPr>
          <w:rFonts w:ascii="Rod" w:hAnsi="Rod" w:cs="Narkisim"/>
          <w:sz w:val="24"/>
          <w:rtl/>
          <w:lang w:eastAsia="en-US"/>
        </w:rPr>
        <w:t xml:space="preserve"> ויעל משה ואהרן נדב ואביהוא ושבעים מזקני ישראל</w:t>
      </w:r>
      <w:r>
        <w:rPr>
          <w:rFonts w:ascii="Rod" w:hAnsi="Rod"/>
          <w:sz w:val="24"/>
          <w:rtl/>
          <w:lang w:eastAsia="en-US"/>
        </w:rPr>
        <w:t xml:space="preserve"> - ולמה לא נתפרשו שמותן של זקנים? אלא ללמד שכל שלשה ושלשה שעמדו בית דין על ישראל הרי הוא כבית דינו של משה </w:t>
      </w:r>
      <w:r>
        <w:rPr>
          <w:rFonts w:ascii="Rod" w:hAnsi="Rod" w:cs="Miriam"/>
          <w:sz w:val="24"/>
          <w:szCs w:val="20"/>
          <w:rtl/>
          <w:lang w:eastAsia="en-US"/>
        </w:rPr>
        <w:t>(</w:t>
      </w:r>
      <w:r>
        <w:rPr>
          <w:rFonts w:ascii="Miriam" w:hAnsi="Miriam" w:cs="Miriam" w:hint="eastAsia"/>
          <w:szCs w:val="20"/>
          <w:rtl/>
          <w:lang w:eastAsia="en-US"/>
        </w:rPr>
        <w:t>שאם</w:t>
      </w:r>
      <w:r>
        <w:rPr>
          <w:rFonts w:ascii="Miriam" w:hAnsi="Miriam" w:cs="Miriam"/>
          <w:szCs w:val="20"/>
          <w:rtl/>
          <w:lang w:eastAsia="en-US"/>
        </w:rPr>
        <w:t xml:space="preserve"> בא אדם לדון אחר בית דין שבימיו, ולומר "</w:t>
      </w:r>
      <w:r>
        <w:rPr>
          <w:rFonts w:ascii="Miriam" w:hAnsi="Miriam" w:cs="Miriam" w:hint="eastAsia"/>
          <w:szCs w:val="20"/>
          <w:rtl/>
          <w:lang w:eastAsia="en-US"/>
        </w:rPr>
        <w:t>וכי</w:t>
      </w:r>
      <w:r>
        <w:rPr>
          <w:rFonts w:ascii="Miriam" w:hAnsi="Miriam" w:cs="Miriam"/>
          <w:szCs w:val="20"/>
          <w:rtl/>
          <w:lang w:eastAsia="en-US"/>
        </w:rPr>
        <w:t xml:space="preserve"> בית דין זה כמשה ואהרן, כאלדד ומידד?" אומרים לו: שמא חשוב הוא כשלשה מן השאר שלא נתפרשו שמותם</w:t>
      </w:r>
      <w:r>
        <w:rPr>
          <w:rFonts w:ascii="Rod" w:hAnsi="Rod" w:cs="Miriam"/>
          <w:sz w:val="24"/>
          <w:szCs w:val="20"/>
          <w:rtl/>
          <w:lang w:eastAsia="en-US"/>
        </w:rPr>
        <w:t>)</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נטל</w:t>
      </w:r>
      <w:r>
        <w:rPr>
          <w:rFonts w:ascii="Rod" w:hAnsi="Rod"/>
          <w:sz w:val="24"/>
          <w:rtl/>
          <w:lang w:eastAsia="en-US"/>
        </w:rPr>
        <w:t xml:space="preserve"> מקלו ומעותיו בידו והלך ליבנה אצל רבן גמליאל ביום שחל יום הכפורים להיות בחשבונו.</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עמד</w:t>
      </w:r>
      <w:r>
        <w:rPr>
          <w:rFonts w:ascii="Rod" w:hAnsi="Rod"/>
          <w:sz w:val="24"/>
          <w:rtl/>
          <w:lang w:eastAsia="en-US"/>
        </w:rPr>
        <w:t xml:space="preserve"> רבן גמליאל ונשקו על ראשו; אמר לו: בוא בשלום רבי ותלמידי: רבי בחכמה, ותלמידי שקבלת את דברי.</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אמר</w:t>
      </w:r>
      <w:r>
        <w:rPr>
          <w:rFonts w:ascii="Rod" w:hAnsi="Rod"/>
          <w:i/>
          <w:iCs/>
          <w:sz w:val="24"/>
          <w:rtl/>
          <w:lang w:eastAsia="en-US"/>
        </w:rPr>
        <w:t xml:space="preserve"> להם רבן גמליאל לחכמים: כך מקובלני מבית אבי אבא: פעמים שבא בארוכה ופעמים שבא בקצרה</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מאי טעמא דבי רבי דכתיב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קד,יט</w:t>
      </w:r>
      <w:r>
        <w:rPr>
          <w:rFonts w:ascii="Rod" w:hAnsi="Rod" w:cs="Miriam"/>
          <w:sz w:val="24"/>
          <w:szCs w:val="16"/>
          <w:rtl/>
          <w:lang w:eastAsia="en-US"/>
        </w:rPr>
        <w:t>)</w:t>
      </w:r>
      <w:r>
        <w:rPr>
          <w:rFonts w:ascii="Rod" w:hAnsi="Rod" w:cs="Narkisim"/>
          <w:sz w:val="24"/>
          <w:rtl/>
          <w:lang w:eastAsia="en-US"/>
        </w:rPr>
        <w:t xml:space="preserve"> עשה ירח למועדים שמש ידע מבואו</w:t>
      </w:r>
      <w:r>
        <w:rPr>
          <w:rFonts w:ascii="Rod" w:hAnsi="Rod"/>
          <w:sz w:val="24"/>
          <w:rtl/>
          <w:lang w:eastAsia="en-US"/>
        </w:rPr>
        <w:t>: - שמש הוא דידע מבואו, ירח לא ידע מבואו.</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חייא חזייא לסיהרא </w:t>
      </w:r>
      <w:r>
        <w:rPr>
          <w:rFonts w:ascii="Rod" w:hAnsi="Rod" w:cs="Miriam"/>
          <w:sz w:val="24"/>
          <w:szCs w:val="20"/>
          <w:rtl/>
          <w:lang w:eastAsia="en-US"/>
        </w:rPr>
        <w:t>(</w:t>
      </w:r>
      <w:r>
        <w:rPr>
          <w:rFonts w:ascii="Miriam" w:hAnsi="Miriam" w:cs="Miriam" w:hint="eastAsia"/>
          <w:szCs w:val="20"/>
          <w:rtl/>
          <w:lang w:eastAsia="en-US"/>
        </w:rPr>
        <w:t>ישנה</w:t>
      </w:r>
      <w:r>
        <w:rPr>
          <w:rFonts w:ascii="Rod" w:hAnsi="Rod" w:cs="Miriam"/>
          <w:sz w:val="24"/>
          <w:szCs w:val="20"/>
          <w:rtl/>
          <w:lang w:eastAsia="en-US"/>
        </w:rPr>
        <w:t>)</w:t>
      </w:r>
      <w:r>
        <w:rPr>
          <w:rFonts w:ascii="Rod" w:hAnsi="Rod"/>
          <w:sz w:val="24"/>
          <w:rtl/>
          <w:lang w:eastAsia="en-US"/>
        </w:rPr>
        <w:t xml:space="preserve"> דהוה קאי בצפרא דעשרים ותשעה; שקל קלא </w:t>
      </w:r>
      <w:r>
        <w:rPr>
          <w:rFonts w:ascii="Rod" w:hAnsi="Rod" w:cs="Miriam"/>
          <w:sz w:val="24"/>
          <w:szCs w:val="20"/>
          <w:rtl/>
          <w:lang w:eastAsia="en-US"/>
        </w:rPr>
        <w:t>(</w:t>
      </w:r>
      <w:r>
        <w:rPr>
          <w:rFonts w:ascii="Miriam" w:hAnsi="Miriam" w:cs="Miriam" w:hint="eastAsia"/>
          <w:szCs w:val="20"/>
          <w:rtl/>
          <w:lang w:eastAsia="en-US"/>
        </w:rPr>
        <w:t>פיסת</w:t>
      </w:r>
      <w:r>
        <w:rPr>
          <w:rFonts w:ascii="Miriam" w:hAnsi="Miriam" w:cs="Miriam"/>
          <w:szCs w:val="20"/>
          <w:rtl/>
          <w:lang w:eastAsia="en-US"/>
        </w:rPr>
        <w:t xml:space="preserve"> רגבים; מוט"א בלע"ז</w:t>
      </w:r>
      <w:r>
        <w:rPr>
          <w:rFonts w:ascii="Rod" w:hAnsi="Rod" w:cs="Miriam"/>
          <w:sz w:val="24"/>
          <w:szCs w:val="20"/>
          <w:rtl/>
          <w:lang w:eastAsia="en-US"/>
        </w:rPr>
        <w:t>)</w:t>
      </w:r>
      <w:r>
        <w:rPr>
          <w:rFonts w:ascii="Rod" w:hAnsi="Rod"/>
          <w:sz w:val="24"/>
          <w:rtl/>
          <w:lang w:eastAsia="en-US"/>
        </w:rPr>
        <w:t xml:space="preserve"> פתק ביה </w:t>
      </w:r>
      <w:r>
        <w:rPr>
          <w:rFonts w:ascii="Rod" w:hAnsi="Rod" w:cs="Courier New"/>
          <w:sz w:val="24"/>
          <w:szCs w:val="20"/>
          <w:rtl/>
          <w:lang w:eastAsia="en-US"/>
        </w:rPr>
        <w:t>[</w:t>
      </w:r>
      <w:r>
        <w:rPr>
          <w:rFonts w:ascii="Miriam" w:hAnsi="Miriam" w:cs="Courier New" w:hint="eastAsia"/>
          <w:szCs w:val="20"/>
          <w:rtl/>
          <w:lang w:eastAsia="en-US"/>
        </w:rPr>
        <w:t>זרק</w:t>
      </w:r>
      <w:r>
        <w:rPr>
          <w:rFonts w:ascii="Miriam" w:hAnsi="Miriam" w:cs="Courier New"/>
          <w:szCs w:val="20"/>
          <w:rtl/>
          <w:lang w:eastAsia="en-US"/>
        </w:rPr>
        <w:t xml:space="preserve"> לכונו</w:t>
      </w:r>
      <w:r>
        <w:rPr>
          <w:rFonts w:ascii="Rod" w:hAnsi="Rod" w:cs="Courier New"/>
          <w:sz w:val="24"/>
          <w:szCs w:val="20"/>
          <w:rtl/>
          <w:lang w:eastAsia="en-US"/>
        </w:rPr>
        <w:t>]</w:t>
      </w:r>
      <w:r>
        <w:rPr>
          <w:rFonts w:ascii="Rod" w:hAnsi="Rod"/>
          <w:sz w:val="24"/>
          <w:rtl/>
          <w:lang w:eastAsia="en-US"/>
        </w:rPr>
        <w:t xml:space="preserve">, אמר: "לאורתא בעינן לקדושי בך </w:t>
      </w:r>
      <w:r>
        <w:rPr>
          <w:rFonts w:ascii="Rod" w:hAnsi="Rod" w:cs="Miriam"/>
          <w:sz w:val="24"/>
          <w:szCs w:val="20"/>
          <w:rtl/>
          <w:lang w:eastAsia="en-US"/>
        </w:rPr>
        <w:t>(</w:t>
      </w:r>
      <w:r>
        <w:rPr>
          <w:rFonts w:ascii="Miriam" w:hAnsi="Miriam" w:cs="Miriam" w:hint="eastAsia"/>
          <w:szCs w:val="20"/>
          <w:rtl/>
          <w:lang w:eastAsia="en-US"/>
        </w:rPr>
        <w:t>צריכין</w:t>
      </w:r>
      <w:r>
        <w:rPr>
          <w:rFonts w:ascii="Miriam" w:hAnsi="Miriam" w:cs="Miriam"/>
          <w:szCs w:val="20"/>
          <w:rtl/>
          <w:lang w:eastAsia="en-US"/>
        </w:rPr>
        <w:t xml:space="preserve"> אנו לעשות הלילה יום טוב של ראש השנה, לחסר את אלול ולאיים על העדים לומר "</w:t>
      </w:r>
      <w:r>
        <w:rPr>
          <w:rFonts w:ascii="Miriam" w:hAnsi="Miriam" w:cs="Miriam" w:hint="eastAsia"/>
          <w:szCs w:val="20"/>
          <w:rtl/>
          <w:lang w:eastAsia="en-US"/>
        </w:rPr>
        <w:t>ראינוהו</w:t>
      </w:r>
      <w:r>
        <w:rPr>
          <w:rFonts w:ascii="Miriam" w:hAnsi="Miriam" w:cs="Miriam"/>
          <w:szCs w:val="20"/>
          <w:rtl/>
          <w:lang w:eastAsia="en-US"/>
        </w:rPr>
        <w:t xml:space="preserve"> בזמנו" לקדשו למחר, ואף על פי שלא ראוהו, לפי שהיה עיבור החדש דוחה את יום הכפורים אצל שבת</w:t>
      </w:r>
      <w:r>
        <w:rPr>
          <w:rFonts w:ascii="Rod" w:hAnsi="Rod" w:cs="Miriam"/>
          <w:sz w:val="24"/>
          <w:szCs w:val="20"/>
          <w:rtl/>
          <w:lang w:eastAsia="en-US"/>
        </w:rPr>
        <w:t>)</w:t>
      </w:r>
      <w:r>
        <w:rPr>
          <w:rFonts w:ascii="Rod" w:hAnsi="Rod"/>
          <w:sz w:val="24"/>
          <w:rtl/>
          <w:lang w:eastAsia="en-US"/>
        </w:rPr>
        <w:t xml:space="preserve"> ואת קיימת הכא </w:t>
      </w:r>
      <w:r>
        <w:rPr>
          <w:rFonts w:ascii="Rod" w:hAnsi="Rod" w:cs="Miriam"/>
          <w:sz w:val="24"/>
          <w:szCs w:val="20"/>
          <w:rtl/>
          <w:lang w:eastAsia="en-US"/>
        </w:rPr>
        <w:t>(</w:t>
      </w:r>
      <w:r>
        <w:rPr>
          <w:rFonts w:ascii="Miriam" w:hAnsi="Miriam" w:cs="Miriam" w:hint="eastAsia"/>
          <w:szCs w:val="20"/>
          <w:rtl/>
          <w:lang w:eastAsia="en-US"/>
        </w:rPr>
        <w:t>ואם</w:t>
      </w:r>
      <w:r>
        <w:rPr>
          <w:rFonts w:ascii="Miriam" w:hAnsi="Miriam" w:cs="Miriam"/>
          <w:szCs w:val="20"/>
          <w:rtl/>
          <w:lang w:eastAsia="en-US"/>
        </w:rPr>
        <w:t xml:space="preserve"> תהא נראית ערבית - שוב לא יקדשו את החדש למחר! [</w:t>
      </w:r>
      <w:r>
        <w:rPr>
          <w:rFonts w:ascii="Miriam" w:hAnsi="Miriam" w:cs="Miriam" w:hint="eastAsia"/>
          <w:szCs w:val="20"/>
          <w:rtl/>
          <w:lang w:eastAsia="en-US"/>
        </w:rPr>
        <w:t>כדאמרן</w:t>
      </w:r>
      <w:r>
        <w:rPr>
          <w:rFonts w:ascii="Miriam" w:hAnsi="Miriam" w:cs="Miriam"/>
          <w:szCs w:val="20"/>
          <w:rtl/>
          <w:lang w:eastAsia="en-US"/>
        </w:rPr>
        <w:t xml:space="preserve"> לעיל פרק קמא </w:t>
      </w:r>
      <w:r>
        <w:rPr>
          <w:rFonts w:ascii="Miriam" w:hAnsi="Miriam" w:cs="Miriam"/>
          <w:szCs w:val="16"/>
          <w:rtl/>
          <w:lang w:eastAsia="en-US"/>
        </w:rPr>
        <w:t>(דף כ)</w:t>
      </w:r>
      <w:r>
        <w:rPr>
          <w:rFonts w:ascii="Miriam" w:hAnsi="Miriam" w:cs="Miriam"/>
          <w:szCs w:val="20"/>
          <w:rtl/>
          <w:lang w:eastAsia="en-US"/>
        </w:rPr>
        <w:t xml:space="preserve">: צריך שיהא לילה ויום </w:t>
      </w:r>
      <w:r>
        <w:rPr>
          <w:rFonts w:ascii="Miriam" w:hAnsi="Miriam" w:cs="Miriam" w:hint="eastAsia"/>
          <w:szCs w:val="20"/>
          <w:rtl/>
          <w:lang w:eastAsia="en-US"/>
        </w:rPr>
        <w:t>מן</w:t>
      </w:r>
      <w:r>
        <w:rPr>
          <w:rFonts w:ascii="Miriam" w:hAnsi="Miriam" w:cs="Miriam"/>
          <w:szCs w:val="20"/>
          <w:rtl/>
          <w:lang w:eastAsia="en-US"/>
        </w:rPr>
        <w:t xml:space="preserve"> החדש: שאם נראית הישנה לאור כ"ט - </w:t>
      </w:r>
      <w:r>
        <w:rPr>
          <w:rFonts w:ascii="Miriam" w:hAnsi="Miriam" w:cs="Miriam" w:hint="eastAsia"/>
          <w:szCs w:val="20"/>
          <w:rtl/>
          <w:lang w:eastAsia="en-US"/>
        </w:rPr>
        <w:t>אין</w:t>
      </w:r>
      <w:r>
        <w:rPr>
          <w:rFonts w:ascii="Miriam" w:hAnsi="Miriam" w:cs="Miriam"/>
          <w:szCs w:val="20"/>
          <w:rtl/>
          <w:lang w:eastAsia="en-US"/>
        </w:rPr>
        <w:t xml:space="preserve"> מקדשין מחר את החדש</w:t>
      </w:r>
      <w:r>
        <w:rPr>
          <w:rFonts w:ascii="Rod" w:hAnsi="Rod" w:cs="Miriam"/>
          <w:sz w:val="24"/>
          <w:szCs w:val="20"/>
          <w:rtl/>
          <w:lang w:eastAsia="en-US"/>
        </w:rPr>
        <w:t>)</w:t>
      </w:r>
      <w:r>
        <w:rPr>
          <w:rFonts w:ascii="Rod" w:hAnsi="Rod"/>
          <w:sz w:val="24"/>
          <w:rtl/>
          <w:lang w:eastAsia="en-US"/>
        </w:rPr>
        <w:t xml:space="preserve">? זיל איכסי!"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רבי לרבי חייא </w:t>
      </w:r>
      <w:r>
        <w:rPr>
          <w:rFonts w:ascii="Rod" w:hAnsi="Rod" w:cs="Miriam"/>
          <w:sz w:val="24"/>
          <w:szCs w:val="20"/>
          <w:rtl/>
          <w:lang w:eastAsia="en-US"/>
        </w:rPr>
        <w:t>(</w:t>
      </w:r>
      <w:r>
        <w:rPr>
          <w:rFonts w:ascii="Miriam" w:hAnsi="Miriam" w:cs="Miriam" w:hint="eastAsia"/>
          <w:szCs w:val="20"/>
          <w:rtl/>
          <w:lang w:eastAsia="en-US"/>
        </w:rPr>
        <w:t>דואג</w:t>
      </w:r>
      <w:r>
        <w:rPr>
          <w:rFonts w:ascii="Miriam" w:hAnsi="Miriam" w:cs="Miriam"/>
          <w:szCs w:val="20"/>
          <w:rtl/>
          <w:lang w:eastAsia="en-US"/>
        </w:rPr>
        <w:t xml:space="preserve"> היה שלא ירננו עליו בני עירו כשיקדשנו למחר לפי שראו הישנה כל יום כ"ט</w:t>
      </w:r>
      <w:r>
        <w:rPr>
          <w:rFonts w:ascii="Rod" w:hAnsi="Rod" w:cs="Miriam"/>
          <w:sz w:val="24"/>
          <w:szCs w:val="20"/>
          <w:rtl/>
          <w:lang w:eastAsia="en-US"/>
        </w:rPr>
        <w:t>)</w:t>
      </w:r>
      <w:r>
        <w:rPr>
          <w:rFonts w:ascii="Rod" w:hAnsi="Rod"/>
          <w:sz w:val="24"/>
          <w:rtl/>
          <w:lang w:eastAsia="en-US"/>
        </w:rPr>
        <w:t xml:space="preserve">: "זיל לעין טב, וקדשיה לירחא </w:t>
      </w:r>
      <w:r>
        <w:rPr>
          <w:rFonts w:ascii="Rod" w:hAnsi="Rod"/>
          <w:sz w:val="24"/>
          <w:szCs w:val="20"/>
          <w:rtl/>
          <w:lang w:eastAsia="en-US"/>
        </w:rPr>
        <w:t>(</w:t>
      </w:r>
      <w:r>
        <w:rPr>
          <w:rFonts w:ascii="Miriam" w:hAnsi="Miriam" w:cs="Miriam" w:hint="eastAsia"/>
          <w:szCs w:val="20"/>
          <w:rtl/>
          <w:lang w:eastAsia="en-US"/>
        </w:rPr>
        <w:t>וסלק</w:t>
      </w:r>
      <w:r>
        <w:rPr>
          <w:rFonts w:ascii="Miriam" w:hAnsi="Miriam" w:cs="Miriam"/>
          <w:szCs w:val="20"/>
          <w:rtl/>
          <w:lang w:eastAsia="en-US"/>
        </w:rPr>
        <w:t xml:space="preserve"> תלונותם מעלי</w:t>
      </w:r>
      <w:r>
        <w:rPr>
          <w:rFonts w:ascii="Rod" w:hAnsi="Rod"/>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ומורי</w:t>
      </w:r>
      <w:r>
        <w:rPr>
          <w:rFonts w:ascii="Miriam" w:hAnsi="Miriam" w:cs="Miriam"/>
          <w:szCs w:val="20"/>
          <w:rtl/>
          <w:lang w:eastAsia="en-US"/>
        </w:rPr>
        <w:t xml:space="preserve"> פירש שגזרו גזרה במקומו שלא יקדשו את החדש!</w:t>
      </w:r>
      <w:r>
        <w:rPr>
          <w:rFonts w:ascii="Rod" w:hAnsi="Rod" w:cs="Miriam"/>
          <w:sz w:val="24"/>
          <w:szCs w:val="20"/>
          <w:rtl/>
          <w:lang w:eastAsia="en-US"/>
        </w:rPr>
        <w:t>)</w:t>
      </w:r>
      <w:r>
        <w:rPr>
          <w:rFonts w:ascii="Rod" w:hAnsi="Rod"/>
          <w:sz w:val="24"/>
          <w:rtl/>
          <w:lang w:eastAsia="en-US"/>
        </w:rPr>
        <w:t xml:space="preserve">, ושלח לי סימנא: 'דוד מלך ישראל חי וקים'" </w:t>
      </w:r>
      <w:r>
        <w:rPr>
          <w:rFonts w:ascii="Rod" w:hAnsi="Rod" w:cs="Miriam"/>
          <w:sz w:val="24"/>
          <w:szCs w:val="20"/>
          <w:rtl/>
          <w:lang w:eastAsia="en-US"/>
        </w:rPr>
        <w:t>(</w:t>
      </w:r>
      <w:r>
        <w:rPr>
          <w:rFonts w:ascii="Miriam" w:hAnsi="Miriam" w:cs="Miriam" w:hint="eastAsia"/>
          <w:szCs w:val="20"/>
          <w:rtl/>
          <w:lang w:eastAsia="en-US"/>
        </w:rPr>
        <w:t>דוד</w:t>
      </w:r>
      <w:r>
        <w:rPr>
          <w:rFonts w:ascii="Miriam" w:hAnsi="Miriam" w:cs="Miriam"/>
          <w:szCs w:val="20"/>
          <w:rtl/>
          <w:lang w:eastAsia="en-US"/>
        </w:rPr>
        <w:t xml:space="preserve"> מלך ישראל - </w:t>
      </w:r>
      <w:r>
        <w:rPr>
          <w:rFonts w:ascii="Miriam" w:hAnsi="Miriam" w:cs="Miriam" w:hint="eastAsia"/>
          <w:szCs w:val="20"/>
          <w:rtl/>
          <w:lang w:eastAsia="en-US"/>
        </w:rPr>
        <w:t>נמשל</w:t>
      </w:r>
      <w:r>
        <w:rPr>
          <w:rFonts w:ascii="Miriam" w:hAnsi="Miriam" w:cs="Miriam"/>
          <w:szCs w:val="20"/>
          <w:rtl/>
          <w:lang w:eastAsia="en-US"/>
        </w:rPr>
        <w:t xml:space="preserve"> כלבנה, שנאמר בו </w:t>
      </w:r>
      <w:r>
        <w:rPr>
          <w:rFonts w:ascii="Times New Roman" w:hAnsi="Times New Roman" w:cs="Miriam"/>
          <w:sz w:val="24"/>
          <w:szCs w:val="16"/>
          <w:rtl/>
          <w:lang w:eastAsia="en-US"/>
        </w:rPr>
        <w:t>(תהלים פט,לז)</w:t>
      </w:r>
      <w:r>
        <w:rPr>
          <w:rFonts w:ascii="Miriam" w:hAnsi="Miriam" w:cs="Narkisim"/>
          <w:szCs w:val="20"/>
          <w:rtl/>
          <w:lang w:eastAsia="en-US"/>
        </w:rPr>
        <w:t xml:space="preserve"> כסאו כשמש נגדי</w:t>
      </w:r>
      <w:r>
        <w:rPr>
          <w:rFonts w:ascii="Miriam" w:hAnsi="Miriam" w:cs="Miriam"/>
          <w:szCs w:val="20"/>
          <w:rtl/>
          <w:lang w:eastAsia="en-US"/>
        </w:rPr>
        <w:t xml:space="preserve"> - </w:t>
      </w:r>
      <w:r>
        <w:rPr>
          <w:rFonts w:ascii="Miriam" w:hAnsi="Miriam" w:cs="Miriam" w:hint="eastAsia"/>
          <w:szCs w:val="20"/>
          <w:rtl/>
          <w:lang w:eastAsia="en-US"/>
        </w:rPr>
        <w:t>כירח</w:t>
      </w:r>
      <w:r>
        <w:rPr>
          <w:rFonts w:ascii="Miriam" w:hAnsi="Miriam" w:cs="Miriam"/>
          <w:szCs w:val="20"/>
          <w:rtl/>
          <w:lang w:eastAsia="en-US"/>
        </w:rPr>
        <w:t xml:space="preserve"> יכון עולם</w:t>
      </w:r>
      <w:r>
        <w:rPr>
          <w:rFonts w:ascii="Rod" w:hAnsi="Rod" w:cs="Miriam"/>
          <w:sz w:val="24"/>
          <w:szCs w:val="20"/>
          <w:rtl/>
          <w:lang w:eastAsia="en-US"/>
        </w:rPr>
        <w:t>)</w:t>
      </w:r>
      <w:r>
        <w:rPr>
          <w:rFonts w:ascii="Rod" w:hAnsi="Rod"/>
          <w:sz w:val="24"/>
          <w:rtl/>
          <w:lang w:eastAsia="en-US"/>
        </w:rPr>
        <w:t xml:space="preserve">. </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cs="Courier"/>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פעם</w:t>
      </w:r>
      <w:r>
        <w:rPr>
          <w:rFonts w:ascii="Rod" w:hAnsi="Rod"/>
          <w:i/>
          <w:iCs/>
          <w:sz w:val="24"/>
          <w:rtl/>
          <w:lang w:eastAsia="en-US"/>
        </w:rPr>
        <w:t xml:space="preserve"> אחת נתקשרו שמים בעבים ונראית דמות לבנה בעשרים ותשעה לחדש; כסבורים העם לומר "</w:t>
      </w:r>
      <w:r>
        <w:rPr>
          <w:rFonts w:ascii="Rod" w:hAnsi="Rod" w:hint="eastAsia"/>
          <w:i/>
          <w:iCs/>
          <w:sz w:val="24"/>
          <w:rtl/>
          <w:lang w:eastAsia="en-US"/>
        </w:rPr>
        <w:t>ראש</w:t>
      </w:r>
      <w:r>
        <w:rPr>
          <w:rFonts w:ascii="Rod" w:hAnsi="Rod"/>
          <w:i/>
          <w:iCs/>
          <w:sz w:val="24"/>
          <w:rtl/>
          <w:lang w:eastAsia="en-US"/>
        </w:rPr>
        <w:t xml:space="preserve"> חדש", ובקשו בית דין לקדשו; אמר להם רבן גמליאל: כך מקובלני מבית אבי אבא: אין חדושה של לבנה פחותה מעשרים ותשעה יום ומחצה ושני שלישי שעה ושבעים ושלשה חלקים; ואותו היום מתה אמו של בן זזא, והספידה רבן גמליאל הספד גדול; לא מפני שראויה לכך אלא כדי שידעו העם שלא קידשו בית דין את החדש </w:t>
      </w:r>
      <w:r>
        <w:rPr>
          <w:rFonts w:ascii="Rod" w:hAnsi="Rod" w:cs="Miriam"/>
          <w:sz w:val="24"/>
          <w:szCs w:val="20"/>
          <w:rtl/>
          <w:lang w:eastAsia="en-US"/>
        </w:rPr>
        <w:t>(</w:t>
      </w:r>
      <w:r>
        <w:rPr>
          <w:rFonts w:ascii="Miriam" w:hAnsi="Miriam" w:cs="Miriam" w:hint="eastAsia"/>
          <w:szCs w:val="20"/>
          <w:rtl/>
          <w:lang w:eastAsia="en-US"/>
        </w:rPr>
        <w:t>שאין</w:t>
      </w:r>
      <w:r>
        <w:rPr>
          <w:rFonts w:ascii="Miriam" w:hAnsi="Miriam" w:cs="Miriam"/>
          <w:szCs w:val="20"/>
          <w:rtl/>
          <w:lang w:eastAsia="en-US"/>
        </w:rPr>
        <w:t xml:space="preserve"> מספידין ביום טוב</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הלך</w:t>
      </w:r>
      <w:r>
        <w:rPr>
          <w:rFonts w:ascii="Rod" w:hAnsi="Rod"/>
          <w:sz w:val="24"/>
          <w:rtl/>
          <w:lang w:eastAsia="en-US"/>
        </w:rPr>
        <w:t xml:space="preserve"> רבי עקיבא </w:t>
      </w:r>
      <w:r>
        <w:rPr>
          <w:rFonts w:ascii="Rod" w:hAnsi="Rod" w:cs="Miriam"/>
          <w:sz w:val="24"/>
          <w:szCs w:val="20"/>
          <w:rtl/>
          <w:lang w:eastAsia="en-US"/>
        </w:rPr>
        <w:t>(</w:t>
      </w:r>
      <w:r>
        <w:rPr>
          <w:rFonts w:ascii="Rod" w:hAnsi="Rod" w:hint="eastAsia"/>
          <w:sz w:val="24"/>
          <w:rtl/>
          <w:lang w:eastAsia="en-US"/>
        </w:rPr>
        <w:t>ומצאו</w:t>
      </w:r>
      <w:r>
        <w:rPr>
          <w:rFonts w:ascii="Rod" w:hAnsi="Rod" w:cs="Miriam"/>
          <w:sz w:val="24"/>
          <w:szCs w:val="20"/>
          <w:rtl/>
          <w:lang w:eastAsia="en-US"/>
        </w:rPr>
        <w:t>)</w:t>
      </w:r>
      <w:r>
        <w:rPr>
          <w:rFonts w:ascii="Rod" w:hAnsi="Rod"/>
          <w:sz w:val="24"/>
          <w:rtl/>
          <w:lang w:eastAsia="en-US"/>
        </w:rPr>
        <w:t xml:space="preserve"> [ומצאו ר"ע] מיצר כו':</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איבעיא</w:t>
      </w:r>
      <w:r>
        <w:rPr>
          <w:rFonts w:ascii="Rod" w:hAnsi="Rod"/>
          <w:sz w:val="24"/>
          <w:rtl/>
          <w:lang w:eastAsia="en-US"/>
        </w:rPr>
        <w:t xml:space="preserve"> להו: מי מיצר? רבי עקיבא מיצר או רבי יהושע מי</w:t>
      </w:r>
      <w:r>
        <w:rPr>
          <w:rFonts w:ascii="Rod" w:hAnsi="Rod" w:hint="eastAsia"/>
          <w:sz w:val="24"/>
          <w:rtl/>
          <w:lang w:eastAsia="en-US"/>
        </w:rPr>
        <w:t>צר</w:t>
      </w:r>
      <w:r>
        <w:rPr>
          <w:rFonts w:ascii="Rod" w:hAnsi="Rod"/>
          <w:sz w:val="24"/>
          <w:rtl/>
          <w:lang w:eastAsia="en-US"/>
        </w:rPr>
        <w:t xml:space="preserve">? </w:t>
      </w:r>
    </w:p>
    <w:p w:rsidR="00A56767" w:rsidRDefault="00A56767" w:rsidP="00531DE9">
      <w:pPr>
        <w:bidi/>
        <w:spacing w:line="240" w:lineRule="atLeast"/>
        <w:rPr>
          <w:rFonts w:ascii="Rod" w:hAnsi="Rod"/>
          <w:iCs/>
          <w:sz w:val="24"/>
          <w:rtl/>
          <w:lang w:eastAsia="en-US"/>
        </w:rPr>
      </w:pPr>
      <w:r>
        <w:rPr>
          <w:rFonts w:ascii="Rod" w:hAnsi="Rod" w:hint="eastAsia"/>
          <w:sz w:val="24"/>
          <w:rtl/>
          <w:lang w:eastAsia="en-US"/>
        </w:rPr>
        <w:t>תא</w:t>
      </w:r>
      <w:r>
        <w:rPr>
          <w:rFonts w:ascii="Rod" w:hAnsi="Rod"/>
          <w:sz w:val="24"/>
          <w:rtl/>
          <w:lang w:eastAsia="en-US"/>
        </w:rPr>
        <w:t xml:space="preserve"> שמע, דתני</w:t>
      </w:r>
      <w:r>
        <w:rPr>
          <w:rFonts w:ascii="Rod" w:hAnsi="Rod" w:hint="eastAsia"/>
          <w:sz w:val="24"/>
          <w:rtl/>
          <w:lang w:eastAsia="en-US"/>
        </w:rPr>
        <w:t>א</w:t>
      </w:r>
      <w:r>
        <w:rPr>
          <w:rFonts w:ascii="Rod" w:hAnsi="Rod"/>
          <w:sz w:val="24"/>
          <w:rtl/>
          <w:lang w:eastAsia="en-US"/>
        </w:rPr>
        <w:t>: '</w:t>
      </w:r>
      <w:r>
        <w:rPr>
          <w:rFonts w:ascii="Rod" w:hAnsi="Rod" w:hint="eastAsia"/>
          <w:iCs/>
          <w:sz w:val="24"/>
          <w:rtl/>
          <w:lang w:eastAsia="en-US"/>
        </w:rPr>
        <w:t>הלך</w:t>
      </w:r>
      <w:r>
        <w:rPr>
          <w:rFonts w:ascii="Rod" w:hAnsi="Rod"/>
          <w:iCs/>
          <w:sz w:val="24"/>
          <w:rtl/>
          <w:lang w:eastAsia="en-US"/>
        </w:rPr>
        <w:t xml:space="preserve"> רבי עקיבא ומצאו לרבי יהושע כשהוא מיצר; אמר לו: רבי! מפני מה אתה מיצר? אמר לו: עקיבא - ראוי לו שיפול למטה שנים </w:t>
      </w:r>
      <w:r>
        <w:rPr>
          <w:rFonts w:ascii="Rod" w:hAnsi="Rod" w:hint="eastAsia"/>
          <w:iCs/>
          <w:sz w:val="24"/>
          <w:rtl/>
          <w:lang w:eastAsia="en-US"/>
        </w:rPr>
        <w:t>עשר</w:t>
      </w:r>
      <w:r>
        <w:rPr>
          <w:rFonts w:ascii="Rod" w:hAnsi="Rod"/>
          <w:iCs/>
          <w:sz w:val="24"/>
          <w:rtl/>
          <w:lang w:eastAsia="en-US"/>
        </w:rPr>
        <w:t xml:space="preserve"> חדש ואל יגזור עליו גזירה זו.</w:t>
      </w:r>
    </w:p>
    <w:p w:rsidR="00A56767" w:rsidRDefault="00A56767" w:rsidP="00531DE9">
      <w:pPr>
        <w:bidi/>
        <w:spacing w:line="240" w:lineRule="atLeast"/>
        <w:rPr>
          <w:rFonts w:ascii="Rod" w:hAnsi="Rod"/>
          <w:iCs/>
          <w:sz w:val="24"/>
          <w:rtl/>
          <w:lang w:eastAsia="en-US"/>
        </w:rPr>
      </w:pPr>
      <w:r>
        <w:rPr>
          <w:rFonts w:ascii="Rod" w:hAnsi="Rod" w:hint="eastAsia"/>
          <w:iCs/>
          <w:sz w:val="24"/>
          <w:rtl/>
          <w:lang w:eastAsia="en-US"/>
        </w:rPr>
        <w:t>אמר</w:t>
      </w:r>
      <w:r>
        <w:rPr>
          <w:rFonts w:ascii="Rod" w:hAnsi="Rod"/>
          <w:iCs/>
          <w:sz w:val="24"/>
          <w:rtl/>
          <w:lang w:eastAsia="en-US"/>
        </w:rPr>
        <w:t xml:space="preserve"> לו: רבי! תרשיני לומר לפניך דבר אחד שלמדתני? אמר לו: אמור! אמר לו: הרי הוא אומר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כג,ב:</w:t>
      </w:r>
      <w:r>
        <w:rPr>
          <w:rFonts w:ascii="Miriam" w:hAnsi="Miriam" w:cs="Narkisim"/>
          <w:szCs w:val="20"/>
          <w:rtl/>
          <w:lang w:eastAsia="en-US"/>
        </w:rPr>
        <w:t xml:space="preserve"> </w:t>
      </w:r>
      <w:r>
        <w:rPr>
          <w:rFonts w:ascii="Rod" w:hAnsi="Rod" w:cs="Narkisim" w:hint="eastAsia"/>
          <w:szCs w:val="20"/>
          <w:rtl/>
          <w:lang w:eastAsia="en-US"/>
        </w:rPr>
        <w:t>דבר</w:t>
      </w:r>
      <w:r>
        <w:rPr>
          <w:rFonts w:ascii="Rod" w:hAnsi="Rod" w:cs="Narkisim"/>
          <w:szCs w:val="20"/>
          <w:rtl/>
          <w:lang w:eastAsia="en-US"/>
        </w:rPr>
        <w:t xml:space="preserve"> אל בני ישראל ואמרת אלהם: מועדי ה' אשר תקראו</w:t>
      </w:r>
      <w:r>
        <w:rPr>
          <w:rFonts w:ascii="Rod" w:hAnsi="Rod" w:cs="Narkisim"/>
          <w:sz w:val="24"/>
          <w:szCs w:val="20"/>
          <w:rtl/>
          <w:lang w:eastAsia="en-US"/>
        </w:rPr>
        <w:t>]</w:t>
      </w:r>
      <w:r>
        <w:rPr>
          <w:rFonts w:ascii="Rod" w:hAnsi="Rod" w:cs="Narkisim"/>
          <w:iCs/>
          <w:sz w:val="24"/>
          <w:rtl/>
          <w:lang w:eastAsia="en-US"/>
        </w:rPr>
        <w:t xml:space="preserve"> אתם </w:t>
      </w:r>
      <w:r>
        <w:rPr>
          <w:rFonts w:ascii="Rod" w:hAnsi="Rod" w:cs="Narkisim"/>
          <w:sz w:val="24"/>
          <w:szCs w:val="22"/>
          <w:rtl/>
          <w:lang w:eastAsia="en-US"/>
        </w:rPr>
        <w:t>[</w:t>
      </w:r>
      <w:r>
        <w:rPr>
          <w:rFonts w:ascii="Rod" w:hAnsi="Rod" w:cs="Narkisim" w:hint="eastAsia"/>
          <w:szCs w:val="22"/>
          <w:rtl/>
          <w:lang w:eastAsia="en-US"/>
        </w:rPr>
        <w:t>מקראי</w:t>
      </w:r>
      <w:r>
        <w:rPr>
          <w:rFonts w:ascii="Rod" w:hAnsi="Rod" w:cs="Narkisim"/>
          <w:szCs w:val="22"/>
          <w:rtl/>
          <w:lang w:eastAsia="en-US"/>
        </w:rPr>
        <w:t xml:space="preserve"> קדש אלה הם מועדי</w:t>
      </w:r>
      <w:r>
        <w:rPr>
          <w:rFonts w:ascii="Rod" w:hAnsi="Rod" w:cs="Narkisim"/>
          <w:sz w:val="24"/>
          <w:szCs w:val="22"/>
          <w:rtl/>
          <w:lang w:eastAsia="en-US"/>
        </w:rPr>
        <w:t>]</w:t>
      </w:r>
      <w:r>
        <w:rPr>
          <w:rFonts w:ascii="Rod" w:hAnsi="Rod"/>
          <w:iCs/>
          <w:sz w:val="24"/>
          <w:rtl/>
          <w:lang w:eastAsia="en-US"/>
        </w:rPr>
        <w:t xml:space="preserve">;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כג,ד:</w:t>
      </w:r>
      <w:r>
        <w:rPr>
          <w:rFonts w:ascii="Miriam" w:hAnsi="Miriam" w:cs="Narkisim"/>
          <w:szCs w:val="20"/>
          <w:rtl/>
          <w:lang w:eastAsia="en-US"/>
        </w:rPr>
        <w:t xml:space="preserve"> </w:t>
      </w:r>
      <w:r>
        <w:rPr>
          <w:rFonts w:ascii="Rod" w:hAnsi="Rod" w:cs="Narkisim" w:hint="eastAsia"/>
          <w:szCs w:val="20"/>
          <w:rtl/>
          <w:lang w:eastAsia="en-US"/>
        </w:rPr>
        <w:t>אלה</w:t>
      </w:r>
      <w:r>
        <w:rPr>
          <w:rFonts w:ascii="Rod" w:hAnsi="Rod" w:cs="Narkisim"/>
          <w:szCs w:val="20"/>
          <w:rtl/>
          <w:lang w:eastAsia="en-US"/>
        </w:rPr>
        <w:t xml:space="preserve"> מועדי ה' מקראי קדש אשר תקראו</w:t>
      </w:r>
      <w:r>
        <w:rPr>
          <w:rFonts w:ascii="Rod" w:hAnsi="Rod" w:cs="Narkisim"/>
          <w:sz w:val="24"/>
          <w:szCs w:val="20"/>
          <w:rtl/>
          <w:lang w:eastAsia="en-US"/>
        </w:rPr>
        <w:t>]</w:t>
      </w:r>
      <w:r>
        <w:rPr>
          <w:rFonts w:ascii="Rod" w:hAnsi="Rod" w:cs="Narkisim"/>
          <w:iCs/>
          <w:sz w:val="24"/>
          <w:rtl/>
          <w:lang w:eastAsia="en-US"/>
        </w:rPr>
        <w:t xml:space="preserve"> אתם </w:t>
      </w:r>
      <w:r>
        <w:rPr>
          <w:rFonts w:ascii="Rod" w:hAnsi="Rod" w:cs="Narkisim"/>
          <w:sz w:val="24"/>
          <w:szCs w:val="20"/>
          <w:rtl/>
          <w:lang w:eastAsia="en-US"/>
        </w:rPr>
        <w:t>[</w:t>
      </w:r>
      <w:r>
        <w:rPr>
          <w:rFonts w:ascii="Rod" w:hAnsi="Rod" w:cs="Narkisim" w:hint="eastAsia"/>
          <w:szCs w:val="20"/>
          <w:rtl/>
          <w:lang w:eastAsia="en-US"/>
        </w:rPr>
        <w:t>במועדם</w:t>
      </w:r>
      <w:r>
        <w:rPr>
          <w:rFonts w:ascii="Rod" w:hAnsi="Rod" w:cs="Narkisim"/>
          <w:sz w:val="24"/>
          <w:szCs w:val="20"/>
          <w:rtl/>
          <w:lang w:eastAsia="en-US"/>
        </w:rPr>
        <w:t>]</w:t>
      </w:r>
      <w:r>
        <w:rPr>
          <w:rFonts w:ascii="Rod" w:hAnsi="Rod"/>
          <w:iCs/>
          <w:sz w:val="24"/>
          <w:rtl/>
          <w:lang w:eastAsia="en-US"/>
        </w:rPr>
        <w:t xml:space="preserve">;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כג,לז:</w:t>
      </w:r>
      <w:r>
        <w:rPr>
          <w:rFonts w:ascii="Miriam" w:hAnsi="Miriam" w:cs="Narkisim"/>
          <w:szCs w:val="20"/>
          <w:rtl/>
          <w:lang w:eastAsia="en-US"/>
        </w:rPr>
        <w:t xml:space="preserve"> </w:t>
      </w:r>
      <w:r>
        <w:rPr>
          <w:rFonts w:ascii="Rod" w:hAnsi="Rod" w:cs="Narkisim" w:hint="eastAsia"/>
          <w:szCs w:val="20"/>
          <w:rtl/>
          <w:lang w:eastAsia="en-US"/>
        </w:rPr>
        <w:t>אלה</w:t>
      </w:r>
      <w:r>
        <w:rPr>
          <w:rFonts w:ascii="Rod" w:hAnsi="Rod" w:cs="Narkisim"/>
          <w:szCs w:val="20"/>
          <w:rtl/>
          <w:lang w:eastAsia="en-US"/>
        </w:rPr>
        <w:t xml:space="preserve"> מועדי ה', אשר תקראו</w:t>
      </w:r>
      <w:r>
        <w:rPr>
          <w:rFonts w:ascii="Rod" w:hAnsi="Rod" w:cs="Narkisim"/>
          <w:sz w:val="24"/>
          <w:szCs w:val="20"/>
          <w:rtl/>
          <w:lang w:eastAsia="en-US"/>
        </w:rPr>
        <w:t>]</w:t>
      </w:r>
      <w:r>
        <w:rPr>
          <w:rFonts w:ascii="Rod" w:hAnsi="Rod" w:cs="Narkisim"/>
          <w:iCs/>
          <w:sz w:val="24"/>
          <w:rtl/>
          <w:lang w:eastAsia="en-US"/>
        </w:rPr>
        <w:t xml:space="preserve"> אתם </w:t>
      </w:r>
      <w:r>
        <w:rPr>
          <w:rFonts w:ascii="Rod" w:hAnsi="Rod" w:cs="Narkisim"/>
          <w:sz w:val="24"/>
          <w:szCs w:val="20"/>
          <w:rtl/>
          <w:lang w:eastAsia="en-US"/>
        </w:rPr>
        <w:t>[</w:t>
      </w:r>
      <w:r>
        <w:rPr>
          <w:rFonts w:ascii="Rod" w:hAnsi="Rod" w:cs="Narkisim" w:hint="eastAsia"/>
          <w:szCs w:val="20"/>
          <w:rtl/>
          <w:lang w:eastAsia="en-US"/>
        </w:rPr>
        <w:t>מקראי</w:t>
      </w:r>
      <w:r>
        <w:rPr>
          <w:rFonts w:ascii="Rod" w:hAnsi="Rod" w:cs="Narkisim"/>
          <w:szCs w:val="20"/>
          <w:rtl/>
          <w:lang w:eastAsia="en-US"/>
        </w:rPr>
        <w:t xml:space="preserve"> קדש להקריב אשה לה' עלה ומנחה זבח ונסכים דבר יום ביומו</w:t>
      </w:r>
      <w:r>
        <w:rPr>
          <w:rFonts w:ascii="Rod" w:hAnsi="Rod" w:cs="Narkisim"/>
          <w:sz w:val="24"/>
          <w:szCs w:val="20"/>
          <w:rtl/>
          <w:lang w:eastAsia="en-US"/>
        </w:rPr>
        <w:t>]</w:t>
      </w:r>
      <w:r>
        <w:rPr>
          <w:rFonts w:ascii="Rod" w:hAnsi="Rod"/>
          <w:iCs/>
          <w:sz w:val="24"/>
          <w:rtl/>
          <w:lang w:eastAsia="en-US"/>
        </w:rPr>
        <w:t xml:space="preserve">: </w:t>
      </w:r>
      <w:r>
        <w:rPr>
          <w:rFonts w:ascii="Rod" w:hAnsi="Rod" w:hint="eastAsia"/>
          <w:iCs/>
          <w:sz w:val="24"/>
          <w:rtl/>
          <w:lang w:eastAsia="en-US"/>
        </w:rPr>
        <w:t>שלש</w:t>
      </w:r>
      <w:r>
        <w:rPr>
          <w:rFonts w:ascii="Rod" w:hAnsi="Rod"/>
          <w:iCs/>
          <w:sz w:val="24"/>
          <w:rtl/>
          <w:lang w:eastAsia="en-US"/>
        </w:rPr>
        <w:t xml:space="preserve"> פעמים </w:t>
      </w:r>
      <w:r>
        <w:rPr>
          <w:rFonts w:ascii="Rod" w:hAnsi="Rod" w:cs="Miriam"/>
          <w:sz w:val="24"/>
          <w:szCs w:val="20"/>
          <w:rtl/>
          <w:lang w:eastAsia="en-US"/>
        </w:rPr>
        <w:t>(</w:t>
      </w:r>
      <w:r>
        <w:rPr>
          <w:rFonts w:ascii="Miriam" w:hAnsi="Miriam" w:cs="Miriam" w:hint="eastAsia"/>
          <w:szCs w:val="20"/>
          <w:rtl/>
          <w:lang w:eastAsia="en-US"/>
        </w:rPr>
        <w:t>שלשה</w:t>
      </w:r>
      <w:r>
        <w:rPr>
          <w:rFonts w:ascii="Miriam" w:hAnsi="Miriam" w:cs="Miriam"/>
          <w:szCs w:val="20"/>
          <w:rtl/>
          <w:lang w:eastAsia="en-US"/>
        </w:rPr>
        <w:t xml:space="preserve"> זמנין כתיב 'אשר תקראו אותם' בפרשת שור או כשב וקרי ביה 'תקראו אתם'</w:t>
      </w:r>
      <w:r>
        <w:rPr>
          <w:rFonts w:ascii="Rod" w:hAnsi="Rod" w:cs="Miriam"/>
          <w:sz w:val="24"/>
          <w:szCs w:val="20"/>
          <w:rtl/>
          <w:lang w:eastAsia="en-US"/>
        </w:rPr>
        <w:t>)</w:t>
      </w:r>
      <w:r>
        <w:rPr>
          <w:rFonts w:ascii="Rod" w:hAnsi="Rod"/>
          <w:iCs/>
          <w:sz w:val="24"/>
          <w:rtl/>
          <w:lang w:eastAsia="en-US"/>
        </w:rPr>
        <w:t>: '</w:t>
      </w:r>
      <w:r>
        <w:rPr>
          <w:rFonts w:ascii="Rod" w:hAnsi="Rod" w:cs="Narkisim" w:hint="eastAsia"/>
          <w:iCs/>
          <w:sz w:val="24"/>
          <w:rtl/>
          <w:lang w:eastAsia="en-US"/>
        </w:rPr>
        <w:t>אתם</w:t>
      </w:r>
      <w:r>
        <w:rPr>
          <w:rFonts w:ascii="Rod" w:hAnsi="Rod"/>
          <w:iCs/>
          <w:sz w:val="24"/>
          <w:rtl/>
          <w:lang w:eastAsia="en-US"/>
        </w:rPr>
        <w:t xml:space="preserve">' - אפילו שוגגין </w:t>
      </w:r>
      <w:r>
        <w:rPr>
          <w:rFonts w:ascii="Rod" w:hAnsi="Rod" w:cs="Miriam"/>
          <w:sz w:val="24"/>
          <w:szCs w:val="20"/>
          <w:rtl/>
          <w:lang w:eastAsia="en-US"/>
        </w:rPr>
        <w:t>(</w:t>
      </w:r>
      <w:r>
        <w:rPr>
          <w:rFonts w:ascii="Miriam" w:hAnsi="Miriam" w:cs="Miriam" w:hint="eastAsia"/>
          <w:szCs w:val="20"/>
          <w:rtl/>
          <w:lang w:eastAsia="en-US"/>
        </w:rPr>
        <w:t>מאליהן</w:t>
      </w:r>
      <w:r>
        <w:rPr>
          <w:rFonts w:ascii="Miriam" w:hAnsi="Miriam" w:cs="Miriam"/>
          <w:szCs w:val="20"/>
          <w:rtl/>
          <w:lang w:eastAsia="en-US"/>
        </w:rPr>
        <w:t xml:space="preserve"> כסבורין שהוא ראוי להתעבר וטועין</w:t>
      </w:r>
      <w:r>
        <w:rPr>
          <w:rFonts w:ascii="Rod" w:hAnsi="Rod" w:cs="Miriam"/>
          <w:sz w:val="24"/>
          <w:szCs w:val="20"/>
          <w:rtl/>
          <w:lang w:eastAsia="en-US"/>
        </w:rPr>
        <w:t>)</w:t>
      </w:r>
      <w:r>
        <w:rPr>
          <w:rFonts w:ascii="Rod" w:hAnsi="Rod"/>
          <w:iCs/>
          <w:sz w:val="24"/>
          <w:rtl/>
          <w:lang w:eastAsia="en-US"/>
        </w:rPr>
        <w:t>, '</w:t>
      </w:r>
      <w:r>
        <w:rPr>
          <w:rFonts w:ascii="Rod" w:hAnsi="Rod" w:cs="Narkisim" w:hint="eastAsia"/>
          <w:iCs/>
          <w:sz w:val="24"/>
          <w:rtl/>
          <w:lang w:eastAsia="en-US"/>
        </w:rPr>
        <w:t>אתם</w:t>
      </w:r>
      <w:r>
        <w:rPr>
          <w:rFonts w:ascii="Rod" w:hAnsi="Rod"/>
          <w:iCs/>
          <w:sz w:val="24"/>
          <w:rtl/>
          <w:lang w:eastAsia="en-US"/>
        </w:rPr>
        <w:t>' - אפילו מזידין, '</w:t>
      </w:r>
      <w:r>
        <w:rPr>
          <w:rFonts w:ascii="Rod" w:hAnsi="Rod" w:cs="Narkisim" w:hint="eastAsia"/>
          <w:iCs/>
          <w:sz w:val="24"/>
          <w:rtl/>
          <w:lang w:eastAsia="en-US"/>
        </w:rPr>
        <w:t>אתם</w:t>
      </w:r>
      <w:r>
        <w:rPr>
          <w:rFonts w:ascii="Rod" w:hAnsi="Rod"/>
          <w:iCs/>
          <w:sz w:val="24"/>
          <w:rtl/>
          <w:lang w:eastAsia="en-US"/>
        </w:rPr>
        <w:t xml:space="preserve">' - אפילו מוטעין </w:t>
      </w:r>
      <w:r>
        <w:rPr>
          <w:rFonts w:ascii="Rod" w:hAnsi="Rod" w:cs="Miriam"/>
          <w:sz w:val="24"/>
          <w:szCs w:val="20"/>
          <w:rtl/>
          <w:lang w:eastAsia="en-US"/>
        </w:rPr>
        <w:t>(</w:t>
      </w:r>
      <w:r>
        <w:rPr>
          <w:rFonts w:ascii="Miriam" w:hAnsi="Miriam" w:cs="Miriam" w:hint="eastAsia"/>
          <w:szCs w:val="20"/>
          <w:rtl/>
          <w:lang w:eastAsia="en-US"/>
        </w:rPr>
        <w:t>על</w:t>
      </w:r>
      <w:r>
        <w:rPr>
          <w:rFonts w:ascii="Miriam" w:hAnsi="Miriam" w:cs="Miriam"/>
          <w:szCs w:val="20"/>
          <w:rtl/>
          <w:lang w:eastAsia="en-US"/>
        </w:rPr>
        <w:t xml:space="preserve"> ידי עדי שקר</w:t>
      </w:r>
      <w:r>
        <w:rPr>
          <w:rFonts w:ascii="Rod" w:hAnsi="Rod" w:cs="Miriam"/>
          <w:sz w:val="24"/>
          <w:szCs w:val="20"/>
          <w:rtl/>
          <w:lang w:eastAsia="en-US"/>
        </w:rPr>
        <w:t>)</w:t>
      </w:r>
      <w:r>
        <w:rPr>
          <w:rFonts w:ascii="Rod" w:hAnsi="Rod"/>
          <w:iCs/>
          <w:sz w:val="24"/>
          <w:rtl/>
          <w:lang w:eastAsia="en-US"/>
        </w:rPr>
        <w:t xml:space="preserve">. </w:t>
      </w:r>
    </w:p>
    <w:p w:rsidR="00A56767" w:rsidRDefault="00A56767" w:rsidP="00531DE9">
      <w:pPr>
        <w:bidi/>
        <w:spacing w:line="240" w:lineRule="atLeast"/>
        <w:rPr>
          <w:rFonts w:cs="Courier"/>
          <w:noProof/>
          <w:sz w:val="24"/>
          <w:lang w:eastAsia="en-US"/>
        </w:rPr>
      </w:pPr>
      <w:r>
        <w:rPr>
          <w:rFonts w:ascii="Rod" w:hAnsi="Rod" w:hint="eastAsia"/>
          <w:iCs/>
          <w:sz w:val="24"/>
          <w:rtl/>
          <w:lang w:eastAsia="en-US"/>
        </w:rPr>
        <w:t>בלשון</w:t>
      </w:r>
      <w:r>
        <w:rPr>
          <w:rFonts w:ascii="Rod" w:hAnsi="Rod"/>
          <w:iCs/>
          <w:sz w:val="24"/>
          <w:rtl/>
          <w:lang w:eastAsia="en-US"/>
        </w:rPr>
        <w:t xml:space="preserve"> הזה אמר לו: עקיבא! נחמתני, נחמתני!</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rFonts w:ascii="Rod" w:hAnsi="Rod"/>
          <w:sz w:val="24"/>
          <w:rtl/>
          <w:lang w:eastAsia="en-US"/>
        </w:rPr>
      </w:pPr>
      <w:r>
        <w:rPr>
          <w:rFonts w:ascii="Rod" w:hAnsi="Rod" w:hint="eastAsia"/>
          <w:sz w:val="24"/>
          <w:rtl/>
          <w:lang w:eastAsia="en-US"/>
        </w:rPr>
        <w:t>בא</w:t>
      </w:r>
      <w:r>
        <w:rPr>
          <w:rFonts w:ascii="Rod" w:hAnsi="Rod"/>
          <w:sz w:val="24"/>
          <w:rtl/>
          <w:lang w:eastAsia="en-US"/>
        </w:rPr>
        <w:t xml:space="preserve"> לו אצל רבי דוסא בן הורכינס כו':</w:t>
      </w:r>
    </w:p>
    <w:p w:rsidR="00A56767" w:rsidRDefault="00A56767" w:rsidP="00531DE9">
      <w:pPr>
        <w:bidi/>
        <w:spacing w:line="240" w:lineRule="atLeast"/>
        <w:rPr>
          <w:rFonts w:cs="Courier"/>
          <w:iCs/>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למה</w:t>
      </w:r>
      <w:r>
        <w:rPr>
          <w:rFonts w:ascii="Rod" w:hAnsi="Rod"/>
          <w:i/>
          <w:iCs/>
          <w:sz w:val="24"/>
          <w:rtl/>
          <w:lang w:eastAsia="en-US"/>
        </w:rPr>
        <w:t xml:space="preserve"> לא נתפרשו שמותם של זקנים הללו? שלא יאמר אדם </w:t>
      </w:r>
      <w:r>
        <w:rPr>
          <w:rFonts w:ascii="Rod" w:hAnsi="Rod" w:cs="Miriam"/>
          <w:sz w:val="24"/>
          <w:szCs w:val="20"/>
          <w:rtl/>
          <w:lang w:eastAsia="en-US"/>
        </w:rPr>
        <w:t>(</w:t>
      </w:r>
      <w:r>
        <w:rPr>
          <w:rFonts w:ascii="Miriam" w:hAnsi="Miriam" w:cs="Miriam" w:hint="eastAsia"/>
          <w:szCs w:val="20"/>
          <w:rtl/>
          <w:lang w:eastAsia="en-US"/>
        </w:rPr>
        <w:t>על</w:t>
      </w:r>
      <w:r>
        <w:rPr>
          <w:rFonts w:ascii="Miriam" w:hAnsi="Miriam" w:cs="Miriam"/>
          <w:szCs w:val="20"/>
          <w:rtl/>
          <w:lang w:eastAsia="en-US"/>
        </w:rPr>
        <w:t xml:space="preserve"> בית דין שבימיו</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פלוני</w:t>
      </w:r>
      <w:r>
        <w:rPr>
          <w:rFonts w:ascii="Rod" w:hAnsi="Rod"/>
          <w:sz w:val="24"/>
          <w:rtl/>
          <w:lang w:eastAsia="en-US"/>
        </w:rPr>
        <w:t xml:space="preserve"> כמשה ואהרן?" "</w:t>
      </w:r>
      <w:r>
        <w:rPr>
          <w:rFonts w:ascii="Rod" w:hAnsi="Rod" w:hint="eastAsia"/>
          <w:sz w:val="24"/>
          <w:rtl/>
          <w:lang w:eastAsia="en-US"/>
        </w:rPr>
        <w:t>פלוני</w:t>
      </w:r>
      <w:r>
        <w:rPr>
          <w:rFonts w:ascii="Rod" w:hAnsi="Rod"/>
          <w:sz w:val="24"/>
          <w:rtl/>
          <w:lang w:eastAsia="en-US"/>
        </w:rPr>
        <w:t xml:space="preserve"> כנדב ואביהוא?" "</w:t>
      </w:r>
      <w:r>
        <w:rPr>
          <w:rFonts w:ascii="Rod" w:hAnsi="Rod" w:hint="eastAsia"/>
          <w:sz w:val="24"/>
          <w:rtl/>
          <w:lang w:eastAsia="en-US"/>
        </w:rPr>
        <w:t>פלוני</w:t>
      </w:r>
      <w:r>
        <w:rPr>
          <w:rFonts w:ascii="Rod" w:hAnsi="Rod"/>
          <w:sz w:val="24"/>
          <w:rtl/>
          <w:lang w:eastAsia="en-US"/>
        </w:rPr>
        <w:t xml:space="preserve"> כאלדד ומידד?" </w:t>
      </w:r>
      <w:r>
        <w:rPr>
          <w:rFonts w:ascii="Rod" w:hAnsi="Rod" w:cs="Miriam"/>
          <w:sz w:val="24"/>
          <w:szCs w:val="20"/>
          <w:rtl/>
          <w:lang w:eastAsia="en-US"/>
        </w:rPr>
        <w:t>(</w:t>
      </w:r>
      <w:r>
        <w:rPr>
          <w:rFonts w:ascii="Miriam" w:hAnsi="Miriam" w:cs="Miriam"/>
          <w:szCs w:val="20"/>
          <w:rtl/>
          <w:lang w:eastAsia="en-US"/>
        </w:rPr>
        <w:t xml:space="preserve">"וכי פלוני ופלוני כמשה ואהרן שאשמע לו"? עכשיו שלא נתפרשו - </w:t>
      </w:r>
      <w:r>
        <w:rPr>
          <w:rFonts w:ascii="Miriam" w:hAnsi="Miriam" w:cs="Miriam" w:hint="eastAsia"/>
          <w:szCs w:val="20"/>
          <w:rtl/>
          <w:lang w:eastAsia="en-US"/>
        </w:rPr>
        <w:t>אמור</w:t>
      </w:r>
      <w:r>
        <w:rPr>
          <w:rFonts w:ascii="Miriam" w:hAnsi="Miriam" w:cs="Miriam"/>
          <w:szCs w:val="20"/>
          <w:rtl/>
          <w:lang w:eastAsia="en-US"/>
        </w:rPr>
        <w:t xml:space="preserve"> לו: אם אינו כמשה ואהרן הרי </w:t>
      </w:r>
      <w:r>
        <w:rPr>
          <w:rFonts w:ascii="Miriam" w:hAnsi="Miriam" w:cs="Miriam" w:hint="eastAsia"/>
          <w:szCs w:val="20"/>
          <w:rtl/>
          <w:lang w:eastAsia="en-US"/>
        </w:rPr>
        <w:t>הוא</w:t>
      </w:r>
      <w:r>
        <w:rPr>
          <w:rFonts w:ascii="Miriam" w:hAnsi="Miriam" w:cs="Miriam"/>
          <w:szCs w:val="20"/>
          <w:rtl/>
          <w:lang w:eastAsia="en-US"/>
        </w:rPr>
        <w:t xml:space="preserve"> כ</w:t>
      </w:r>
      <w:r>
        <w:rPr>
          <w:rFonts w:ascii="Miriam" w:hAnsi="Miriam" w:cs="Miriam" w:hint="eastAsia"/>
          <w:szCs w:val="20"/>
          <w:rtl/>
          <w:lang w:eastAsia="en-US"/>
        </w:rPr>
        <w:t>אחד</w:t>
      </w:r>
      <w:r>
        <w:rPr>
          <w:rFonts w:ascii="Miriam" w:hAnsi="Miriam" w:cs="Miriam"/>
          <w:szCs w:val="20"/>
          <w:rtl/>
          <w:lang w:eastAsia="en-US"/>
        </w:rPr>
        <w:t xml:space="preserve"> משאר זקנים שאינך יודע מי הם</w:t>
      </w:r>
      <w:r>
        <w:rPr>
          <w:rFonts w:ascii="Rod" w:hAnsi="Rod" w:cs="Miriam"/>
          <w:sz w:val="24"/>
          <w:szCs w:val="20"/>
          <w:rtl/>
          <w:lang w:eastAsia="en-US"/>
        </w:rPr>
        <w:t>)</w:t>
      </w:r>
      <w:r>
        <w:rPr>
          <w:rFonts w:ascii="Rod" w:hAnsi="Rod"/>
          <w:iCs/>
          <w:sz w:val="24"/>
          <w:rtl/>
          <w:lang w:eastAsia="en-US"/>
        </w:rPr>
        <w:t>, ואומר:</w:t>
      </w:r>
      <w:r>
        <w:rPr>
          <w:rFonts w:cs="Courier"/>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א יב,ו</w:t>
      </w:r>
      <w:r>
        <w:rPr>
          <w:rFonts w:ascii="Rod" w:hAnsi="Rod" w:cs="Miriam"/>
          <w:sz w:val="24"/>
          <w:szCs w:val="16"/>
          <w:rtl/>
          <w:lang w:eastAsia="en-US"/>
        </w:rPr>
        <w:t>)</w:t>
      </w:r>
      <w:r>
        <w:rPr>
          <w:rFonts w:ascii="Rod" w:hAnsi="Rod" w:cs="Narkisim"/>
          <w:iCs/>
          <w:sz w:val="24"/>
          <w:rtl/>
          <w:lang w:eastAsia="en-US"/>
        </w:rPr>
        <w:t xml:space="preserve"> ויאמר שמואל אל העם ה' אשר עשה את משה ואת אהרן </w:t>
      </w:r>
      <w:r>
        <w:rPr>
          <w:rFonts w:ascii="Rod" w:hAnsi="Rod" w:cs="Narkisim"/>
          <w:sz w:val="24"/>
          <w:szCs w:val="20"/>
          <w:rtl/>
          <w:lang w:eastAsia="en-US"/>
        </w:rPr>
        <w:t>[</w:t>
      </w:r>
      <w:r>
        <w:rPr>
          <w:rFonts w:ascii="Rod" w:hAnsi="Rod" w:cs="Narkisim" w:hint="eastAsia"/>
          <w:szCs w:val="20"/>
          <w:rtl/>
          <w:lang w:eastAsia="en-US"/>
        </w:rPr>
        <w:t>ואשר</w:t>
      </w:r>
      <w:r>
        <w:rPr>
          <w:rFonts w:ascii="Rod" w:hAnsi="Rod" w:cs="Narkisim"/>
          <w:szCs w:val="20"/>
          <w:rtl/>
          <w:lang w:eastAsia="en-US"/>
        </w:rPr>
        <w:t xml:space="preserve"> העלה את אבותיכם מארץ מצרים</w:t>
      </w:r>
      <w:r>
        <w:rPr>
          <w:rFonts w:ascii="Rod" w:hAnsi="Rod" w:cs="Narkisim"/>
          <w:sz w:val="24"/>
          <w:szCs w:val="20"/>
          <w:rtl/>
          <w:lang w:eastAsia="en-US"/>
        </w:rPr>
        <w:t>]</w:t>
      </w:r>
      <w:r>
        <w:rPr>
          <w:rFonts w:ascii="Rod" w:hAnsi="Rod"/>
          <w:iCs/>
          <w:sz w:val="24"/>
          <w:rtl/>
          <w:lang w:eastAsia="en-US"/>
        </w:rPr>
        <w:t xml:space="preserve"> ואומר: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א יב,יא</w:t>
      </w:r>
      <w:r>
        <w:rPr>
          <w:rFonts w:ascii="Rod" w:hAnsi="Rod" w:cs="Miriam"/>
          <w:sz w:val="24"/>
          <w:szCs w:val="16"/>
          <w:rtl/>
          <w:lang w:eastAsia="en-US"/>
        </w:rPr>
        <w:t>)</w:t>
      </w:r>
      <w:r>
        <w:rPr>
          <w:rFonts w:ascii="Rod" w:hAnsi="Rod" w:cs="Narkisim"/>
          <w:iCs/>
          <w:sz w:val="24"/>
          <w:rtl/>
          <w:lang w:eastAsia="en-US"/>
        </w:rPr>
        <w:t xml:space="preserve"> וישלח ה' את ירובעל ואת בדן ואת יפתח ואת שמואל </w:t>
      </w:r>
      <w:r>
        <w:rPr>
          <w:rFonts w:ascii="Rod" w:hAnsi="Rod" w:cs="Narkisim"/>
          <w:sz w:val="24"/>
          <w:szCs w:val="20"/>
          <w:rtl/>
          <w:lang w:eastAsia="en-US"/>
        </w:rPr>
        <w:t>[</w:t>
      </w:r>
      <w:r>
        <w:rPr>
          <w:rFonts w:ascii="Rod" w:hAnsi="Rod" w:cs="Narkisim" w:hint="eastAsia"/>
          <w:szCs w:val="20"/>
          <w:rtl/>
          <w:lang w:eastAsia="en-US"/>
        </w:rPr>
        <w:t>ויצל</w:t>
      </w:r>
      <w:r>
        <w:rPr>
          <w:rFonts w:ascii="Rod" w:hAnsi="Rod" w:cs="Narkisim"/>
          <w:szCs w:val="20"/>
          <w:rtl/>
          <w:lang w:eastAsia="en-US"/>
        </w:rPr>
        <w:t xml:space="preserve"> אתכם מיד איביכם מסביב ותשבו בטח</w:t>
      </w:r>
      <w:r>
        <w:rPr>
          <w:rFonts w:ascii="Rod" w:hAnsi="Rod" w:cs="Narkisim"/>
          <w:sz w:val="24"/>
          <w:szCs w:val="20"/>
          <w:rtl/>
          <w:lang w:eastAsia="en-US"/>
        </w:rPr>
        <w:t>]</w:t>
      </w:r>
      <w:r>
        <w:rPr>
          <w:rFonts w:ascii="Rod" w:hAnsi="Rod"/>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שמואל</w:t>
      </w:r>
      <w:r>
        <w:rPr>
          <w:rFonts w:ascii="Miriam" w:hAnsi="Miriam" w:cs="Miriam"/>
          <w:szCs w:val="20"/>
          <w:rtl/>
          <w:lang w:eastAsia="en-US"/>
        </w:rPr>
        <w:t xml:space="preserve"> הנביא אמר לישראל: הקדוש ברוך הוא עשה לכם נסים על ידי ששה זקנים הללו: מש</w:t>
      </w:r>
      <w:r>
        <w:rPr>
          <w:rFonts w:ascii="Miriam" w:hAnsi="Miriam" w:cs="Miriam" w:hint="eastAsia"/>
          <w:szCs w:val="20"/>
          <w:rtl/>
          <w:lang w:eastAsia="en-US"/>
        </w:rPr>
        <w:t>ה</w:t>
      </w:r>
      <w:r>
        <w:rPr>
          <w:rFonts w:ascii="Miriam" w:hAnsi="Miriam" w:cs="Miriam"/>
          <w:szCs w:val="20"/>
          <w:rtl/>
          <w:lang w:eastAsia="en-US"/>
        </w:rPr>
        <w:t xml:space="preserve"> ואהרן ירובעל ובדן ויפתח ושמואל</w:t>
      </w:r>
      <w:r>
        <w:rPr>
          <w:rFonts w:ascii="Rod" w:hAnsi="Rod" w:cs="Miriam"/>
          <w:sz w:val="24"/>
          <w:szCs w:val="20"/>
          <w:rtl/>
          <w:lang w:eastAsia="en-US"/>
        </w:rPr>
        <w:t>)</w:t>
      </w:r>
      <w:r>
        <w:rPr>
          <w:rFonts w:ascii="Rod" w:hAnsi="Rod"/>
          <w:iCs/>
          <w:sz w:val="24"/>
          <w:rtl/>
          <w:lang w:eastAsia="en-US"/>
        </w:rPr>
        <w:t xml:space="preserve"> - ירובעל זה גדעון; ולמה נקרא שמו ירובעל? שעשה מריבה עם הבעל; בדן זה שמשון; ולמה נקרא שמו בדן? דאתי מדן; יפתח כמשמעו;</w:t>
      </w:r>
    </w:p>
    <w:p w:rsidR="00A56767" w:rsidRDefault="00A56767" w:rsidP="00531DE9">
      <w:pPr>
        <w:bidi/>
        <w:spacing w:line="240" w:lineRule="atLeast"/>
        <w:rPr>
          <w:rFonts w:ascii="Rod" w:hAnsi="Rod"/>
          <w:sz w:val="24"/>
          <w:rtl/>
          <w:lang w:eastAsia="en-US"/>
        </w:rPr>
      </w:pPr>
    </w:p>
    <w:p w:rsidR="00A56767" w:rsidRDefault="00A56767" w:rsidP="00531DE9">
      <w:pPr>
        <w:bidi/>
        <w:spacing w:line="240" w:lineRule="atLeast"/>
        <w:rPr>
          <w:noProof/>
          <w:sz w:val="24"/>
          <w:lang w:eastAsia="en-US"/>
        </w:rPr>
      </w:pPr>
      <w:r>
        <w:rPr>
          <w:rFonts w:ascii="Rod" w:hAnsi="Rod"/>
          <w:sz w:val="24"/>
          <w:szCs w:val="20"/>
          <w:rtl/>
          <w:lang w:eastAsia="en-US"/>
        </w:rPr>
        <w:t>(</w:t>
      </w:r>
      <w:r>
        <w:rPr>
          <w:rFonts w:ascii="Rod" w:hAnsi="Rod" w:hint="eastAsia"/>
          <w:sz w:val="24"/>
          <w:rtl/>
          <w:lang w:eastAsia="en-US"/>
        </w:rPr>
        <w:t>ראש</w:t>
      </w:r>
      <w:r>
        <w:rPr>
          <w:rFonts w:ascii="Rod" w:hAnsi="Rod"/>
          <w:sz w:val="24"/>
          <w:rtl/>
          <w:lang w:eastAsia="en-US"/>
        </w:rPr>
        <w:t xml:space="preserve"> השנה כה,ב</w:t>
      </w:r>
      <w:r>
        <w:rPr>
          <w:rFonts w:ascii="Rod" w:hAnsi="Rod"/>
          <w:sz w:val="24"/>
          <w:szCs w:val="20"/>
          <w:rtl/>
          <w:lang w:eastAsia="en-US"/>
        </w:rPr>
        <w:t>)</w:t>
      </w:r>
      <w:r>
        <w:rPr>
          <w:rFonts w:ascii="Rod" w:hAnsi="Rod"/>
          <w:sz w:val="24"/>
          <w:rtl/>
          <w:lang w:eastAsia="en-US"/>
        </w:rPr>
        <w:t xml:space="preserve"> </w:t>
      </w:r>
    </w:p>
    <w:p w:rsidR="00A56767" w:rsidRDefault="00A56767" w:rsidP="00531DE9">
      <w:pPr>
        <w:bidi/>
        <w:spacing w:line="240" w:lineRule="atLeast"/>
        <w:rPr>
          <w:rFonts w:cs="Courier"/>
          <w:sz w:val="24"/>
          <w:rtl/>
          <w:lang w:eastAsia="en-US"/>
        </w:rPr>
      </w:pPr>
      <w:r>
        <w:rPr>
          <w:rFonts w:ascii="Rod" w:hAnsi="Rod" w:hint="eastAsia"/>
          <w:iCs/>
          <w:sz w:val="24"/>
          <w:rtl/>
          <w:lang w:eastAsia="en-US"/>
        </w:rPr>
        <w:t>ואומר</w:t>
      </w:r>
      <w:r>
        <w:rPr>
          <w:rFonts w:ascii="Rod" w:hAnsi="Rod"/>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צט,ו</w:t>
      </w:r>
      <w:r>
        <w:rPr>
          <w:rFonts w:ascii="Rod" w:hAnsi="Rod" w:cs="Miriam"/>
          <w:sz w:val="24"/>
          <w:szCs w:val="16"/>
          <w:rtl/>
          <w:lang w:eastAsia="en-US"/>
        </w:rPr>
        <w:t>)</w:t>
      </w:r>
      <w:r>
        <w:rPr>
          <w:rFonts w:ascii="Rod" w:hAnsi="Rod" w:cs="Narkisim"/>
          <w:iCs/>
          <w:sz w:val="24"/>
          <w:rtl/>
          <w:lang w:eastAsia="en-US"/>
        </w:rPr>
        <w:t xml:space="preserve"> מ</w:t>
      </w:r>
      <w:r>
        <w:rPr>
          <w:rFonts w:ascii="Rod" w:hAnsi="Rod" w:cs="Narkisim" w:hint="eastAsia"/>
          <w:iCs/>
          <w:sz w:val="24"/>
          <w:rtl/>
          <w:lang w:eastAsia="en-US"/>
        </w:rPr>
        <w:t>שה</w:t>
      </w:r>
      <w:r>
        <w:rPr>
          <w:rFonts w:ascii="Rod" w:hAnsi="Rod" w:cs="Narkisim"/>
          <w:iCs/>
          <w:sz w:val="24"/>
          <w:rtl/>
          <w:lang w:eastAsia="en-US"/>
        </w:rPr>
        <w:t xml:space="preserve"> ואהרן בכהניו ושמואל בקוראי שמו </w:t>
      </w:r>
      <w:r>
        <w:rPr>
          <w:rFonts w:ascii="Rod" w:hAnsi="Rod" w:cs="Narkisim"/>
          <w:sz w:val="24"/>
          <w:szCs w:val="20"/>
          <w:rtl/>
          <w:lang w:eastAsia="en-US"/>
        </w:rPr>
        <w:t>[</w:t>
      </w:r>
      <w:r>
        <w:rPr>
          <w:rFonts w:ascii="Rod" w:hAnsi="Rod" w:cs="Narkisim" w:hint="eastAsia"/>
          <w:szCs w:val="20"/>
          <w:rtl/>
          <w:lang w:eastAsia="en-US"/>
        </w:rPr>
        <w:t>קראים</w:t>
      </w:r>
      <w:r>
        <w:rPr>
          <w:rFonts w:ascii="Rod" w:hAnsi="Rod" w:cs="Narkisim"/>
          <w:szCs w:val="20"/>
          <w:rtl/>
          <w:lang w:eastAsia="en-US"/>
        </w:rPr>
        <w:t xml:space="preserve"> אל ה’ והוא יענם</w:t>
      </w:r>
      <w:r>
        <w:rPr>
          <w:rFonts w:ascii="Rod" w:hAnsi="Rod" w:cs="Narkisim"/>
          <w:sz w:val="24"/>
          <w:szCs w:val="20"/>
          <w:rtl/>
          <w:lang w:eastAsia="en-US"/>
        </w:rPr>
        <w:t>]</w:t>
      </w:r>
      <w:r>
        <w:rPr>
          <w:rFonts w:ascii="Rod" w:hAnsi="Rod"/>
          <w:iCs/>
          <w:sz w:val="24"/>
          <w:rtl/>
          <w:lang w:eastAsia="en-US"/>
        </w:rPr>
        <w:t xml:space="preserve">: שקל הכתוב שלשה קלי עולם כשלשה חמורי עולם </w:t>
      </w:r>
      <w:r>
        <w:rPr>
          <w:rFonts w:ascii="Rod" w:hAnsi="Rod" w:cs="Miriam"/>
          <w:sz w:val="24"/>
          <w:szCs w:val="20"/>
          <w:rtl/>
          <w:lang w:eastAsia="en-US"/>
        </w:rPr>
        <w:t>(</w:t>
      </w:r>
      <w:r>
        <w:rPr>
          <w:rFonts w:ascii="Miriam" w:hAnsi="Miriam" w:cs="Miriam"/>
          <w:szCs w:val="20"/>
          <w:rtl/>
          <w:lang w:eastAsia="en-US"/>
        </w:rPr>
        <w:t>- הרי ששקל הכתוב שמואל עם משה ואהרן; ובכתובים הראשונים כתוב ירובעל בדן ויפתח עם משה ואהרן ושמואל - שלשה קלים עם שלשה חמורים</w:t>
      </w:r>
      <w:r>
        <w:rPr>
          <w:rFonts w:ascii="Rod" w:hAnsi="Rod" w:cs="Miriam"/>
          <w:sz w:val="24"/>
          <w:szCs w:val="20"/>
          <w:rtl/>
          <w:lang w:eastAsia="en-US"/>
        </w:rPr>
        <w:t>)</w:t>
      </w:r>
      <w:r>
        <w:rPr>
          <w:rFonts w:ascii="Rod" w:hAnsi="Rod"/>
          <w:iCs/>
          <w:sz w:val="24"/>
          <w:rtl/>
          <w:lang w:eastAsia="en-US"/>
        </w:rPr>
        <w:t>, לומר לך: ירובעל בדורו כמשה בדורו; בדן בדורו כאהרן בדורו; יפתח בדורו כשמואל בדורו, ללמדך שאפילו קל שבקלין ונתמנה פרנס על הצבור - הרי הוא כאביר שבאבירים; ואומ</w:t>
      </w:r>
      <w:r>
        <w:rPr>
          <w:rFonts w:ascii="Rod" w:hAnsi="Rod" w:hint="eastAsia"/>
          <w:iCs/>
          <w:sz w:val="24"/>
          <w:rtl/>
          <w:lang w:eastAsia="en-US"/>
        </w:rPr>
        <w:t>ר</w:t>
      </w:r>
      <w:r>
        <w:rPr>
          <w:rFonts w:ascii="Rod" w:hAnsi="Rod"/>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יז,ט</w:t>
      </w:r>
      <w:r>
        <w:rPr>
          <w:rFonts w:ascii="Rod" w:hAnsi="Rod" w:cs="Miriam"/>
          <w:sz w:val="24"/>
          <w:szCs w:val="16"/>
          <w:rtl/>
          <w:lang w:eastAsia="en-US"/>
        </w:rPr>
        <w:t>)</w:t>
      </w:r>
      <w:r>
        <w:rPr>
          <w:rFonts w:ascii="Rod" w:hAnsi="Rod" w:cs="Narkisim"/>
          <w:iCs/>
          <w:sz w:val="24"/>
          <w:rtl/>
          <w:lang w:eastAsia="en-US"/>
        </w:rPr>
        <w:t xml:space="preserve"> ובאת אל הכהנים הלוים ואל השופט אשר יהיה בימים ההם </w:t>
      </w:r>
      <w:r>
        <w:rPr>
          <w:rFonts w:ascii="Rod" w:hAnsi="Rod" w:cs="Narkisim"/>
          <w:sz w:val="24"/>
          <w:szCs w:val="20"/>
          <w:rtl/>
          <w:lang w:eastAsia="en-US"/>
        </w:rPr>
        <w:t>[</w:t>
      </w:r>
      <w:r>
        <w:rPr>
          <w:rFonts w:ascii="Rod" w:hAnsi="Rod" w:cs="Narkisim" w:hint="eastAsia"/>
          <w:szCs w:val="20"/>
          <w:rtl/>
          <w:lang w:eastAsia="en-US"/>
        </w:rPr>
        <w:t>ודרשת</w:t>
      </w:r>
      <w:r>
        <w:rPr>
          <w:rFonts w:ascii="Rod" w:hAnsi="Rod" w:cs="Narkisim"/>
          <w:szCs w:val="20"/>
          <w:rtl/>
          <w:lang w:eastAsia="en-US"/>
        </w:rPr>
        <w:t xml:space="preserve"> והגידו לך את דבר המשפט</w:t>
      </w:r>
      <w:r>
        <w:rPr>
          <w:rFonts w:ascii="Rod" w:hAnsi="Rod" w:cs="Narkisim"/>
          <w:sz w:val="24"/>
          <w:szCs w:val="20"/>
          <w:rtl/>
          <w:lang w:eastAsia="en-US"/>
        </w:rPr>
        <w:t>]</w:t>
      </w:r>
      <w:r>
        <w:rPr>
          <w:rFonts w:ascii="Rod" w:hAnsi="Rod"/>
          <w:iCs/>
          <w:sz w:val="24"/>
          <w:rtl/>
          <w:lang w:eastAsia="en-US"/>
        </w:rPr>
        <w:t xml:space="preserve"> - וכי תעלה על דעתך שאדם הולך אצל הדיין </w:t>
      </w:r>
      <w:r>
        <w:rPr>
          <w:rFonts w:ascii="Rod" w:hAnsi="Rod" w:hint="eastAsia"/>
          <w:iCs/>
          <w:sz w:val="24"/>
          <w:u w:val="single"/>
          <w:rtl/>
          <w:lang w:eastAsia="en-US"/>
        </w:rPr>
        <w:t>שלא</w:t>
      </w:r>
      <w:r>
        <w:rPr>
          <w:rFonts w:ascii="Rod" w:hAnsi="Rod"/>
          <w:iCs/>
          <w:sz w:val="24"/>
          <w:rtl/>
          <w:lang w:eastAsia="en-US"/>
        </w:rPr>
        <w:t xml:space="preserve"> היה בימיו? הא אין לך לילך אלא אצל שופט שבימיו </w:t>
      </w:r>
      <w:r>
        <w:rPr>
          <w:rFonts w:ascii="Rod" w:hAnsi="Rod" w:cs="Miriam"/>
          <w:sz w:val="24"/>
          <w:szCs w:val="20"/>
          <w:rtl/>
          <w:lang w:eastAsia="en-US"/>
        </w:rPr>
        <w:t>(</w:t>
      </w:r>
      <w:r>
        <w:rPr>
          <w:rFonts w:ascii="Miriam" w:hAnsi="Miriam" w:cs="Miriam" w:hint="eastAsia"/>
          <w:szCs w:val="20"/>
          <w:rtl/>
          <w:lang w:eastAsia="en-US"/>
        </w:rPr>
        <w:t>הרי</w:t>
      </w:r>
      <w:r>
        <w:rPr>
          <w:rFonts w:ascii="Miriam" w:hAnsi="Miriam" w:cs="Miriam"/>
          <w:szCs w:val="20"/>
          <w:rtl/>
          <w:lang w:eastAsia="en-US"/>
        </w:rPr>
        <w:t xml:space="preserve"> לימדך הכתוב כאן שאין לך לבקש אלא שופט שהיה בימיך</w:t>
      </w:r>
      <w:r>
        <w:rPr>
          <w:rFonts w:ascii="Rod" w:hAnsi="Rod" w:cs="Miriam"/>
          <w:sz w:val="24"/>
          <w:szCs w:val="20"/>
          <w:rtl/>
          <w:lang w:eastAsia="en-US"/>
        </w:rPr>
        <w:t>)</w:t>
      </w:r>
      <w:r>
        <w:rPr>
          <w:rFonts w:ascii="Rod" w:hAnsi="Rod"/>
          <w:iCs/>
          <w:sz w:val="24"/>
          <w:rtl/>
          <w:lang w:eastAsia="en-US"/>
        </w:rPr>
        <w:t xml:space="preserve">! ואומר: </w:t>
      </w:r>
      <w:r>
        <w:rPr>
          <w:rFonts w:ascii="Rod" w:hAnsi="Rod" w:cs="Miriam"/>
          <w:sz w:val="24"/>
          <w:szCs w:val="16"/>
          <w:rtl/>
          <w:lang w:eastAsia="en-US"/>
        </w:rPr>
        <w:t>(</w:t>
      </w:r>
      <w:r>
        <w:rPr>
          <w:rFonts w:ascii="Miriam" w:hAnsi="Miriam" w:cs="Miriam" w:hint="eastAsia"/>
          <w:szCs w:val="16"/>
          <w:rtl/>
          <w:lang w:eastAsia="en-US"/>
        </w:rPr>
        <w:t>קהלת</w:t>
      </w:r>
      <w:r>
        <w:rPr>
          <w:rFonts w:ascii="Miriam" w:hAnsi="Miriam" w:cs="Miriam"/>
          <w:szCs w:val="16"/>
          <w:rtl/>
          <w:lang w:eastAsia="en-US"/>
        </w:rPr>
        <w:t xml:space="preserve"> ז,י</w:t>
      </w:r>
      <w:r>
        <w:rPr>
          <w:rFonts w:ascii="Rod" w:hAnsi="Rod" w:cs="Miriam"/>
          <w:sz w:val="24"/>
          <w:szCs w:val="16"/>
          <w:rtl/>
          <w:lang w:eastAsia="en-US"/>
        </w:rPr>
        <w:t>)</w:t>
      </w:r>
      <w:r>
        <w:rPr>
          <w:rFonts w:ascii="Rod" w:hAnsi="Rod" w:cs="Narkisim"/>
          <w:iCs/>
          <w:sz w:val="24"/>
          <w:rtl/>
          <w:lang w:eastAsia="en-US"/>
        </w:rPr>
        <w:t xml:space="preserve"> אל תאמר מה היה שהימים הראשונים היו טובים מאלה </w:t>
      </w:r>
      <w:r>
        <w:rPr>
          <w:rFonts w:ascii="Rod" w:hAnsi="Rod" w:cs="Narkisim"/>
          <w:sz w:val="24"/>
          <w:szCs w:val="20"/>
          <w:rtl/>
          <w:lang w:eastAsia="en-US"/>
        </w:rPr>
        <w:t>[</w:t>
      </w:r>
      <w:r>
        <w:rPr>
          <w:rFonts w:ascii="Rod" w:hAnsi="Rod" w:cs="Narkisim" w:hint="eastAsia"/>
          <w:szCs w:val="20"/>
          <w:rtl/>
          <w:lang w:eastAsia="en-US"/>
        </w:rPr>
        <w:t>כי</w:t>
      </w:r>
      <w:r>
        <w:rPr>
          <w:rFonts w:ascii="Rod" w:hAnsi="Rod" w:cs="Narkisim"/>
          <w:szCs w:val="20"/>
          <w:rtl/>
          <w:lang w:eastAsia="en-US"/>
        </w:rPr>
        <w:t xml:space="preserve"> לא מחכמה שאלת על זה</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לפי</w:t>
      </w:r>
      <w:r>
        <w:rPr>
          <w:rFonts w:ascii="Miriam" w:hAnsi="Miriam" w:cs="Miriam"/>
          <w:szCs w:val="20"/>
          <w:rtl/>
          <w:lang w:eastAsia="en-US"/>
        </w:rPr>
        <w:t xml:space="preserve"> שהדורות היו טובים וצדיקים מן אחרונים לפיכך היו הימים הראשונים טובים מאלה - שאי אפשר שיהו אחרונים כראשונים</w:t>
      </w:r>
      <w:r>
        <w:rPr>
          <w:rFonts w:ascii="Rod" w:hAnsi="Rod" w:cs="Miriam"/>
          <w:sz w:val="24"/>
          <w:szCs w:val="20"/>
          <w:rtl/>
          <w:lang w:eastAsia="en-US"/>
        </w:rPr>
        <w:t>)</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נטל</w:t>
      </w:r>
      <w:r>
        <w:rPr>
          <w:rFonts w:ascii="Rod" w:hAnsi="Rod"/>
          <w:sz w:val="24"/>
          <w:rtl/>
          <w:lang w:eastAsia="en-US"/>
        </w:rPr>
        <w:t xml:space="preserve"> מקלו ומעותיו בידו:</w:t>
      </w:r>
    </w:p>
    <w:p w:rsidR="00A56767" w:rsidRDefault="00A56767" w:rsidP="00531DE9">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כיון</w:t>
      </w:r>
      <w:r>
        <w:rPr>
          <w:rFonts w:ascii="Rod" w:hAnsi="Rod"/>
          <w:i/>
          <w:iCs/>
          <w:sz w:val="24"/>
          <w:rtl/>
          <w:lang w:eastAsia="en-US"/>
        </w:rPr>
        <w:t xml:space="preserve"> שראה אותו - עמד מכסאו ונשקו על ראשו, אמר לו: שלום עליך רבי ותלמידי! רבי - שלמדתני תורה ברבים, ותלמידי - שאני גוזר עליך גזירה ואתה מקיימה כתלמיד; אשר</w:t>
      </w:r>
      <w:r>
        <w:rPr>
          <w:rFonts w:ascii="Rod" w:hAnsi="Rod" w:hint="eastAsia"/>
          <w:i/>
          <w:iCs/>
          <w:sz w:val="24"/>
          <w:rtl/>
          <w:lang w:eastAsia="en-US"/>
        </w:rPr>
        <w:t>י</w:t>
      </w:r>
      <w:r>
        <w:rPr>
          <w:rFonts w:ascii="Rod" w:hAnsi="Rod"/>
          <w:i/>
          <w:iCs/>
          <w:sz w:val="24"/>
          <w:rtl/>
          <w:lang w:eastAsia="en-US"/>
        </w:rPr>
        <w:t xml:space="preserve"> הדור שהגדולים נשמעים לקטנים, קל וחומר קטנים לגדולים!</w:t>
      </w:r>
      <w:r>
        <w:rPr>
          <w:rFonts w:ascii="Rod" w:hAnsi="Rod"/>
          <w:sz w:val="24"/>
          <w:rtl/>
          <w:lang w:eastAsia="en-US"/>
        </w:rPr>
        <w:t>'</w:t>
      </w:r>
    </w:p>
    <w:p w:rsidR="00A56767" w:rsidRDefault="00A56767" w:rsidP="00531DE9">
      <w:pPr>
        <w:bidi/>
        <w:spacing w:line="240" w:lineRule="atLeast"/>
        <w:rPr>
          <w:rFonts w:ascii="Rod" w:hAnsi="Rod"/>
          <w:sz w:val="24"/>
          <w:rtl/>
          <w:lang w:eastAsia="en-US"/>
        </w:rPr>
      </w:pPr>
      <w:r>
        <w:rPr>
          <w:rFonts w:ascii="Rod" w:hAnsi="Rod"/>
          <w:sz w:val="24"/>
          <w:rtl/>
          <w:lang w:eastAsia="en-US"/>
        </w:rPr>
        <w:t>- "קל וחומר"? חיובא הוא!</w:t>
      </w:r>
    </w:p>
    <w:p w:rsidR="00A56767" w:rsidRDefault="00A56767" w:rsidP="00531DE9">
      <w:pPr>
        <w:bidi/>
        <w:spacing w:line="240" w:lineRule="atLeast"/>
        <w:rPr>
          <w:rFonts w:cs="Courier"/>
          <w:sz w:val="24"/>
          <w:rtl/>
          <w:lang w:eastAsia="en-US"/>
        </w:rPr>
      </w:pPr>
      <w:r>
        <w:rPr>
          <w:rFonts w:ascii="Rod" w:hAnsi="Rod" w:hint="eastAsia"/>
          <w:i/>
          <w:iCs/>
          <w:sz w:val="24"/>
          <w:rtl/>
          <w:lang w:eastAsia="en-US"/>
        </w:rPr>
        <w:t>אלא</w:t>
      </w:r>
      <w:r>
        <w:rPr>
          <w:rFonts w:ascii="Rod" w:hAnsi="Rod"/>
          <w:i/>
          <w:iCs/>
          <w:sz w:val="24"/>
          <w:rtl/>
          <w:lang w:eastAsia="en-US"/>
        </w:rPr>
        <w:t xml:space="preserve"> מתוך שהגדולים נשמעים לקטנים - נושאין קטנים קל וחומר בעצמן</w:t>
      </w:r>
      <w:r>
        <w:rPr>
          <w:rFonts w:ascii="Rod" w:hAnsi="Rod"/>
          <w:sz w:val="24"/>
          <w:rtl/>
          <w:lang w:eastAsia="en-US"/>
        </w:rPr>
        <w:t>'.</w:t>
      </w:r>
    </w:p>
    <w:p w:rsidR="00A56767" w:rsidRDefault="00A56767" w:rsidP="00531DE9">
      <w:pPr>
        <w:bidi/>
        <w:spacing w:line="240" w:lineRule="atLeast"/>
        <w:rPr>
          <w:rFonts w:cs="Courier"/>
          <w:noProof/>
          <w:sz w:val="24"/>
          <w:lang w:eastAsia="en-US"/>
        </w:rPr>
      </w:pPr>
      <w:r>
        <w:rPr>
          <w:rFonts w:cs="Courier"/>
          <w:noProof/>
          <w:sz w:val="24"/>
          <w:lang w:eastAsia="en-US"/>
        </w:rPr>
        <w:t xml:space="preserve"> </w:t>
      </w:r>
    </w:p>
    <w:p w:rsidR="00A56767" w:rsidRDefault="00A56767" w:rsidP="00531DE9">
      <w:pPr>
        <w:bidi/>
        <w:spacing w:line="240" w:lineRule="atLeast"/>
        <w:jc w:val="center"/>
        <w:rPr>
          <w:rFonts w:ascii="Rod" w:hAnsi="Rod"/>
          <w:sz w:val="24"/>
          <w:rtl/>
          <w:lang w:eastAsia="en-US"/>
        </w:rPr>
      </w:pPr>
      <w:r>
        <w:rPr>
          <w:rFonts w:ascii="Rod" w:hAnsi="Rod" w:hint="eastAsia"/>
          <w:sz w:val="24"/>
          <w:rtl/>
          <w:lang w:eastAsia="en-US"/>
        </w:rPr>
        <w:t>הדרן</w:t>
      </w:r>
      <w:r>
        <w:rPr>
          <w:rFonts w:ascii="Rod" w:hAnsi="Rod"/>
          <w:sz w:val="24"/>
          <w:rtl/>
          <w:lang w:eastAsia="en-US"/>
        </w:rPr>
        <w:t xml:space="preserve"> עלך אם אינן מכירין</w:t>
      </w:r>
    </w:p>
    <w:p w:rsidR="00A56767" w:rsidRDefault="00A56767" w:rsidP="00531DE9">
      <w:pPr>
        <w:bidi/>
        <w:spacing w:line="240" w:lineRule="atLeast"/>
        <w:jc w:val="center"/>
        <w:rPr>
          <w:rFonts w:ascii="Rod" w:hAnsi="Rod"/>
          <w:sz w:val="24"/>
          <w:rtl/>
          <w:lang w:eastAsia="en-US"/>
        </w:rPr>
      </w:pPr>
    </w:p>
    <w:p w:rsidR="00A56767" w:rsidRDefault="00A56767" w:rsidP="00531DE9">
      <w:pPr>
        <w:bidi/>
        <w:spacing w:line="240" w:lineRule="atLeast"/>
        <w:jc w:val="center"/>
        <w:rPr>
          <w:rFonts w:ascii="Rod" w:hAnsi="Rod"/>
          <w:sz w:val="24"/>
          <w:rtl/>
          <w:lang w:eastAsia="en-US"/>
        </w:rPr>
        <w:sectPr w:rsidR="00A56767">
          <w:endnotePr>
            <w:numFmt w:val="lowerLetter"/>
          </w:endnotePr>
          <w:pgSz w:w="11907" w:h="16840" w:code="9"/>
          <w:pgMar w:top="1418" w:right="1418" w:bottom="1134" w:left="1134" w:header="720" w:footer="720" w:gutter="0"/>
          <w:cols w:space="720"/>
          <w:bidi/>
          <w:rtlGutter/>
        </w:sectPr>
      </w:pPr>
    </w:p>
    <w:p w:rsidR="00A56767" w:rsidRDefault="00A56767"/>
    <w:sectPr w:rsidR="00A56767" w:rsidSect="00A071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20"/>
  <w:characterSpacingControl w:val="doNotCompress"/>
  <w:endnotePr>
    <w:numFmt w:val="lowerLetter"/>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1DE9"/>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143DF"/>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0FA"/>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1DE9"/>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071CE"/>
    <w:rsid w:val="00A16498"/>
    <w:rsid w:val="00A22F8D"/>
    <w:rsid w:val="00A33956"/>
    <w:rsid w:val="00A400A0"/>
    <w:rsid w:val="00A56767"/>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8797E"/>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E9"/>
    <w:pPr>
      <w:overflowPunct w:val="0"/>
      <w:autoSpaceDE w:val="0"/>
      <w:autoSpaceDN w:val="0"/>
      <w:adjustRightInd w:val="0"/>
      <w:textAlignment w:val="baseline"/>
    </w:pPr>
    <w:rPr>
      <w:rFonts w:ascii="Courier" w:eastAsia="Times New Roman" w:hAnsi="Courier" w:cs="Rod"/>
      <w:sz w:val="20"/>
      <w:szCs w:val="24"/>
      <w:lang w:eastAsia="he-IL"/>
    </w:rPr>
  </w:style>
  <w:style w:type="paragraph" w:styleId="Heading1">
    <w:name w:val="heading 1"/>
    <w:basedOn w:val="Normal"/>
    <w:next w:val="Normal"/>
    <w:link w:val="Heading1Char"/>
    <w:uiPriority w:val="99"/>
    <w:qFormat/>
    <w:rsid w:val="00531DE9"/>
    <w:pPr>
      <w:keepNext/>
      <w:spacing w:line="240" w:lineRule="atLeast"/>
      <w:jc w:val="center"/>
      <w:outlineLvl w:val="0"/>
    </w:pPr>
    <w:rPr>
      <w:rFonts w:ascii="Rod" w:hAnsi="Rod"/>
      <w:b/>
      <w:bCs/>
      <w:sz w:val="24"/>
      <w:u w:val="single"/>
      <w:lang w:eastAsia="en-US"/>
    </w:rPr>
  </w:style>
  <w:style w:type="paragraph" w:styleId="Heading2">
    <w:name w:val="heading 2"/>
    <w:basedOn w:val="Normal"/>
    <w:next w:val="Normal"/>
    <w:link w:val="Heading2Char"/>
    <w:uiPriority w:val="99"/>
    <w:qFormat/>
    <w:rsid w:val="00531DE9"/>
    <w:pPr>
      <w:keepNext/>
      <w:bidi/>
      <w:spacing w:line="240" w:lineRule="atLeast"/>
      <w:outlineLvl w:val="1"/>
    </w:pPr>
    <w:rPr>
      <w:rFonts w:ascii="Rod" w:hAnsi="Rod"/>
      <w:b/>
      <w:bCs/>
      <w:sz w:val="24"/>
      <w:u w:val="single"/>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1DE9"/>
    <w:rPr>
      <w:rFonts w:ascii="Rod" w:hAnsi="Rod" w:cs="Rod"/>
      <w:b/>
      <w:bCs/>
      <w:sz w:val="24"/>
      <w:szCs w:val="24"/>
      <w:u w:val="single"/>
      <w:lang w:bidi="he-IL"/>
    </w:rPr>
  </w:style>
  <w:style w:type="character" w:customStyle="1" w:styleId="Heading2Char">
    <w:name w:val="Heading 2 Char"/>
    <w:basedOn w:val="DefaultParagraphFont"/>
    <w:link w:val="Heading2"/>
    <w:uiPriority w:val="99"/>
    <w:locked/>
    <w:rsid w:val="00531DE9"/>
    <w:rPr>
      <w:rFonts w:ascii="Rod" w:hAnsi="Rod" w:cs="Rod"/>
      <w:b/>
      <w:bCs/>
      <w:sz w:val="24"/>
      <w:szCs w:val="24"/>
      <w:u w:val="single"/>
      <w:lang w:bidi="he-IL"/>
    </w:rPr>
  </w:style>
  <w:style w:type="paragraph" w:customStyle="1" w:styleId="10">
    <w:name w:val="מרים 10"/>
    <w:basedOn w:val="Normal"/>
    <w:link w:val="100"/>
    <w:uiPriority w:val="99"/>
    <w:rsid w:val="00E9330C"/>
    <w:pPr>
      <w:overflowPunct/>
      <w:autoSpaceDE/>
      <w:autoSpaceDN/>
      <w:bidi/>
      <w:adjustRightInd/>
      <w:textAlignment w:val="auto"/>
    </w:pPr>
    <w:rPr>
      <w:rFonts w:ascii="Calibri" w:eastAsia="Calibri" w:hAnsi="Calibri" w:cs="Miriam"/>
      <w:sz w:val="22"/>
      <w:szCs w:val="22"/>
    </w:rPr>
  </w:style>
  <w:style w:type="character" w:customStyle="1" w:styleId="100">
    <w:name w:val="מרים 10 תו"/>
    <w:basedOn w:val="DefaultParagraphFont"/>
    <w:link w:val="10"/>
    <w:uiPriority w:val="99"/>
    <w:locked/>
    <w:rsid w:val="00E9330C"/>
    <w:rPr>
      <w:rFonts w:cs="Miriam"/>
      <w:lang w:eastAsia="he-IL" w:bidi="he-IL"/>
    </w:rPr>
  </w:style>
  <w:style w:type="paragraph" w:customStyle="1" w:styleId="a">
    <w:name w:val="הערות ישעיהו"/>
    <w:basedOn w:val="Normal"/>
    <w:link w:val="a0"/>
    <w:uiPriority w:val="99"/>
    <w:rsid w:val="003A7CC6"/>
    <w:pPr>
      <w:widowControl w:val="0"/>
      <w:suppressAutoHyphens/>
      <w:overflowPunct/>
      <w:autoSpaceDE/>
      <w:autoSpaceDN/>
      <w:bidi/>
      <w:adjustRightInd/>
      <w:textAlignment w:val="auto"/>
    </w:pPr>
    <w:rPr>
      <w:rFonts w:ascii="Miriam" w:eastAsia="Calibri" w:hAnsi="Miriam" w:cs="Miriam"/>
      <w:kern w:val="1"/>
      <w:sz w:val="22"/>
      <w:szCs w:val="22"/>
    </w:rPr>
  </w:style>
  <w:style w:type="character" w:customStyle="1" w:styleId="a0">
    <w:name w:val="הערות ישעיהו תו"/>
    <w:basedOn w:val="DefaultParagraphFont"/>
    <w:link w:val="a"/>
    <w:uiPriority w:val="99"/>
    <w:locked/>
    <w:rsid w:val="003A7CC6"/>
    <w:rPr>
      <w:rFonts w:ascii="Miriam" w:eastAsia="Times New Roman" w:hAnsi="Miriam" w:cs="Miriam"/>
      <w:kern w:val="1"/>
      <w:lang w:eastAsia="he-IL" w:bidi="he-IL"/>
    </w:rPr>
  </w:style>
  <w:style w:type="paragraph" w:styleId="FootnoteText">
    <w:name w:val="footnote text"/>
    <w:basedOn w:val="Normal"/>
    <w:link w:val="FootnoteTextChar"/>
    <w:uiPriority w:val="99"/>
    <w:semiHidden/>
    <w:rsid w:val="00531DE9"/>
  </w:style>
  <w:style w:type="character" w:customStyle="1" w:styleId="FootnoteTextChar">
    <w:name w:val="Footnote Text Char"/>
    <w:basedOn w:val="DefaultParagraphFont"/>
    <w:link w:val="FootnoteText"/>
    <w:uiPriority w:val="99"/>
    <w:semiHidden/>
    <w:locked/>
    <w:rsid w:val="00531DE9"/>
    <w:rPr>
      <w:rFonts w:ascii="Courier" w:hAnsi="Courier" w:cs="Rod"/>
      <w:sz w:val="24"/>
      <w:szCs w:val="24"/>
      <w:lang w:eastAsia="he-IL" w:bidi="he-IL"/>
    </w:rPr>
  </w:style>
  <w:style w:type="character" w:styleId="FootnoteReference">
    <w:name w:val="footnote reference"/>
    <w:basedOn w:val="DefaultParagraphFont"/>
    <w:uiPriority w:val="99"/>
    <w:semiHidden/>
    <w:rsid w:val="00531DE9"/>
    <w:rPr>
      <w:rFonts w:cs="Times New Roman"/>
      <w:vertAlign w:val="superscript"/>
    </w:rPr>
  </w:style>
  <w:style w:type="paragraph" w:styleId="Title">
    <w:name w:val="Title"/>
    <w:basedOn w:val="Normal"/>
    <w:link w:val="TitleChar"/>
    <w:uiPriority w:val="99"/>
    <w:qFormat/>
    <w:rsid w:val="00531DE9"/>
    <w:pPr>
      <w:bidi/>
      <w:jc w:val="center"/>
    </w:pPr>
    <w:rPr>
      <w:rFonts w:ascii="Times New Roman" w:hAnsi="Times New Roman"/>
      <w:szCs w:val="28"/>
    </w:rPr>
  </w:style>
  <w:style w:type="character" w:customStyle="1" w:styleId="TitleChar">
    <w:name w:val="Title Char"/>
    <w:basedOn w:val="DefaultParagraphFont"/>
    <w:link w:val="Title"/>
    <w:uiPriority w:val="99"/>
    <w:locked/>
    <w:rsid w:val="00531DE9"/>
    <w:rPr>
      <w:rFonts w:ascii="Times New Roman" w:hAnsi="Times New Roman" w:cs="Rod"/>
      <w:sz w:val="28"/>
      <w:szCs w:val="28"/>
      <w:lang w:eastAsia="he-IL" w:bidi="he-IL"/>
    </w:rPr>
  </w:style>
  <w:style w:type="character" w:styleId="Strong">
    <w:name w:val="Strong"/>
    <w:basedOn w:val="DefaultParagraphFont"/>
    <w:uiPriority w:val="99"/>
    <w:qFormat/>
    <w:rsid w:val="00531DE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4549</Words>
  <Characters>22750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ראש השנה פרק שני אם אינן מכירין</dc:title>
  <dc:subject/>
  <dc:creator>הולנדר</dc:creator>
  <cp:keywords/>
  <dc:description/>
  <cp:lastModifiedBy>sarika</cp:lastModifiedBy>
  <cp:revision>2</cp:revision>
  <dcterms:created xsi:type="dcterms:W3CDTF">2013-08-07T10:29:00Z</dcterms:created>
  <dcterms:modified xsi:type="dcterms:W3CDTF">2013-08-07T10:29:00Z</dcterms:modified>
</cp:coreProperties>
</file>