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5BE" w:rsidRDefault="002E65BE" w:rsidP="002E65BE">
      <w:pPr>
        <w:jc w:val="center"/>
        <w:rPr>
          <w:rFonts w:hint="cs"/>
          <w:rtl/>
          <w:lang w:eastAsia="en-US"/>
        </w:rPr>
      </w:pPr>
      <w:r>
        <w:rPr>
          <w:rFonts w:hint="cs"/>
          <w:rtl/>
          <w:lang w:eastAsia="en-US"/>
        </w:rPr>
        <w:t xml:space="preserve">מסכת נזיר פרק שלישי </w:t>
      </w:r>
      <w:bookmarkStart w:id="0" w:name="_GoBack"/>
      <w:bookmarkEnd w:id="0"/>
      <w:r>
        <w:rPr>
          <w:rFonts w:hint="cs"/>
          <w:rtl/>
          <w:lang w:eastAsia="en-US"/>
        </w:rPr>
        <w:t>'מי שאמר'</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משנה:</w:t>
      </w:r>
    </w:p>
    <w:p w:rsidR="002E65BE" w:rsidRDefault="002E65BE" w:rsidP="002E65BE">
      <w:pPr>
        <w:rPr>
          <w:rFonts w:hint="cs"/>
          <w:rtl/>
          <w:lang w:eastAsia="en-US"/>
        </w:rPr>
      </w:pPr>
      <w:r>
        <w:rPr>
          <w:rFonts w:hint="cs"/>
          <w:rtl/>
          <w:lang w:eastAsia="en-US"/>
        </w:rPr>
        <w:t xml:space="preserve">מי שאמר "הריני נזיר" - מגלח יום שלשים ואחד </w:t>
      </w:r>
      <w:r>
        <w:rPr>
          <w:rFonts w:cs="Miriam"/>
          <w:szCs w:val="20"/>
          <w:rtl/>
          <w:lang w:eastAsia="en-US"/>
        </w:rPr>
        <w:t>(</w:t>
      </w:r>
      <w:r>
        <w:rPr>
          <w:rFonts w:cs="Miriam" w:hint="cs"/>
          <w:szCs w:val="20"/>
          <w:rtl/>
          <w:lang w:eastAsia="en-US"/>
        </w:rPr>
        <w:t>לרב מתנא כדאית ליה: דאנזירות סתם קאי, ואין נזירות פחות משלשים יום; ולבר פדא כדאית ליה: דמוקי לה כגון דנעשה כאומר 'שלימים'; וכולה מתניתין הכי מפורש בפרק קמא לרב מתנא כדאית ליה ולבר פדא כדאית ליה</w:t>
      </w:r>
      <w:r>
        <w:rPr>
          <w:rFonts w:cs="Miriam"/>
          <w:szCs w:val="20"/>
          <w:rtl/>
          <w:lang w:eastAsia="en-US"/>
        </w:rPr>
        <w:t>)</w:t>
      </w:r>
      <w:r>
        <w:rPr>
          <w:rFonts w:hint="cs"/>
          <w:rtl/>
          <w:lang w:eastAsia="en-US"/>
        </w:rPr>
        <w:t xml:space="preserve">, ואם גילח ליום שלשים </w:t>
      </w:r>
      <w:r>
        <w:rPr>
          <w:rtl/>
          <w:lang w:eastAsia="en-US"/>
        </w:rPr>
        <w:t>–</w:t>
      </w:r>
      <w:r>
        <w:rPr>
          <w:rFonts w:hint="cs"/>
          <w:rtl/>
          <w:lang w:eastAsia="en-US"/>
        </w:rPr>
        <w:t xml:space="preserve"> יצא.</w:t>
      </w:r>
    </w:p>
    <w:p w:rsidR="002E65BE" w:rsidRDefault="002E65BE" w:rsidP="002E65BE">
      <w:pPr>
        <w:rPr>
          <w:rFonts w:hint="cs"/>
          <w:rtl/>
          <w:lang w:eastAsia="en-US"/>
        </w:rPr>
      </w:pPr>
      <w:r>
        <w:rPr>
          <w:rFonts w:hint="cs"/>
          <w:rtl/>
          <w:lang w:eastAsia="en-US"/>
        </w:rPr>
        <w:t>"הריני נזיר שלשים יום" - אם גילח ליום שלשים לא יצא.</w:t>
      </w:r>
    </w:p>
    <w:p w:rsidR="002E65BE" w:rsidRDefault="002E65BE" w:rsidP="002E65BE">
      <w:pPr>
        <w:rPr>
          <w:rFonts w:hint="cs"/>
          <w:rtl/>
          <w:lang w:eastAsia="en-US"/>
        </w:rPr>
      </w:pPr>
      <w:r>
        <w:rPr>
          <w:rFonts w:hint="cs"/>
          <w:rtl/>
          <w:lang w:eastAsia="en-US"/>
        </w:rPr>
        <w:t>מי שנזר שתי נזירות - מגלח את הראשונה יום שלשים ואחד ואת השניה יום ששים ואחד, ואם גילח את הראשונה יום שלשים מגלח את השניה יום ששים, ואם גילח יום ששים חסר אחד יצא.</w:t>
      </w:r>
    </w:p>
    <w:p w:rsidR="002E65BE" w:rsidRDefault="002E65BE" w:rsidP="002E65BE">
      <w:pPr>
        <w:rPr>
          <w:rFonts w:hint="cs"/>
          <w:rtl/>
          <w:lang w:eastAsia="en-US"/>
        </w:rPr>
      </w:pPr>
      <w:r>
        <w:rPr>
          <w:rFonts w:hint="cs"/>
          <w:rtl/>
          <w:lang w:eastAsia="en-US"/>
        </w:rPr>
        <w:t xml:space="preserve">וזו עדות העיד רבי פפייס על מי שנזר שתי נזירות: שאם גילח את הראשונה יום שלשים - מגלח את השניה ליום ששים, ואם גילח ליום ששים חסר אחד </w:t>
      </w:r>
      <w:r>
        <w:rPr>
          <w:rtl/>
          <w:lang w:eastAsia="en-US"/>
        </w:rPr>
        <w:t>–</w:t>
      </w:r>
      <w:r>
        <w:rPr>
          <w:rFonts w:hint="cs"/>
          <w:rtl/>
          <w:lang w:eastAsia="en-US"/>
        </w:rPr>
        <w:t xml:space="preserve"> יצא, שיום של שלשים עולה לו מן המנין.</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מי שאמר "הריני נזיר": נטמא יום שלשים - סותר את הכל;</w:t>
      </w:r>
    </w:p>
    <w:p w:rsidR="002E65BE" w:rsidRDefault="002E65BE" w:rsidP="002E65BE">
      <w:pPr>
        <w:rPr>
          <w:rFonts w:hint="cs"/>
          <w:rtl/>
          <w:lang w:eastAsia="en-US"/>
        </w:rPr>
      </w:pPr>
      <w:r>
        <w:rPr>
          <w:rFonts w:hint="cs"/>
          <w:rtl/>
          <w:lang w:eastAsia="en-US"/>
        </w:rPr>
        <w:t>רבי אליעזר אומר: אינו סותר אלא שבעה.</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 xml:space="preserve">"הריני נזיר שלשים יום": נטמא יום שלשים - סותר את הכל; </w:t>
      </w:r>
    </w:p>
    <w:p w:rsidR="002E65BE" w:rsidRDefault="002E65BE" w:rsidP="002E65BE">
      <w:pPr>
        <w:rPr>
          <w:rFonts w:hint="cs"/>
          <w:rtl/>
          <w:lang w:eastAsia="en-US"/>
        </w:rPr>
      </w:pPr>
      <w:r>
        <w:rPr>
          <w:rFonts w:hint="cs"/>
          <w:rtl/>
          <w:lang w:eastAsia="en-US"/>
        </w:rPr>
        <w:t>"הריני נזיר מאה יום": נטמא יום מאה - סותר את הכל;</w:t>
      </w:r>
    </w:p>
    <w:p w:rsidR="002E65BE" w:rsidRDefault="002E65BE" w:rsidP="002E65BE">
      <w:pPr>
        <w:rPr>
          <w:rFonts w:hint="cs"/>
          <w:rtl/>
          <w:lang w:eastAsia="en-US"/>
        </w:rPr>
      </w:pPr>
      <w:r>
        <w:rPr>
          <w:rFonts w:hint="cs"/>
          <w:rtl/>
          <w:lang w:eastAsia="en-US"/>
        </w:rPr>
        <w:t>רבי אליעזר אומר: אינו סותר אלא שלשים.</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 xml:space="preserve">נטמא יום מאה ואחד - סותר שלשים יום; </w:t>
      </w:r>
    </w:p>
    <w:p w:rsidR="002E65BE" w:rsidRDefault="002E65BE" w:rsidP="002E65BE">
      <w:pPr>
        <w:rPr>
          <w:rFonts w:hint="cs"/>
          <w:lang w:eastAsia="en-US"/>
        </w:rPr>
      </w:pPr>
      <w:r>
        <w:rPr>
          <w:rFonts w:hint="cs"/>
          <w:rtl/>
          <w:lang w:eastAsia="en-US"/>
        </w:rPr>
        <w:t>רבי אליעזר אומר: אינו סותר אלא שבעה.</w:t>
      </w:r>
    </w:p>
    <w:p w:rsidR="002E65BE" w:rsidRDefault="002E65BE" w:rsidP="002E65BE">
      <w:pPr>
        <w:rPr>
          <w:rFonts w:hint="cs"/>
          <w:lang w:eastAsia="en-US"/>
        </w:rPr>
      </w:pPr>
    </w:p>
    <w:p w:rsidR="002E65BE" w:rsidRDefault="002E65BE" w:rsidP="002E65BE">
      <w:pPr>
        <w:rPr>
          <w:rFonts w:hint="cs"/>
          <w:rtl/>
          <w:lang w:eastAsia="en-US"/>
        </w:rPr>
      </w:pPr>
      <w:r>
        <w:rPr>
          <w:rFonts w:hint="cs"/>
          <w:rtl/>
          <w:lang w:eastAsia="en-US"/>
        </w:rPr>
        <w:t>גמרא:</w:t>
      </w:r>
    </w:p>
    <w:p w:rsidR="002E65BE" w:rsidRDefault="002E65BE" w:rsidP="002E65BE">
      <w:pPr>
        <w:rPr>
          <w:rFonts w:hint="cs"/>
          <w:rtl/>
          <w:lang w:eastAsia="en-US"/>
        </w:rPr>
      </w:pPr>
      <w:r>
        <w:rPr>
          <w:rFonts w:hint="cs"/>
          <w:rtl/>
          <w:lang w:eastAsia="en-US"/>
        </w:rPr>
        <w:t>'</w:t>
      </w:r>
      <w:r>
        <w:rPr>
          <w:rFonts w:hint="cs"/>
          <w:i/>
          <w:iCs/>
          <w:rtl/>
          <w:lang w:eastAsia="en-US"/>
        </w:rPr>
        <w:t>מי שאמר "הריני נזיר" ונטמא יום שלשים - סותר את הכל; רבי אליעזר אומר: אינו סותר אלא שבעה</w:t>
      </w:r>
      <w:r>
        <w:rPr>
          <w:rFonts w:hint="cs"/>
          <w:rtl/>
          <w:lang w:eastAsia="en-US"/>
        </w:rPr>
        <w:t xml:space="preserve">' </w:t>
      </w:r>
      <w:r>
        <w:rPr>
          <w:rFonts w:cs="Miriam"/>
          <w:szCs w:val="20"/>
          <w:rtl/>
          <w:lang w:eastAsia="en-US"/>
        </w:rPr>
        <w:t>(</w:t>
      </w:r>
      <w:r>
        <w:rPr>
          <w:rFonts w:cs="Miriam" w:hint="cs"/>
          <w:szCs w:val="20"/>
          <w:rtl/>
          <w:lang w:eastAsia="en-US"/>
        </w:rPr>
        <w:t>כדי שיביא קרבנו בטהרה וכדפרשינן בפרק קמא לבר פדא כדאית ליה</w:t>
      </w:r>
      <w:r>
        <w:rPr>
          <w:rFonts w:cs="Miriam"/>
          <w:szCs w:val="20"/>
          <w:rtl/>
          <w:lang w:eastAsia="en-US"/>
        </w:rPr>
        <w:t>)</w:t>
      </w:r>
      <w:r>
        <w:rPr>
          <w:rFonts w:hint="cs"/>
          <w:rtl/>
          <w:lang w:eastAsia="en-US"/>
        </w:rPr>
        <w:t>:</w:t>
      </w:r>
    </w:p>
    <w:p w:rsidR="002E65BE" w:rsidRDefault="002E65BE" w:rsidP="002E65BE">
      <w:pPr>
        <w:rPr>
          <w:rFonts w:hint="cs"/>
          <w:rtl/>
          <w:lang w:eastAsia="en-US"/>
        </w:rPr>
      </w:pPr>
    </w:p>
    <w:p w:rsidR="002E65BE" w:rsidRDefault="002E65BE" w:rsidP="002E65BE">
      <w:pPr>
        <w:rPr>
          <w:rFonts w:hint="cs"/>
          <w:rtl/>
          <w:lang w:eastAsia="en-US"/>
        </w:rPr>
      </w:pPr>
      <w:r>
        <w:rPr>
          <w:rtl/>
          <w:lang w:eastAsia="en-US"/>
        </w:rPr>
        <w:t>(</w:t>
      </w:r>
      <w:r>
        <w:rPr>
          <w:rFonts w:hint="cs"/>
          <w:rtl/>
          <w:lang w:eastAsia="en-US"/>
        </w:rPr>
        <w:t>נזיר טז,ב</w:t>
      </w:r>
      <w:r>
        <w:rPr>
          <w:rtl/>
          <w:lang w:eastAsia="en-US"/>
        </w:rPr>
        <w:t>)</w:t>
      </w:r>
    </w:p>
    <w:p w:rsidR="002E65BE" w:rsidRDefault="002E65BE" w:rsidP="002E65BE">
      <w:pPr>
        <w:rPr>
          <w:rFonts w:hint="cs"/>
          <w:rtl/>
          <w:lang w:eastAsia="en-US"/>
        </w:rPr>
      </w:pPr>
      <w:r>
        <w:rPr>
          <w:rFonts w:hint="cs"/>
          <w:rtl/>
          <w:lang w:eastAsia="en-US"/>
        </w:rPr>
        <w:t>קסבר רבי אליעזר: כל אחר מלאת - שבעה סותר</w:t>
      </w:r>
      <w:r>
        <w:rPr>
          <w:rtl/>
          <w:lang w:eastAsia="en-US"/>
        </w:rPr>
        <w:t xml:space="preserve"> </w:t>
      </w:r>
      <w:r>
        <w:rPr>
          <w:rFonts w:cs="Miriam"/>
          <w:szCs w:val="20"/>
          <w:rtl/>
          <w:lang w:eastAsia="en-US"/>
        </w:rPr>
        <w:t>(</w:t>
      </w:r>
      <w:r>
        <w:rPr>
          <w:rFonts w:cs="Miriam" w:hint="cs"/>
          <w:szCs w:val="20"/>
          <w:rtl/>
          <w:lang w:eastAsia="en-US"/>
        </w:rPr>
        <w:t>אחר מלאת הוא, שאין נזירות אלא כ"ט, ולכך אינו צריך לסתור אלא שבעה, וכדאמרינן נמי: קים להו לרבנן דאין תגלחת כדי לכוף ראשו לעיקרו בפחות משבעה יום; ולרב מתנא כדאית ליה: דטעמא דרבי אליעזר משום דמקצת היום ככולו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 </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w:t>
      </w:r>
      <w:r>
        <w:rPr>
          <w:rFonts w:hint="cs"/>
          <w:i/>
          <w:iCs/>
          <w:rtl/>
          <w:lang w:eastAsia="en-US"/>
        </w:rPr>
        <w:t>"הריני נזיר שלשים יום", ונטמא יום שלשים - סותר את הכל</w:t>
      </w:r>
      <w:r>
        <w:rPr>
          <w:rFonts w:hint="cs"/>
          <w:rtl/>
          <w:lang w:eastAsia="en-US"/>
        </w:rPr>
        <w:t>' לא פליג רבי אליעזר?</w:t>
      </w:r>
    </w:p>
    <w:p w:rsidR="002E65BE" w:rsidRDefault="002E65BE" w:rsidP="002E65BE">
      <w:pPr>
        <w:rPr>
          <w:rFonts w:hint="cs"/>
          <w:rtl/>
          <w:lang w:eastAsia="en-US"/>
        </w:rPr>
      </w:pPr>
      <w:r>
        <w:rPr>
          <w:rFonts w:hint="cs"/>
          <w:rtl/>
          <w:lang w:eastAsia="en-US"/>
        </w:rPr>
        <w:t xml:space="preserve">דאמר "שלימין" </w:t>
      </w:r>
      <w:r>
        <w:rPr>
          <w:rFonts w:cs="Miriam"/>
          <w:szCs w:val="20"/>
          <w:rtl/>
          <w:lang w:eastAsia="en-US"/>
        </w:rPr>
        <w:t>(</w:t>
      </w:r>
      <w:r>
        <w:rPr>
          <w:rFonts w:cs="Miriam" w:hint="cs"/>
          <w:szCs w:val="20"/>
          <w:rtl/>
          <w:lang w:eastAsia="en-US"/>
        </w:rPr>
        <w:t>ואפילו לבר פדא, דאכתי 'תוך מלאת' קרינא ביה</w:t>
      </w:r>
      <w:r>
        <w:rPr>
          <w:rFonts w:cs="Miriam"/>
          <w:szCs w:val="20"/>
          <w:rtl/>
          <w:lang w:eastAsia="en-US"/>
        </w:rPr>
        <w:t>)</w:t>
      </w:r>
      <w:r>
        <w:rPr>
          <w:rFonts w:hint="cs"/>
          <w:rtl/>
          <w:lang w:eastAsia="en-US"/>
        </w:rPr>
        <w:t>.</w:t>
      </w:r>
      <w:r>
        <w:rPr>
          <w:rtl/>
          <w:lang w:eastAsia="en-US"/>
        </w:rPr>
        <w:t xml:space="preserve"> </w:t>
      </w:r>
    </w:p>
    <w:p w:rsidR="002E65BE" w:rsidRDefault="002E65BE" w:rsidP="002E65BE">
      <w:pPr>
        <w:rPr>
          <w:rFonts w:hint="cs"/>
          <w:rtl/>
          <w:lang w:eastAsia="en-US"/>
        </w:rPr>
      </w:pPr>
    </w:p>
    <w:p w:rsidR="002E65BE" w:rsidRDefault="002E65BE" w:rsidP="002E65BE">
      <w:pPr>
        <w:rPr>
          <w:rFonts w:hint="cs"/>
          <w:lang w:eastAsia="en-US"/>
        </w:rPr>
      </w:pPr>
      <w:r>
        <w:rPr>
          <w:rFonts w:hint="cs"/>
          <w:rtl/>
          <w:lang w:eastAsia="en-US"/>
        </w:rPr>
        <w:t>'</w:t>
      </w:r>
      <w:r>
        <w:rPr>
          <w:rFonts w:hint="cs"/>
          <w:i/>
          <w:iCs/>
          <w:rtl/>
          <w:lang w:eastAsia="en-US"/>
        </w:rPr>
        <w:t xml:space="preserve">"הריני נזיר מאה יום", ונטמא יום מאה - סותר את הכל </w:t>
      </w:r>
      <w:r>
        <w:rPr>
          <w:rFonts w:cs="Miriam"/>
          <w:szCs w:val="20"/>
          <w:rtl/>
          <w:lang w:eastAsia="en-US"/>
        </w:rPr>
        <w:t>(</w:t>
      </w:r>
      <w:r>
        <w:rPr>
          <w:rFonts w:cs="Miriam" w:hint="cs"/>
          <w:szCs w:val="20"/>
          <w:rtl/>
          <w:lang w:eastAsia="en-US"/>
        </w:rPr>
        <w:t>דתוך מלאת קרינא ביה</w:t>
      </w:r>
      <w:r>
        <w:rPr>
          <w:rFonts w:cs="Miriam"/>
          <w:szCs w:val="20"/>
          <w:rtl/>
          <w:lang w:eastAsia="en-US"/>
        </w:rPr>
        <w:t>)</w:t>
      </w:r>
      <w:r>
        <w:rPr>
          <w:rFonts w:hint="cs"/>
          <w:i/>
          <w:iCs/>
          <w:rtl/>
          <w:lang w:eastAsia="en-US"/>
        </w:rPr>
        <w:t>; רבי אליעזר אומר: אינו סותר אלא שלשים</w:t>
      </w:r>
      <w:r>
        <w:rPr>
          <w:rFonts w:hint="cs"/>
          <w:rtl/>
          <w:lang w:eastAsia="en-US"/>
        </w:rPr>
        <w:t>'</w:t>
      </w:r>
      <w:r>
        <w:rPr>
          <w:rFonts w:hint="cs"/>
          <w:szCs w:val="20"/>
          <w:rtl/>
          <w:lang w:eastAsia="en-US"/>
        </w:rPr>
        <w:t xml:space="preserve"> </w:t>
      </w:r>
      <w:r>
        <w:rPr>
          <w:rFonts w:cs="Miriam"/>
          <w:szCs w:val="20"/>
          <w:rtl/>
          <w:lang w:eastAsia="en-US"/>
        </w:rPr>
        <w:t>(</w:t>
      </w:r>
      <w:r>
        <w:rPr>
          <w:rFonts w:cs="Miriam" w:hint="cs"/>
          <w:szCs w:val="20"/>
          <w:rtl/>
          <w:lang w:eastAsia="en-US"/>
        </w:rPr>
        <w:t xml:space="preserve">כדאמר ריש לקיש בפרק קמא </w:t>
      </w:r>
      <w:r>
        <w:rPr>
          <w:rFonts w:cs="Miriam" w:hint="cs"/>
          <w:szCs w:val="16"/>
          <w:rtl/>
          <w:lang w:eastAsia="en-US"/>
        </w:rPr>
        <w:t>(לעיל ו,ב)</w:t>
      </w:r>
      <w:r>
        <w:rPr>
          <w:rFonts w:cs="Miriam" w:hint="cs"/>
          <w:szCs w:val="20"/>
          <w:rtl/>
          <w:lang w:eastAsia="en-US"/>
        </w:rPr>
        <w:t xml:space="preserve"> דטעמא דרבי אליעזר משום דקאמר קרא '</w:t>
      </w:r>
      <w:r>
        <w:rPr>
          <w:rFonts w:cs="Narkisim" w:hint="cs"/>
          <w:szCs w:val="20"/>
          <w:rtl/>
          <w:lang w:eastAsia="en-US"/>
        </w:rPr>
        <w:t>זאת תורת הנזיר ביום מלאת</w:t>
      </w:r>
      <w:r>
        <w:rPr>
          <w:rFonts w:cs="Miriam" w:hint="cs"/>
          <w:szCs w:val="20"/>
          <w:rtl/>
          <w:lang w:eastAsia="en-US"/>
        </w:rPr>
        <w:t xml:space="preserve">' </w:t>
      </w:r>
      <w:r>
        <w:rPr>
          <w:rFonts w:cs="Miriam" w:hint="cs"/>
          <w:szCs w:val="16"/>
          <w:rtl/>
          <w:lang w:eastAsia="en-US"/>
        </w:rPr>
        <w:t>[במדבר ו,יג]</w:t>
      </w:r>
      <w:r>
        <w:rPr>
          <w:rFonts w:cs="Miriam" w:hint="cs"/>
          <w:szCs w:val="20"/>
          <w:rtl/>
          <w:lang w:eastAsia="en-US"/>
        </w:rPr>
        <w:t>: התורה אמרה: נטמא ביום מלאת - תן לו תורת נזיר, ואפילו בנזירות מרובה</w:t>
      </w:r>
      <w:r>
        <w:rPr>
          <w:rFonts w:cs="Miriam"/>
          <w:szCs w:val="20"/>
          <w:rtl/>
          <w:lang w:eastAsia="en-US"/>
        </w:rPr>
        <w:t>)</w:t>
      </w:r>
      <w:r>
        <w:rPr>
          <w:rFonts w:hint="cs"/>
          <w:rtl/>
          <w:lang w:eastAsia="en-US"/>
        </w:rPr>
        <w:t xml:space="preserve">, וכולה </w:t>
      </w:r>
      <w:r>
        <w:rPr>
          <w:rFonts w:cs="Miriam"/>
          <w:szCs w:val="20"/>
          <w:rtl/>
          <w:lang w:eastAsia="en-US"/>
        </w:rPr>
        <w:t>(</w:t>
      </w:r>
      <w:r>
        <w:rPr>
          <w:rFonts w:cs="Miriam" w:hint="cs"/>
          <w:szCs w:val="20"/>
          <w:rtl/>
          <w:lang w:eastAsia="en-US"/>
        </w:rPr>
        <w:t>טעמא דמתניתין עד השתא</w:t>
      </w:r>
      <w:r>
        <w:rPr>
          <w:rFonts w:cs="Miriam"/>
          <w:szCs w:val="20"/>
          <w:rtl/>
          <w:lang w:eastAsia="en-US"/>
        </w:rPr>
        <w:t>)</w:t>
      </w:r>
      <w:r>
        <w:rPr>
          <w:rtl/>
          <w:lang w:eastAsia="en-US"/>
        </w:rPr>
        <w:t xml:space="preserve"> </w:t>
      </w:r>
      <w:r>
        <w:rPr>
          <w:rFonts w:hint="cs"/>
          <w:rtl/>
          <w:lang w:eastAsia="en-US"/>
        </w:rPr>
        <w:t xml:space="preserve">כדהוינן בה אליבא דבר פדא ורב מתנא </w:t>
      </w:r>
      <w:r>
        <w:rPr>
          <w:rFonts w:cs="Miriam"/>
          <w:szCs w:val="20"/>
          <w:rtl/>
          <w:lang w:eastAsia="en-US"/>
        </w:rPr>
        <w:t>(</w:t>
      </w:r>
      <w:r>
        <w:rPr>
          <w:rFonts w:cs="Miriam" w:hint="cs"/>
          <w:szCs w:val="20"/>
          <w:rtl/>
          <w:lang w:eastAsia="en-US"/>
        </w:rPr>
        <w:t xml:space="preserve">בפרק קמא </w:t>
      </w:r>
      <w:r>
        <w:rPr>
          <w:rFonts w:cs="Miriam" w:hint="cs"/>
          <w:szCs w:val="16"/>
          <w:rtl/>
          <w:lang w:eastAsia="en-US"/>
        </w:rPr>
        <w:t>(דף ה ודף ו)</w:t>
      </w:r>
      <w:r>
        <w:rPr>
          <w:rFonts w:cs="Miriam"/>
          <w:szCs w:val="20"/>
          <w:rtl/>
          <w:lang w:eastAsia="en-US"/>
        </w:rPr>
        <w:t>)</w:t>
      </w:r>
      <w:r>
        <w:rPr>
          <w:rFonts w:hint="cs"/>
          <w:rtl/>
          <w:lang w:eastAsia="en-US"/>
        </w:rPr>
        <w:t>.</w:t>
      </w:r>
    </w:p>
    <w:p w:rsidR="002E65BE" w:rsidRDefault="002E65BE" w:rsidP="002E65BE">
      <w:pPr>
        <w:rPr>
          <w:rFonts w:hint="cs"/>
          <w:rtl/>
          <w:lang w:eastAsia="en-US"/>
        </w:rPr>
      </w:pP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משנה:</w:t>
      </w:r>
    </w:p>
    <w:p w:rsidR="002E65BE" w:rsidRDefault="002E65BE" w:rsidP="002E65BE">
      <w:pPr>
        <w:rPr>
          <w:rFonts w:hint="cs"/>
          <w:rtl/>
          <w:lang w:eastAsia="en-US"/>
        </w:rPr>
      </w:pPr>
      <w:r>
        <w:rPr>
          <w:rFonts w:hint="cs"/>
          <w:rtl/>
          <w:lang w:eastAsia="en-US"/>
        </w:rPr>
        <w:t xml:space="preserve">מי שנזר והוא בבית הקברות - אפילו היה שם שלשים יום - אין עולין לו מן המנין </w:t>
      </w:r>
      <w:r>
        <w:rPr>
          <w:rFonts w:cs="Miriam"/>
          <w:szCs w:val="20"/>
          <w:rtl/>
          <w:lang w:eastAsia="en-US"/>
        </w:rPr>
        <w:t>(</w:t>
      </w:r>
      <w:r>
        <w:rPr>
          <w:rFonts w:cs="Miriam" w:hint="cs"/>
          <w:szCs w:val="20"/>
          <w:rtl/>
          <w:lang w:eastAsia="en-US"/>
        </w:rPr>
        <w:t>כלומר: אין עולין לכך שתהא חלה עליו אותו נזירות שקיבל כשנטמא</w:t>
      </w:r>
      <w:r>
        <w:rPr>
          <w:rFonts w:cs="Miriam"/>
          <w:szCs w:val="20"/>
          <w:rtl/>
          <w:lang w:eastAsia="en-US"/>
        </w:rPr>
        <w:t>)</w:t>
      </w:r>
      <w:r>
        <w:rPr>
          <w:rtl/>
          <w:lang w:eastAsia="en-US"/>
        </w:rPr>
        <w:t xml:space="preserve"> </w:t>
      </w:r>
      <w:r>
        <w:rPr>
          <w:rFonts w:hint="cs"/>
          <w:rtl/>
          <w:lang w:eastAsia="en-US"/>
        </w:rPr>
        <w:t>ואינו מביא קרבן טומאה;</w:t>
      </w:r>
    </w:p>
    <w:p w:rsidR="002E65BE" w:rsidRDefault="002E65BE" w:rsidP="002E65BE">
      <w:pPr>
        <w:rPr>
          <w:rFonts w:hint="cs"/>
          <w:rtl/>
          <w:lang w:eastAsia="en-US"/>
        </w:rPr>
      </w:pPr>
      <w:r>
        <w:rPr>
          <w:rFonts w:hint="cs"/>
          <w:rtl/>
          <w:lang w:eastAsia="en-US"/>
        </w:rPr>
        <w:t xml:space="preserve">יצא </w:t>
      </w:r>
      <w:r>
        <w:rPr>
          <w:rFonts w:cs="Miriam"/>
          <w:szCs w:val="20"/>
          <w:rtl/>
          <w:lang w:eastAsia="en-US"/>
        </w:rPr>
        <w:t>(</w:t>
      </w:r>
      <w:r>
        <w:rPr>
          <w:rFonts w:cs="Miriam" w:hint="cs"/>
          <w:szCs w:val="20"/>
          <w:rtl/>
          <w:lang w:eastAsia="en-US"/>
        </w:rPr>
        <w:t>כגון שהזה ושנה וטבל, כדמפרש בגמרא, ואחר כך</w:t>
      </w:r>
      <w:r>
        <w:rPr>
          <w:rFonts w:cs="Miriam"/>
          <w:szCs w:val="20"/>
          <w:rtl/>
          <w:lang w:eastAsia="en-US"/>
        </w:rPr>
        <w:t>)</w:t>
      </w:r>
      <w:r>
        <w:rPr>
          <w:rFonts w:hint="cs"/>
          <w:rtl/>
          <w:lang w:eastAsia="en-US"/>
        </w:rPr>
        <w:t xml:space="preserve"> ונכנס</w:t>
      </w:r>
      <w:r>
        <w:rPr>
          <w:rtl/>
          <w:lang w:eastAsia="en-US"/>
        </w:rPr>
        <w:t xml:space="preserve">  </w:t>
      </w:r>
      <w:r>
        <w:rPr>
          <w:rFonts w:hint="cs"/>
          <w:rtl/>
          <w:lang w:eastAsia="en-US"/>
        </w:rPr>
        <w:t xml:space="preserve">- עולין לו מן המנין </w:t>
      </w:r>
      <w:r>
        <w:rPr>
          <w:rFonts w:cs="Miriam"/>
          <w:szCs w:val="20"/>
          <w:rtl/>
          <w:lang w:eastAsia="en-US"/>
        </w:rPr>
        <w:t>(</w:t>
      </w:r>
      <w:r>
        <w:rPr>
          <w:rFonts w:cs="Miriam" w:hint="cs"/>
          <w:szCs w:val="20"/>
          <w:rtl/>
          <w:lang w:eastAsia="en-US"/>
        </w:rPr>
        <w:t>נזירות</w:t>
      </w:r>
      <w:r>
        <w:rPr>
          <w:rFonts w:cs="Miriam"/>
          <w:szCs w:val="20"/>
          <w:rtl/>
          <w:lang w:eastAsia="en-US"/>
        </w:rPr>
        <w:t>)</w:t>
      </w:r>
      <w:r>
        <w:rPr>
          <w:rFonts w:hint="cs"/>
          <w:rtl/>
          <w:lang w:eastAsia="en-US"/>
        </w:rPr>
        <w:t xml:space="preserve">, ומביא קרבן טומאה </w:t>
      </w:r>
      <w:r>
        <w:rPr>
          <w:rFonts w:cs="Miriam"/>
          <w:szCs w:val="20"/>
          <w:rtl/>
          <w:lang w:eastAsia="en-US"/>
        </w:rPr>
        <w:t>(</w:t>
      </w:r>
      <w:r>
        <w:rPr>
          <w:rFonts w:cs="Miriam" w:hint="cs"/>
          <w:szCs w:val="20"/>
          <w:rtl/>
          <w:lang w:eastAsia="en-US"/>
        </w:rPr>
        <w:t xml:space="preserve">כיון [שהזה] ושנה וטבל ביום שביעי שלו </w:t>
      </w:r>
      <w:r>
        <w:rPr>
          <w:rFonts w:cs="Courier New" w:hint="cs"/>
          <w:szCs w:val="16"/>
          <w:rtl/>
          <w:lang w:eastAsia="en-US"/>
        </w:rPr>
        <w:t>[</w:t>
      </w:r>
      <w:r>
        <w:rPr>
          <w:rFonts w:ascii="Courier New" w:hAnsi="Courier New" w:cs="Courier New" w:hint="cs"/>
          <w:sz w:val="16"/>
          <w:szCs w:val="16"/>
          <w:rtl/>
          <w:lang w:eastAsia="en-US"/>
        </w:rPr>
        <w:t>לאחר שיצא, והחלה הנזירות - ונטמא שוב</w:t>
      </w:r>
      <w:r>
        <w:rPr>
          <w:rFonts w:cs="Courier New" w:hint="cs"/>
          <w:szCs w:val="16"/>
          <w:rtl/>
          <w:lang w:eastAsia="en-US"/>
        </w:rPr>
        <w:t>]</w:t>
      </w:r>
      <w:r>
        <w:rPr>
          <w:rFonts w:cs="Miriam"/>
          <w:szCs w:val="20"/>
          <w:rtl/>
          <w:lang w:eastAsia="en-US"/>
        </w:rPr>
        <w:t>)</w:t>
      </w:r>
      <w:r>
        <w:rPr>
          <w:rFonts w:hint="cs"/>
          <w:rtl/>
          <w:lang w:eastAsia="en-US"/>
        </w:rPr>
        <w:t>.</w:t>
      </w:r>
    </w:p>
    <w:p w:rsidR="002E65BE" w:rsidRDefault="002E65BE" w:rsidP="002E65BE">
      <w:pPr>
        <w:rPr>
          <w:rFonts w:hint="cs"/>
          <w:lang w:eastAsia="en-US"/>
        </w:rPr>
      </w:pPr>
      <w:r>
        <w:rPr>
          <w:rFonts w:hint="cs"/>
          <w:rtl/>
          <w:lang w:eastAsia="en-US"/>
        </w:rPr>
        <w:t xml:space="preserve">רבי אליעזר אומר: לא בו ביום </w:t>
      </w:r>
      <w:r>
        <w:rPr>
          <w:rFonts w:cs="Miriam"/>
          <w:szCs w:val="20"/>
          <w:rtl/>
          <w:lang w:eastAsia="en-US"/>
        </w:rPr>
        <w:t>(</w:t>
      </w:r>
      <w:r>
        <w:rPr>
          <w:rFonts w:cs="Miriam" w:hint="cs"/>
          <w:szCs w:val="20"/>
          <w:rtl/>
          <w:lang w:eastAsia="en-US"/>
        </w:rPr>
        <w:t>כשהזה ושנה וטבל אם נכנס אינו מביא קרבן טומאה</w:t>
      </w:r>
      <w:r>
        <w:rPr>
          <w:rFonts w:cs="Miriam"/>
          <w:szCs w:val="20"/>
          <w:rtl/>
          <w:lang w:eastAsia="en-US"/>
        </w:rPr>
        <w:t>)</w:t>
      </w:r>
      <w:r>
        <w:rPr>
          <w:rFonts w:hint="cs"/>
          <w:rtl/>
          <w:lang w:eastAsia="en-US"/>
        </w:rPr>
        <w:t xml:space="preserve">, שנאמר </w:t>
      </w:r>
      <w:r>
        <w:rPr>
          <w:rFonts w:cs="Narkisim" w:hint="cs"/>
          <w:szCs w:val="20"/>
          <w:rtl/>
          <w:lang w:eastAsia="en-US"/>
        </w:rPr>
        <w:t>[</w:t>
      </w:r>
      <w:r>
        <w:rPr>
          <w:rFonts w:cs="Miriam" w:hint="cs"/>
          <w:szCs w:val="16"/>
          <w:rtl/>
          <w:lang w:eastAsia="en-US"/>
        </w:rPr>
        <w:t xml:space="preserve">במדבר ו,יב: </w:t>
      </w:r>
      <w:r>
        <w:rPr>
          <w:rFonts w:cs="Narkisim" w:hint="cs"/>
          <w:sz w:val="20"/>
          <w:szCs w:val="20"/>
          <w:rtl/>
          <w:lang w:eastAsia="en-US"/>
        </w:rPr>
        <w:t>והזיר לה</w:t>
      </w:r>
      <w:r>
        <w:rPr>
          <w:rFonts w:cs="Narkisim"/>
          <w:sz w:val="20"/>
          <w:szCs w:val="20"/>
          <w:rtl/>
          <w:lang w:eastAsia="en-US"/>
        </w:rPr>
        <w:t>’</w:t>
      </w:r>
      <w:r>
        <w:rPr>
          <w:rFonts w:cs="Narkisim" w:hint="cs"/>
          <w:sz w:val="20"/>
          <w:szCs w:val="20"/>
          <w:rtl/>
          <w:lang w:eastAsia="en-US"/>
        </w:rPr>
        <w:t xml:space="preserve"> את ימי נזרו והביא כבש בן שנתו לאשם</w:t>
      </w:r>
      <w:r>
        <w:rPr>
          <w:rFonts w:cs="Narkisim" w:hint="cs"/>
          <w:szCs w:val="20"/>
          <w:rtl/>
          <w:lang w:eastAsia="en-US"/>
        </w:rPr>
        <w:t>]</w:t>
      </w:r>
      <w:r>
        <w:rPr>
          <w:rFonts w:cs="Narkisim" w:hint="cs"/>
          <w:rtl/>
          <w:lang w:eastAsia="en-US"/>
        </w:rPr>
        <w:t xml:space="preserve"> והימים הראשונים יפלו </w:t>
      </w:r>
      <w:r>
        <w:rPr>
          <w:rFonts w:cs="Narkisim" w:hint="cs"/>
          <w:szCs w:val="20"/>
          <w:rtl/>
          <w:lang w:eastAsia="en-US"/>
        </w:rPr>
        <w:t>[</w:t>
      </w:r>
      <w:r>
        <w:rPr>
          <w:rFonts w:cs="Narkisim" w:hint="cs"/>
          <w:sz w:val="20"/>
          <w:szCs w:val="20"/>
          <w:rtl/>
          <w:lang w:eastAsia="en-US"/>
        </w:rPr>
        <w:t>כי טמא נזרו</w:t>
      </w:r>
      <w:r>
        <w:rPr>
          <w:rFonts w:cs="Narkisim" w:hint="cs"/>
          <w:szCs w:val="20"/>
          <w:rtl/>
          <w:lang w:eastAsia="en-US"/>
        </w:rPr>
        <w:t>]</w:t>
      </w:r>
      <w:r>
        <w:rPr>
          <w:rFonts w:hint="cs"/>
          <w:rtl/>
          <w:lang w:eastAsia="en-US"/>
        </w:rPr>
        <w:t xml:space="preserve"> - עד שיהו לו ימים ראשונים </w:t>
      </w:r>
      <w:r>
        <w:rPr>
          <w:rFonts w:cs="Miriam"/>
          <w:szCs w:val="20"/>
          <w:rtl/>
          <w:lang w:eastAsia="en-US"/>
        </w:rPr>
        <w:t>(</w:t>
      </w:r>
      <w:r>
        <w:rPr>
          <w:rFonts w:cs="Miriam" w:hint="cs"/>
          <w:szCs w:val="20"/>
          <w:rtl/>
          <w:lang w:eastAsia="en-US"/>
        </w:rPr>
        <w:t>עד שיעבור עליו שני ימים בטהרה, שנאמר '</w:t>
      </w:r>
      <w:r>
        <w:rPr>
          <w:rFonts w:cs="Narkisim" w:hint="cs"/>
          <w:szCs w:val="20"/>
          <w:rtl/>
          <w:lang w:eastAsia="en-US"/>
        </w:rPr>
        <w:t>והימים הראשונים יפלו</w:t>
      </w:r>
      <w:r>
        <w:rPr>
          <w:rFonts w:cs="Miriam" w:hint="cs"/>
          <w:szCs w:val="20"/>
          <w:rtl/>
          <w:lang w:eastAsia="en-US"/>
        </w:rPr>
        <w:t xml:space="preserve">' </w:t>
      </w:r>
      <w:r>
        <w:rPr>
          <w:rFonts w:cs="Miriam"/>
          <w:szCs w:val="20"/>
          <w:rtl/>
          <w:lang w:eastAsia="en-US"/>
        </w:rPr>
        <w:t>–</w:t>
      </w:r>
      <w:r>
        <w:rPr>
          <w:rFonts w:cs="Miriam" w:hint="cs"/>
          <w:szCs w:val="20"/>
          <w:rtl/>
          <w:lang w:eastAsia="en-US"/>
        </w:rPr>
        <w:t xml:space="preserve"> אימתי? לכשאני קורא מקרא זה: שיהיו לו ימים הראשונים דטהרה, ואין 'ימים' פחותים משנים</w:t>
      </w:r>
      <w:r>
        <w:rPr>
          <w:rFonts w:cs="Miriam"/>
          <w:szCs w:val="20"/>
          <w:rtl/>
          <w:lang w:eastAsia="en-US"/>
        </w:rPr>
        <w:t>)</w:t>
      </w:r>
      <w:r>
        <w:rPr>
          <w:rFonts w:hint="cs"/>
          <w:rtl/>
          <w:lang w:eastAsia="en-US"/>
        </w:rPr>
        <w:t>.</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גמרא:</w:t>
      </w:r>
    </w:p>
    <w:p w:rsidR="002E65BE" w:rsidRDefault="002E65BE" w:rsidP="002E65BE">
      <w:pPr>
        <w:rPr>
          <w:rFonts w:hint="cs"/>
          <w:rtl/>
          <w:lang w:eastAsia="en-US"/>
        </w:rPr>
      </w:pPr>
      <w:r>
        <w:rPr>
          <w:rFonts w:hint="cs"/>
          <w:rtl/>
          <w:lang w:eastAsia="en-US"/>
        </w:rPr>
        <w:t>איתמר: מי שנזר והוא בבית הקברות: רבי יוחנן אמר: נזירות חלה עליו, וריש לקיש אמר: אין נזירות חלה עליו:</w:t>
      </w:r>
    </w:p>
    <w:p w:rsidR="002E65BE" w:rsidRDefault="002E65BE" w:rsidP="002E65BE">
      <w:pPr>
        <w:rPr>
          <w:rFonts w:hint="cs"/>
          <w:rtl/>
          <w:lang w:eastAsia="en-US"/>
        </w:rPr>
      </w:pPr>
      <w:r>
        <w:rPr>
          <w:rFonts w:hint="cs"/>
          <w:rtl/>
          <w:lang w:eastAsia="en-US"/>
        </w:rPr>
        <w:t xml:space="preserve">רבי יוחנן אמר: נזירות חלה עליו - סבר </w:t>
      </w:r>
      <w:r>
        <w:rPr>
          <w:rFonts w:cs="Miriam"/>
          <w:szCs w:val="20"/>
          <w:rtl/>
          <w:lang w:eastAsia="en-US"/>
        </w:rPr>
        <w:t>(</w:t>
      </w:r>
      <w:r>
        <w:rPr>
          <w:rFonts w:cs="Miriam" w:hint="cs"/>
          <w:szCs w:val="20"/>
          <w:rtl/>
          <w:lang w:eastAsia="en-US"/>
        </w:rPr>
        <w:t>דהאי מאן דמקבל נזירות בבית הקברות</w:t>
      </w:r>
      <w:r>
        <w:rPr>
          <w:rFonts w:cs="Miriam"/>
          <w:szCs w:val="20"/>
          <w:rtl/>
          <w:lang w:eastAsia="en-US"/>
        </w:rPr>
        <w:t>)</w:t>
      </w:r>
      <w:r>
        <w:rPr>
          <w:rtl/>
          <w:lang w:eastAsia="en-US"/>
        </w:rPr>
        <w:t xml:space="preserve"> </w:t>
      </w:r>
      <w:r>
        <w:rPr>
          <w:rFonts w:hint="cs"/>
          <w:rtl/>
          <w:lang w:eastAsia="en-US"/>
        </w:rPr>
        <w:t xml:space="preserve">מיתלא תליא וקיימא, כיון דמשכחא טהרה </w:t>
      </w:r>
      <w:r>
        <w:rPr>
          <w:rFonts w:cs="Miriam"/>
          <w:szCs w:val="20"/>
          <w:rtl/>
          <w:lang w:eastAsia="en-US"/>
        </w:rPr>
        <w:t>(</w:t>
      </w:r>
      <w:r>
        <w:rPr>
          <w:rFonts w:cs="Miriam" w:hint="cs"/>
          <w:szCs w:val="20"/>
          <w:rtl/>
          <w:lang w:eastAsia="en-US"/>
        </w:rPr>
        <w:t>דהיינו לאחר שיצא והזה ושנה וטבל</w:t>
      </w:r>
      <w:r>
        <w:rPr>
          <w:rFonts w:cs="Miriam"/>
          <w:szCs w:val="20"/>
          <w:rtl/>
          <w:lang w:eastAsia="en-US"/>
        </w:rPr>
        <w:t>)</w:t>
      </w:r>
      <w:r>
        <w:rPr>
          <w:rtl/>
          <w:lang w:eastAsia="en-US"/>
        </w:rPr>
        <w:t xml:space="preserve"> –</w:t>
      </w:r>
      <w:r>
        <w:rPr>
          <w:rFonts w:hint="cs"/>
          <w:rtl/>
          <w:lang w:eastAsia="en-US"/>
        </w:rPr>
        <w:t xml:space="preserve"> חיילא </w:t>
      </w:r>
      <w:r>
        <w:rPr>
          <w:rFonts w:cs="Miriam"/>
          <w:szCs w:val="20"/>
          <w:rtl/>
          <w:lang w:eastAsia="en-US"/>
        </w:rPr>
        <w:t>(</w:t>
      </w:r>
      <w:r>
        <w:rPr>
          <w:rFonts w:cs="Miriam" w:hint="cs"/>
          <w:szCs w:val="20"/>
          <w:rtl/>
          <w:lang w:eastAsia="en-US"/>
        </w:rPr>
        <w:t>חיילא עליה אף על גב דלא הדר אמר "אני אקבל עלי מה שאמרתי כשהייתי עומד בבית הקברות"</w:t>
      </w:r>
      <w:r>
        <w:rPr>
          <w:rFonts w:cs="Miriam"/>
          <w:szCs w:val="20"/>
          <w:rtl/>
          <w:lang w:eastAsia="en-US"/>
        </w:rPr>
        <w:t>)</w:t>
      </w:r>
      <w:r>
        <w:rPr>
          <w:rtl/>
          <w:lang w:eastAsia="en-US"/>
        </w:rPr>
        <w:t>;</w:t>
      </w:r>
      <w:r>
        <w:rPr>
          <w:rFonts w:hint="cs"/>
          <w:rtl/>
          <w:lang w:eastAsia="en-US"/>
        </w:rPr>
        <w:t xml:space="preserve"> וריש לקיש אמר: אין נזירות חלה עליו: אי הדר ואמר </w:t>
      </w:r>
      <w:r>
        <w:rPr>
          <w:rFonts w:cs="Miriam"/>
          <w:szCs w:val="20"/>
          <w:rtl/>
          <w:lang w:eastAsia="en-US"/>
        </w:rPr>
        <w:t>(</w:t>
      </w:r>
      <w:r>
        <w:rPr>
          <w:rFonts w:cs="Miriam" w:hint="cs"/>
          <w:szCs w:val="20"/>
          <w:rtl/>
          <w:lang w:eastAsia="en-US"/>
        </w:rPr>
        <w:t>"אהא כמו שקבלתי בבית הקברות"</w:t>
      </w:r>
      <w:r>
        <w:rPr>
          <w:rFonts w:cs="Miriam"/>
          <w:szCs w:val="20"/>
          <w:rtl/>
          <w:lang w:eastAsia="en-US"/>
        </w:rPr>
        <w:t>)</w:t>
      </w:r>
      <w:r>
        <w:rPr>
          <w:rtl/>
          <w:lang w:eastAsia="en-US"/>
        </w:rPr>
        <w:t xml:space="preserve"> </w:t>
      </w:r>
      <w:r>
        <w:rPr>
          <w:rFonts w:hint="cs"/>
          <w:rtl/>
          <w:lang w:eastAsia="en-US"/>
        </w:rPr>
        <w:t xml:space="preserve">- חיילא עליה </w:t>
      </w:r>
      <w:r>
        <w:rPr>
          <w:rFonts w:cs="Miriam"/>
          <w:szCs w:val="20"/>
          <w:rtl/>
          <w:lang w:eastAsia="en-US"/>
        </w:rPr>
        <w:t>(</w:t>
      </w:r>
      <w:r>
        <w:rPr>
          <w:rFonts w:cs="Miriam" w:hint="cs"/>
          <w:szCs w:val="20"/>
          <w:rtl/>
          <w:lang w:eastAsia="en-US"/>
        </w:rPr>
        <w:t>ואף על גב דלא מפרש "אהא נזיר"</w:t>
      </w:r>
      <w:r>
        <w:rPr>
          <w:rFonts w:cs="Miriam"/>
          <w:szCs w:val="20"/>
          <w:rtl/>
          <w:lang w:eastAsia="en-US"/>
        </w:rPr>
        <w:t>)</w:t>
      </w:r>
      <w:r>
        <w:rPr>
          <w:rFonts w:hint="cs"/>
          <w:rtl/>
          <w:lang w:eastAsia="en-US"/>
        </w:rPr>
        <w:t xml:space="preserve">, ואי לא </w:t>
      </w:r>
      <w:r>
        <w:rPr>
          <w:rtl/>
          <w:lang w:eastAsia="en-US"/>
        </w:rPr>
        <w:t>–</w:t>
      </w:r>
      <w:r>
        <w:rPr>
          <w:rFonts w:hint="cs"/>
          <w:rtl/>
          <w:lang w:eastAsia="en-US"/>
        </w:rPr>
        <w:t xml:space="preserve"> לא </w:t>
      </w:r>
      <w:r>
        <w:rPr>
          <w:rFonts w:cs="Miriam"/>
          <w:szCs w:val="20"/>
          <w:rtl/>
          <w:lang w:eastAsia="en-US"/>
        </w:rPr>
        <w:t>(</w:t>
      </w:r>
      <w:r>
        <w:rPr>
          <w:rFonts w:cs="Miriam" w:hint="cs"/>
          <w:szCs w:val="20"/>
          <w:rtl/>
          <w:lang w:eastAsia="en-US"/>
        </w:rPr>
        <w:t>שאם נטמא למתים ושותה יין - אין בכך כלום</w:t>
      </w:r>
      <w:r>
        <w:rPr>
          <w:rFonts w:cs="Miriam"/>
          <w:szCs w:val="20"/>
          <w:rtl/>
          <w:lang w:eastAsia="en-US"/>
        </w:rPr>
        <w:t>)</w:t>
      </w:r>
      <w:r>
        <w:rPr>
          <w:rFonts w:hint="cs"/>
          <w:rtl/>
          <w:lang w:eastAsia="en-US"/>
        </w:rPr>
        <w:t>.</w:t>
      </w:r>
    </w:p>
    <w:p w:rsidR="002E65BE" w:rsidRDefault="002E65BE" w:rsidP="002E65BE">
      <w:pPr>
        <w:rPr>
          <w:rFonts w:cs="Miriam" w:hint="cs"/>
          <w:szCs w:val="20"/>
          <w:rtl/>
          <w:lang w:eastAsia="en-US"/>
        </w:rPr>
      </w:pPr>
    </w:p>
    <w:p w:rsidR="002E65BE" w:rsidRDefault="002E65BE" w:rsidP="002E65BE">
      <w:pPr>
        <w:rPr>
          <w:rFonts w:hint="cs"/>
          <w:rtl/>
          <w:lang w:eastAsia="en-US"/>
        </w:rPr>
      </w:pPr>
      <w:r>
        <w:rPr>
          <w:rFonts w:hint="cs"/>
          <w:rtl/>
          <w:lang w:eastAsia="en-US"/>
        </w:rPr>
        <w:t>איתיביה רבי יוחנן לריש לקיש: '</w:t>
      </w:r>
      <w:r>
        <w:rPr>
          <w:rFonts w:hint="cs"/>
          <w:i/>
          <w:iCs/>
          <w:rtl/>
          <w:lang w:eastAsia="en-US"/>
        </w:rPr>
        <w:t>מי שנזר והוא בבית הקברות אפילו היה שם שלשים יום - אין עולין מן המנין, ואינו מביא קרבן טומאה</w:t>
      </w:r>
      <w:r>
        <w:rPr>
          <w:rFonts w:hint="cs"/>
          <w:rtl/>
          <w:lang w:eastAsia="en-US"/>
        </w:rPr>
        <w:t>': קרבן טומאה הוא דלא מייתי, הא מיחל חיילא עליה!</w:t>
      </w:r>
    </w:p>
    <w:p w:rsidR="002E65BE" w:rsidRDefault="002E65BE" w:rsidP="002E65BE">
      <w:pPr>
        <w:rPr>
          <w:rFonts w:hint="cs"/>
          <w:rtl/>
          <w:lang w:eastAsia="en-US"/>
        </w:rPr>
      </w:pPr>
      <w:r>
        <w:rPr>
          <w:rFonts w:hint="cs"/>
          <w:rtl/>
          <w:lang w:eastAsia="en-US"/>
        </w:rPr>
        <w:t xml:space="preserve">אמר ליה: </w:t>
      </w:r>
      <w:r>
        <w:rPr>
          <w:rFonts w:cs="Miriam"/>
          <w:szCs w:val="20"/>
          <w:rtl/>
          <w:lang w:eastAsia="en-US"/>
        </w:rPr>
        <w:t>(</w:t>
      </w:r>
      <w:r>
        <w:rPr>
          <w:rFonts w:cs="Miriam" w:hint="cs"/>
          <w:szCs w:val="20"/>
          <w:rtl/>
          <w:lang w:eastAsia="en-US"/>
        </w:rPr>
        <w:t>מסקנא דמתניתין בהכי הוי: דמי שנזר בבית הקברות</w:t>
      </w:r>
      <w:r>
        <w:rPr>
          <w:rFonts w:cs="Miriam"/>
          <w:szCs w:val="20"/>
          <w:rtl/>
          <w:lang w:eastAsia="en-US"/>
        </w:rPr>
        <w:t>)</w:t>
      </w:r>
      <w:r>
        <w:rPr>
          <w:rtl/>
          <w:lang w:eastAsia="en-US"/>
        </w:rPr>
        <w:t xml:space="preserve"> </w:t>
      </w:r>
      <w:r>
        <w:rPr>
          <w:rFonts w:hint="cs"/>
          <w:rtl/>
          <w:lang w:eastAsia="en-US"/>
        </w:rPr>
        <w:t xml:space="preserve">אינו בתורת טומאה ואינו בתורת קרבן </w:t>
      </w:r>
      <w:r>
        <w:rPr>
          <w:rFonts w:cs="Miriam"/>
          <w:szCs w:val="20"/>
          <w:rtl/>
          <w:lang w:eastAsia="en-US"/>
        </w:rPr>
        <w:t>(</w:t>
      </w:r>
      <w:r>
        <w:rPr>
          <w:rFonts w:cs="Miriam" w:hint="cs"/>
          <w:szCs w:val="20"/>
          <w:rtl/>
          <w:lang w:eastAsia="en-US"/>
        </w:rPr>
        <w:t>ליסתור ולהביא קרבן טהרה, לפי שאין נזירות חל עליו כלל</w:t>
      </w:r>
      <w:r>
        <w:rPr>
          <w:rFonts w:cs="Miriam"/>
          <w:szCs w:val="20"/>
          <w:rtl/>
          <w:lang w:eastAsia="en-US"/>
        </w:rPr>
        <w:t>)</w:t>
      </w:r>
      <w:r>
        <w:rPr>
          <w:rFonts w:hint="cs"/>
          <w:rtl/>
          <w:lang w:eastAsia="en-US"/>
        </w:rPr>
        <w:t>.</w:t>
      </w:r>
      <w:r>
        <w:rPr>
          <w:rtl/>
          <w:lang w:eastAsia="en-US"/>
        </w:rPr>
        <w:t xml:space="preserve"> </w:t>
      </w:r>
    </w:p>
    <w:p w:rsidR="002E65BE" w:rsidRDefault="002E65BE" w:rsidP="002E65BE">
      <w:pPr>
        <w:pStyle w:val="ad"/>
        <w:rPr>
          <w:rFonts w:cs="Miriam" w:hint="cs"/>
          <w:sz w:val="24"/>
          <w:rtl/>
          <w:lang w:eastAsia="en-US"/>
        </w:rPr>
      </w:pPr>
    </w:p>
    <w:p w:rsidR="002E65BE" w:rsidRDefault="002E65BE" w:rsidP="002E65BE">
      <w:pPr>
        <w:rPr>
          <w:rFonts w:cs="Miriam" w:hint="cs"/>
          <w:lang w:eastAsia="en-US"/>
        </w:rPr>
      </w:pPr>
      <w:r>
        <w:rPr>
          <w:rFonts w:hint="cs"/>
          <w:rtl/>
          <w:lang w:eastAsia="en-US"/>
        </w:rPr>
        <w:t>איתיביה</w:t>
      </w:r>
      <w:r>
        <w:rPr>
          <w:rtl/>
          <w:lang w:eastAsia="en-US"/>
        </w:rPr>
        <w:t xml:space="preserve"> </w:t>
      </w:r>
      <w:r>
        <w:rPr>
          <w:rFonts w:cs="Miriam"/>
          <w:szCs w:val="16"/>
          <w:rtl/>
          <w:lang w:eastAsia="en-US"/>
        </w:rPr>
        <w:t>[</w:t>
      </w:r>
      <w:r>
        <w:rPr>
          <w:rFonts w:cs="Miriam" w:hint="cs"/>
          <w:szCs w:val="16"/>
          <w:rtl/>
          <w:lang w:eastAsia="en-US"/>
        </w:rPr>
        <w:t>תוספתא נזיר</w:t>
      </w:r>
      <w:r>
        <w:rPr>
          <w:rFonts w:cs="Miriam"/>
          <w:szCs w:val="16"/>
          <w:rtl/>
          <w:lang w:eastAsia="en-US"/>
        </w:rPr>
        <w:t xml:space="preserve"> פ"</w:t>
      </w:r>
      <w:r>
        <w:rPr>
          <w:rFonts w:cs="Miriam" w:hint="cs"/>
          <w:szCs w:val="16"/>
          <w:rtl/>
          <w:lang w:eastAsia="en-US"/>
        </w:rPr>
        <w:t>ב</w:t>
      </w:r>
      <w:r>
        <w:rPr>
          <w:rFonts w:cs="Miriam"/>
          <w:szCs w:val="16"/>
          <w:rtl/>
          <w:lang w:eastAsia="en-US"/>
        </w:rPr>
        <w:t xml:space="preserve"> ה"</w:t>
      </w:r>
      <w:r>
        <w:rPr>
          <w:rFonts w:cs="Miriam" w:hint="cs"/>
          <w:szCs w:val="16"/>
          <w:rtl/>
          <w:lang w:eastAsia="en-US"/>
        </w:rPr>
        <w:t>יד [ליברמן]</w:t>
      </w:r>
      <w:r>
        <w:rPr>
          <w:rFonts w:cs="Miriam"/>
          <w:szCs w:val="16"/>
          <w:rtl/>
          <w:lang w:eastAsia="en-US"/>
        </w:rPr>
        <w:t>]</w:t>
      </w:r>
      <w:r>
        <w:rPr>
          <w:rFonts w:hint="cs"/>
          <w:rtl/>
          <w:lang w:eastAsia="en-US"/>
        </w:rPr>
        <w:t>: '</w:t>
      </w:r>
      <w:r>
        <w:rPr>
          <w:rFonts w:hint="cs"/>
          <w:i/>
          <w:iCs/>
          <w:rtl/>
          <w:lang w:eastAsia="en-US"/>
        </w:rPr>
        <w:t xml:space="preserve">מי שהיה טמא ונזר </w:t>
      </w:r>
      <w:r>
        <w:rPr>
          <w:rFonts w:cs="Miriam"/>
          <w:szCs w:val="20"/>
          <w:rtl/>
          <w:lang w:eastAsia="en-US"/>
        </w:rPr>
        <w:t>(</w:t>
      </w:r>
      <w:r>
        <w:rPr>
          <w:rFonts w:cs="Miriam" w:hint="cs"/>
          <w:szCs w:val="20"/>
          <w:rtl/>
          <w:lang w:eastAsia="en-US"/>
        </w:rPr>
        <w:t>דהיינו נמי מי שעומד בבית הקברות</w:t>
      </w:r>
      <w:r>
        <w:rPr>
          <w:rFonts w:cs="Miriam"/>
          <w:szCs w:val="20"/>
          <w:rtl/>
          <w:lang w:eastAsia="en-US"/>
        </w:rPr>
        <w:t>)</w:t>
      </w:r>
      <w:r>
        <w:rPr>
          <w:i/>
          <w:iCs/>
          <w:rtl/>
          <w:lang w:eastAsia="en-US"/>
        </w:rPr>
        <w:t xml:space="preserve"> </w:t>
      </w:r>
      <w:r>
        <w:rPr>
          <w:rFonts w:hint="cs"/>
          <w:i/>
          <w:iCs/>
          <w:rtl/>
          <w:lang w:eastAsia="en-US"/>
        </w:rPr>
        <w:t xml:space="preserve">- אסור לגלח ולשתות יין וליטמא למתים, ואם גילח ושתה יין ונטמא למתים </w:t>
      </w:r>
      <w:r>
        <w:rPr>
          <w:i/>
          <w:iCs/>
          <w:rtl/>
          <w:lang w:eastAsia="en-US"/>
        </w:rPr>
        <w:t>–</w:t>
      </w:r>
      <w:r>
        <w:rPr>
          <w:rFonts w:hint="cs"/>
          <w:i/>
          <w:iCs/>
          <w:rtl/>
          <w:lang w:eastAsia="en-US"/>
        </w:rPr>
        <w:t xml:space="preserve"> הרי זה סופג את הארבעים</w:t>
      </w:r>
      <w:r>
        <w:rPr>
          <w:rFonts w:hint="cs"/>
          <w:rtl/>
          <w:lang w:eastAsia="en-US"/>
        </w:rPr>
        <w:t>': אי אמרת בשלמא 'חיילא' - היינו טעמא דסופג את הארבעים, אלא אי אמרת 'לא חיילא' - אמאי סופג את הארבעים?</w:t>
      </w:r>
    </w:p>
    <w:p w:rsidR="002E65BE" w:rsidRDefault="002E65BE" w:rsidP="002E65BE">
      <w:pPr>
        <w:rPr>
          <w:rFonts w:hint="cs"/>
          <w:lang w:eastAsia="en-US"/>
        </w:rPr>
      </w:pPr>
    </w:p>
    <w:p w:rsidR="002E65BE" w:rsidRDefault="002E65BE" w:rsidP="002E65BE">
      <w:pPr>
        <w:rPr>
          <w:rFonts w:hint="cs"/>
          <w:rtl/>
          <w:lang w:eastAsia="en-US"/>
        </w:rPr>
      </w:pPr>
      <w:r>
        <w:rPr>
          <w:rtl/>
          <w:lang w:eastAsia="en-US"/>
        </w:rPr>
        <w:t>(</w:t>
      </w:r>
      <w:r>
        <w:rPr>
          <w:rFonts w:hint="cs"/>
          <w:rtl/>
          <w:lang w:eastAsia="en-US"/>
        </w:rPr>
        <w:t>נזיר יז,א</w:t>
      </w:r>
      <w:r>
        <w:rPr>
          <w:rtl/>
          <w:lang w:eastAsia="en-US"/>
        </w:rPr>
        <w:t>)</w:t>
      </w:r>
    </w:p>
    <w:p w:rsidR="002E65BE" w:rsidRDefault="002E65BE" w:rsidP="002E65BE">
      <w:pPr>
        <w:rPr>
          <w:rFonts w:hint="cs"/>
          <w:rtl/>
          <w:lang w:eastAsia="en-US"/>
        </w:rPr>
      </w:pPr>
      <w:r>
        <w:rPr>
          <w:rFonts w:hint="cs"/>
          <w:rtl/>
          <w:lang w:eastAsia="en-US"/>
        </w:rPr>
        <w:t xml:space="preserve">הכא במאי עסקינן - ביוצא ונכנס </w:t>
      </w:r>
      <w:r>
        <w:rPr>
          <w:rFonts w:cs="Miriam"/>
          <w:szCs w:val="20"/>
          <w:rtl/>
          <w:lang w:eastAsia="en-US"/>
        </w:rPr>
        <w:t>(</w:t>
      </w:r>
      <w:r>
        <w:rPr>
          <w:rFonts w:cs="Miriam" w:hint="cs"/>
          <w:szCs w:val="20"/>
          <w:rtl/>
          <w:lang w:eastAsia="en-US"/>
        </w:rPr>
        <w:t>שיצא והזה בשלישי ובשביעי וטבל והדר אמר "הריני נזיר" והדר נכנס - סופג את הארבעים, ולאפוקי מדרבי אליעזר דאמר 'לא בו ביום כו'; אבל אי לא הדר ואמר - אינו אסור לגלח, וכו', שאין נזירות חלה עליו</w:t>
      </w:r>
      <w:r>
        <w:rPr>
          <w:rFonts w:cs="Miriam"/>
          <w:szCs w:val="20"/>
          <w:rtl/>
          <w:lang w:eastAsia="en-US"/>
        </w:rPr>
        <w:t>)</w:t>
      </w:r>
      <w:r>
        <w:rPr>
          <w:rFonts w:hint="cs"/>
          <w:rtl/>
          <w:lang w:eastAsia="en-US"/>
        </w:rPr>
        <w:t xml:space="preserve">. </w:t>
      </w:r>
    </w:p>
    <w:p w:rsidR="002E65BE" w:rsidRDefault="002E65BE" w:rsidP="002E65BE">
      <w:pPr>
        <w:rPr>
          <w:rFonts w:cs="Miriam" w:hint="cs"/>
          <w:szCs w:val="20"/>
          <w:rtl/>
          <w:lang w:eastAsia="en-US"/>
        </w:rPr>
      </w:pPr>
    </w:p>
    <w:p w:rsidR="002E65BE" w:rsidRDefault="002E65BE" w:rsidP="002E65BE">
      <w:pPr>
        <w:rPr>
          <w:rFonts w:hint="cs"/>
          <w:rtl/>
          <w:lang w:eastAsia="en-US"/>
        </w:rPr>
      </w:pPr>
      <w:r>
        <w:rPr>
          <w:rFonts w:hint="cs"/>
          <w:rtl/>
          <w:lang w:eastAsia="en-US"/>
        </w:rPr>
        <w:t xml:space="preserve">איתיביה </w:t>
      </w:r>
      <w:r>
        <w:rPr>
          <w:rFonts w:cs="Courier New" w:hint="cs"/>
          <w:szCs w:val="20"/>
          <w:rtl/>
          <w:lang w:eastAsia="en-US"/>
        </w:rPr>
        <w:t>[רבי יוחנן לריש לקיש]</w:t>
      </w:r>
      <w:r>
        <w:rPr>
          <w:rFonts w:hint="cs"/>
          <w:rtl/>
          <w:lang w:eastAsia="en-US"/>
        </w:rPr>
        <w:t>: '</w:t>
      </w:r>
      <w:r>
        <w:rPr>
          <w:rFonts w:hint="cs"/>
          <w:i/>
          <w:iCs/>
          <w:rtl/>
          <w:lang w:eastAsia="en-US"/>
        </w:rPr>
        <w:t xml:space="preserve">אין בין טמא שנזר </w:t>
      </w:r>
      <w:r>
        <w:rPr>
          <w:rFonts w:cs="Miriam"/>
          <w:szCs w:val="20"/>
          <w:rtl/>
          <w:lang w:eastAsia="en-US"/>
        </w:rPr>
        <w:t>(</w:t>
      </w:r>
      <w:r>
        <w:rPr>
          <w:rFonts w:cs="Miriam" w:hint="cs"/>
          <w:szCs w:val="20"/>
          <w:rtl/>
          <w:lang w:eastAsia="en-US"/>
        </w:rPr>
        <w:t>כגון שהיה עומד בבית הקברות ונזר</w:t>
      </w:r>
      <w:r>
        <w:rPr>
          <w:rFonts w:cs="Miriam"/>
          <w:szCs w:val="20"/>
          <w:rtl/>
          <w:lang w:eastAsia="en-US"/>
        </w:rPr>
        <w:t>)</w:t>
      </w:r>
      <w:r>
        <w:rPr>
          <w:i/>
          <w:iCs/>
          <w:rtl/>
          <w:lang w:eastAsia="en-US"/>
        </w:rPr>
        <w:t xml:space="preserve"> </w:t>
      </w:r>
      <w:r>
        <w:rPr>
          <w:rFonts w:hint="cs"/>
          <w:i/>
          <w:iCs/>
          <w:rtl/>
          <w:lang w:eastAsia="en-US"/>
        </w:rPr>
        <w:t xml:space="preserve">לנזיר טהור שנטמא, אלא טמא שנזר - שביעי שלו עולה לו למנין </w:t>
      </w:r>
      <w:r>
        <w:rPr>
          <w:rFonts w:cs="Miriam"/>
          <w:szCs w:val="20"/>
          <w:rtl/>
          <w:lang w:eastAsia="en-US"/>
        </w:rPr>
        <w:t>(</w:t>
      </w:r>
      <w:r>
        <w:rPr>
          <w:rFonts w:cs="Miriam" w:hint="cs"/>
          <w:szCs w:val="20"/>
          <w:rtl/>
          <w:lang w:eastAsia="en-US"/>
        </w:rPr>
        <w:t>דכיון דטבל והוי טהור - מתחיל למנות מבו ביום, לפי שאינו מביא קרבן</w:t>
      </w:r>
      <w:r>
        <w:rPr>
          <w:rFonts w:cs="Miriam"/>
          <w:szCs w:val="20"/>
          <w:rtl/>
          <w:lang w:eastAsia="en-US"/>
        </w:rPr>
        <w:t>)</w:t>
      </w:r>
      <w:r>
        <w:rPr>
          <w:rFonts w:hint="cs"/>
          <w:i/>
          <w:iCs/>
          <w:rtl/>
          <w:lang w:eastAsia="en-US"/>
        </w:rPr>
        <w:t>, ונזיר טהור שנטמא - אין שביעי שלו עולה לו למנין</w:t>
      </w:r>
      <w:r>
        <w:rPr>
          <w:rFonts w:hint="cs"/>
          <w:rtl/>
          <w:lang w:eastAsia="en-US"/>
        </w:rPr>
        <w:t xml:space="preserve">' </w:t>
      </w:r>
      <w:r>
        <w:rPr>
          <w:rFonts w:cs="Miriam"/>
          <w:szCs w:val="20"/>
          <w:rtl/>
          <w:lang w:eastAsia="en-US"/>
        </w:rPr>
        <w:t>(</w:t>
      </w:r>
      <w:r>
        <w:rPr>
          <w:rFonts w:cs="Miriam" w:hint="cs"/>
          <w:szCs w:val="20"/>
          <w:rtl/>
          <w:lang w:eastAsia="en-US"/>
        </w:rPr>
        <w:t xml:space="preserve">אף על פי ש[הזה ו]טבל והוא טהור, עד יום שמיני שמביא בו קרבנותיו, כדאמרינן בפרק 'שלשה מינין' </w:t>
      </w:r>
      <w:r>
        <w:rPr>
          <w:rFonts w:cs="Miriam" w:hint="cs"/>
          <w:szCs w:val="16"/>
          <w:rtl/>
          <w:lang w:eastAsia="en-US"/>
        </w:rPr>
        <w:t>(נזיר פ"ו מ"ו; דף מד,ב)</w:t>
      </w:r>
      <w:r>
        <w:rPr>
          <w:rFonts w:cs="Miriam" w:hint="cs"/>
          <w:szCs w:val="20"/>
          <w:rtl/>
          <w:lang w:eastAsia="en-US"/>
        </w:rPr>
        <w:t>: '</w:t>
      </w:r>
      <w:r>
        <w:rPr>
          <w:rFonts w:cs="Miriam" w:hint="cs"/>
          <w:i/>
          <w:iCs/>
          <w:szCs w:val="20"/>
          <w:rtl/>
          <w:lang w:eastAsia="en-US"/>
        </w:rPr>
        <w:t>[סדר] תגלחת [הטומאה] כיצד? היה מזה בשלישי ובשביעי ומגלח בשביעי ומביא קרבנותיו בשמיני</w:t>
      </w:r>
      <w:r>
        <w:rPr>
          <w:rFonts w:cs="Miriam" w:hint="cs"/>
          <w:szCs w:val="20"/>
          <w:rtl/>
          <w:lang w:eastAsia="en-US"/>
        </w:rPr>
        <w:t>'</w:t>
      </w:r>
      <w:r>
        <w:rPr>
          <w:rFonts w:cs="Miriam"/>
          <w:szCs w:val="20"/>
          <w:rtl/>
          <w:lang w:eastAsia="en-US"/>
        </w:rPr>
        <w:t>)</w:t>
      </w:r>
      <w:r>
        <w:rPr>
          <w:rFonts w:hint="cs"/>
          <w:rtl/>
          <w:lang w:eastAsia="en-US"/>
        </w:rPr>
        <w:t>, ואי סלקא דעתא לא חיילא - אמאי '</w:t>
      </w:r>
      <w:r>
        <w:rPr>
          <w:rFonts w:hint="cs"/>
          <w:i/>
          <w:iCs/>
          <w:rtl/>
          <w:lang w:eastAsia="en-US"/>
        </w:rPr>
        <w:t>עולה לו מן המנין</w:t>
      </w:r>
      <w:r>
        <w:rPr>
          <w:rFonts w:hint="cs"/>
          <w:rtl/>
          <w:lang w:eastAsia="en-US"/>
        </w:rPr>
        <w:t>'?</w:t>
      </w:r>
    </w:p>
    <w:p w:rsidR="002E65BE" w:rsidRDefault="002E65BE" w:rsidP="002E65BE">
      <w:pPr>
        <w:rPr>
          <w:rFonts w:cs="Miriam" w:hint="cs"/>
          <w:szCs w:val="20"/>
          <w:rtl/>
          <w:lang w:eastAsia="en-US"/>
        </w:rPr>
      </w:pPr>
      <w:r>
        <w:rPr>
          <w:rFonts w:hint="cs"/>
          <w:rtl/>
          <w:lang w:eastAsia="en-US"/>
        </w:rPr>
        <w:t xml:space="preserve">אמר מר בר רב אשי: מיחל - כולי עלמא לא פליגי דחיילא </w:t>
      </w:r>
      <w:r>
        <w:rPr>
          <w:rFonts w:cs="Miriam"/>
          <w:szCs w:val="20"/>
          <w:rtl/>
          <w:lang w:eastAsia="en-US"/>
        </w:rPr>
        <w:t>(</w:t>
      </w:r>
      <w:r>
        <w:rPr>
          <w:rFonts w:cs="Miriam" w:hint="cs"/>
          <w:szCs w:val="20"/>
          <w:rtl/>
          <w:lang w:eastAsia="en-US"/>
        </w:rPr>
        <w:t xml:space="preserve">דכיון דמשכחת טהרה - חיילא ממילא </w:t>
      </w:r>
      <w:r>
        <w:rPr>
          <w:rFonts w:cs="Courier New" w:hint="cs"/>
          <w:szCs w:val="16"/>
          <w:rtl/>
          <w:lang w:eastAsia="en-US"/>
        </w:rPr>
        <w:t>[</w:t>
      </w:r>
      <w:r>
        <w:rPr>
          <w:rFonts w:ascii="Courier New" w:hAnsi="Courier New" w:cs="Courier New" w:hint="cs"/>
          <w:sz w:val="16"/>
          <w:szCs w:val="16"/>
          <w:rtl/>
          <w:lang w:eastAsia="en-US"/>
        </w:rPr>
        <w:t xml:space="preserve">כמו שאמר רבא בסוגיא יש נדר חל על נדר </w:t>
      </w:r>
      <w:r>
        <w:rPr>
          <w:rFonts w:ascii="Courier New" w:hAnsi="Courier New" w:cs="Courier New" w:hint="cs"/>
          <w:sz w:val="16"/>
          <w:szCs w:val="20"/>
          <w:rtl/>
          <w:lang w:eastAsia="en-US"/>
        </w:rPr>
        <w:t>(</w:t>
      </w:r>
      <w:r>
        <w:rPr>
          <w:rFonts w:ascii="Courier New" w:hAnsi="Courier New" w:cs="Miriam" w:hint="cs"/>
          <w:sz w:val="16"/>
          <w:szCs w:val="16"/>
          <w:rtl/>
          <w:lang w:eastAsia="en-US"/>
        </w:rPr>
        <w:t>נדרים יח,א:</w:t>
      </w:r>
      <w:r>
        <w:rPr>
          <w:rFonts w:ascii="Courier New" w:hAnsi="Courier New" w:cs="Courier New" w:hint="cs"/>
          <w:sz w:val="20"/>
          <w:szCs w:val="20"/>
          <w:rtl/>
          <w:lang w:eastAsia="en-US"/>
        </w:rPr>
        <w:t xml:space="preserve"> </w:t>
      </w:r>
      <w:r>
        <w:rPr>
          <w:rFonts w:hint="cs"/>
          <w:sz w:val="20"/>
          <w:szCs w:val="20"/>
          <w:rtl/>
          <w:lang w:eastAsia="en-US"/>
        </w:rPr>
        <w:t>אמר רבא: אם נשאל על הראשונה - שניה חלה עליו</w:t>
      </w:r>
      <w:r>
        <w:rPr>
          <w:rFonts w:ascii="Courier New" w:hAnsi="Courier New" w:cs="Courier New" w:hint="cs"/>
          <w:sz w:val="16"/>
          <w:szCs w:val="20"/>
          <w:rtl/>
          <w:lang w:eastAsia="en-US"/>
        </w:rPr>
        <w:t>], שהנדר רובץ וממתין עד שיוכל לחול</w:t>
      </w:r>
      <w:r>
        <w:rPr>
          <w:rFonts w:cs="Miriam" w:hint="cs"/>
          <w:szCs w:val="20"/>
          <w:rtl/>
          <w:lang w:eastAsia="en-US"/>
        </w:rPr>
        <w:t>]</w:t>
      </w:r>
      <w:r>
        <w:rPr>
          <w:rFonts w:cs="Miriam"/>
          <w:szCs w:val="20"/>
          <w:rtl/>
          <w:lang w:eastAsia="en-US"/>
        </w:rPr>
        <w:t>)</w:t>
      </w:r>
      <w:r>
        <w:rPr>
          <w:rFonts w:hint="cs"/>
          <w:rtl/>
          <w:lang w:eastAsia="en-US"/>
        </w:rPr>
        <w:t xml:space="preserve">, אלא כי פליגי </w:t>
      </w:r>
      <w:r>
        <w:rPr>
          <w:rtl/>
          <w:lang w:eastAsia="en-US"/>
        </w:rPr>
        <w:t>–</w:t>
      </w:r>
      <w:r>
        <w:rPr>
          <w:rFonts w:hint="cs"/>
          <w:rtl/>
          <w:lang w:eastAsia="en-US"/>
        </w:rPr>
        <w:t xml:space="preserve"> למלקי: רבי יוחנן סבר: כיון דחיילא </w:t>
      </w:r>
      <w:r>
        <w:rPr>
          <w:rtl/>
          <w:lang w:eastAsia="en-US"/>
        </w:rPr>
        <w:t>–</w:t>
      </w:r>
      <w:r>
        <w:rPr>
          <w:rFonts w:hint="cs"/>
          <w:rtl/>
          <w:lang w:eastAsia="en-US"/>
        </w:rPr>
        <w:t xml:space="preserve"> לקי </w:t>
      </w:r>
      <w:r>
        <w:rPr>
          <w:rFonts w:cs="Miriam"/>
          <w:szCs w:val="20"/>
          <w:rtl/>
          <w:lang w:eastAsia="en-US"/>
        </w:rPr>
        <w:t>(</w:t>
      </w:r>
      <w:r>
        <w:rPr>
          <w:rFonts w:cs="Miriam" w:hint="cs"/>
          <w:szCs w:val="20"/>
          <w:rtl/>
          <w:lang w:eastAsia="en-US"/>
        </w:rPr>
        <w:t>אפילו אטומאה דמעיקרא דנזר בבית הקברות</w:t>
      </w:r>
      <w:r>
        <w:rPr>
          <w:rFonts w:cs="Miriam"/>
          <w:szCs w:val="20"/>
          <w:rtl/>
          <w:lang w:eastAsia="en-US"/>
        </w:rPr>
        <w:t>)</w:t>
      </w:r>
      <w:r>
        <w:rPr>
          <w:rFonts w:hint="cs"/>
          <w:rtl/>
          <w:lang w:eastAsia="en-US"/>
        </w:rPr>
        <w:t xml:space="preserve">, וריש לקיש סבר: לא לקי, וחיילא </w:t>
      </w:r>
      <w:r>
        <w:rPr>
          <w:rFonts w:cs="Miriam"/>
          <w:szCs w:val="20"/>
          <w:rtl/>
          <w:lang w:eastAsia="en-US"/>
        </w:rPr>
        <w:t>(</w:t>
      </w:r>
      <w:r>
        <w:rPr>
          <w:rFonts w:cs="Miriam" w:hint="cs"/>
          <w:szCs w:val="20"/>
          <w:rtl/>
          <w:lang w:eastAsia="en-US"/>
        </w:rPr>
        <w:t>אף על גב דחיילא: שהוא צריך לשמור מכל דקדוקי נזירות - לא לקי אפילו אטומאה דבסוף - אי לא הדר ואמר</w:t>
      </w:r>
      <w:r>
        <w:rPr>
          <w:rFonts w:cs="Miriam"/>
          <w:szCs w:val="20"/>
          <w:rtl/>
          <w:lang w:eastAsia="en-US"/>
        </w:rPr>
        <w:t>)</w:t>
      </w:r>
      <w:r>
        <w:rPr>
          <w:rFonts w:hint="cs"/>
          <w:rtl/>
          <w:lang w:eastAsia="en-US"/>
        </w:rPr>
        <w:t>.</w:t>
      </w:r>
      <w:r>
        <w:rPr>
          <w:rFonts w:cs="Miriam" w:hint="cs"/>
          <w:szCs w:val="20"/>
          <w:rtl/>
          <w:lang w:eastAsia="en-US"/>
        </w:rPr>
        <w:t xml:space="preserve"> </w:t>
      </w:r>
    </w:p>
    <w:p w:rsidR="002E65BE" w:rsidRDefault="002E65BE" w:rsidP="002E65BE">
      <w:pPr>
        <w:ind w:left="720"/>
        <w:rPr>
          <w:rFonts w:cs="Miriam" w:hint="cs"/>
          <w:szCs w:val="20"/>
          <w:lang w:eastAsia="en-US"/>
        </w:rPr>
      </w:pPr>
      <w:r>
        <w:rPr>
          <w:rFonts w:cs="Miriam"/>
          <w:szCs w:val="20"/>
          <w:rtl/>
          <w:lang w:eastAsia="en-US"/>
        </w:rPr>
        <w:t xml:space="preserve">תוספות מסכת נזיר דף יז עמוד א </w:t>
      </w:r>
      <w:r>
        <w:rPr>
          <w:rFonts w:cs="Miriam" w:hint="cs"/>
          <w:szCs w:val="20"/>
          <w:rtl/>
          <w:lang w:eastAsia="en-US"/>
        </w:rPr>
        <w:t xml:space="preserve">ד"ה </w:t>
      </w:r>
      <w:r>
        <w:rPr>
          <w:rFonts w:cs="Miriam"/>
          <w:szCs w:val="20"/>
          <w:rtl/>
          <w:lang w:eastAsia="en-US"/>
        </w:rPr>
        <w:t xml:space="preserve">הגה"ה מיחל דכ"ע דחייל - ולכשיטהר אין צריך לחזור לידור בנזיר דחייל עליו מנזירות ראשון וניחא השתא דשביעי עולה לו מן המנין ואפילו לא יחזור ויקבל והוא הדין נמי דמודה ר' שמעון בן לקיש (נמי אם שותה יין) דלקי תוך ימי טומאתו אשתיה ואתגלחת וכי פליגי למלקי פירוש אטומאה לחוד אי התרו בו אטומאה ר' יוחנן סבר כיון דחיילא נזירות [לשאר] מילי אשתיית יין ואתגלחת [חיילא] נמי אטומאה אם התרו בו לצאת ולא יצא דרחמנא לא מעטיה אלא מקרבן לחודיה לקמן ולא ממלקות דטומאה </w:t>
      </w:r>
      <w:r>
        <w:rPr>
          <w:rFonts w:cs="Miriam" w:hint="cs"/>
          <w:szCs w:val="20"/>
          <w:rtl/>
          <w:lang w:eastAsia="en-US"/>
        </w:rPr>
        <w:t>ורבי שמעון</w:t>
      </w:r>
      <w:r>
        <w:rPr>
          <w:rFonts w:cs="Miriam"/>
          <w:szCs w:val="20"/>
          <w:rtl/>
          <w:lang w:eastAsia="en-US"/>
        </w:rPr>
        <w:t xml:space="preserve"> בן לקיש סבר אע"ג דחיילא לשאר מילי ליין ולתגלחת לא לקי אטומאה דכיון דמיעטיה רחמנא מקרבן טומאה </w:t>
      </w:r>
      <w:r>
        <w:rPr>
          <w:rFonts w:cs="Miriam" w:hint="cs"/>
          <w:szCs w:val="20"/>
          <w:rtl/>
          <w:lang w:eastAsia="en-US"/>
        </w:rPr>
        <w:t xml:space="preserve">- </w:t>
      </w:r>
      <w:r>
        <w:rPr>
          <w:rFonts w:cs="Miriam"/>
          <w:szCs w:val="20"/>
          <w:rtl/>
          <w:lang w:eastAsia="en-US"/>
        </w:rPr>
        <w:t>מיעטיה מכל דין טומאה אף ממלקות.</w:t>
      </w:r>
    </w:p>
    <w:p w:rsidR="002E65BE" w:rsidRDefault="002E65BE" w:rsidP="002E65BE">
      <w:pPr>
        <w:pStyle w:val="ad"/>
        <w:rPr>
          <w:rFonts w:cs="Miriam" w:hint="cs"/>
          <w:sz w:val="24"/>
          <w:rtl/>
          <w:lang w:eastAsia="en-US"/>
        </w:rPr>
      </w:pPr>
    </w:p>
    <w:p w:rsidR="002E65BE" w:rsidRDefault="002E65BE" w:rsidP="002E65BE">
      <w:pPr>
        <w:rPr>
          <w:rFonts w:hint="cs"/>
          <w:rtl/>
          <w:lang w:eastAsia="en-US"/>
        </w:rPr>
      </w:pPr>
      <w:r>
        <w:rPr>
          <w:rFonts w:hint="cs"/>
          <w:rtl/>
          <w:lang w:eastAsia="en-US"/>
        </w:rPr>
        <w:t>איתיביה רבי יוחנן לריש לקיש</w:t>
      </w:r>
      <w:r>
        <w:rPr>
          <w:rtl/>
          <w:lang w:eastAsia="en-US"/>
        </w:rPr>
        <w:t xml:space="preserve"> </w:t>
      </w:r>
      <w:r>
        <w:rPr>
          <w:rFonts w:cs="Miriam"/>
          <w:szCs w:val="16"/>
          <w:rtl/>
          <w:lang w:eastAsia="en-US"/>
        </w:rPr>
        <w:t>[</w:t>
      </w:r>
      <w:r>
        <w:rPr>
          <w:rFonts w:cs="Miriam" w:hint="cs"/>
          <w:szCs w:val="16"/>
          <w:rtl/>
          <w:lang w:eastAsia="en-US"/>
        </w:rPr>
        <w:t>ממשנתנו</w:t>
      </w:r>
      <w:r>
        <w:rPr>
          <w:rFonts w:cs="Miriam"/>
          <w:szCs w:val="16"/>
          <w:rtl/>
          <w:lang w:eastAsia="en-US"/>
        </w:rPr>
        <w:t>]</w:t>
      </w:r>
      <w:r>
        <w:rPr>
          <w:rFonts w:hint="cs"/>
          <w:rtl/>
          <w:lang w:eastAsia="en-US"/>
        </w:rPr>
        <w:t>: '</w:t>
      </w:r>
      <w:r>
        <w:rPr>
          <w:rFonts w:hint="cs"/>
          <w:i/>
          <w:iCs/>
          <w:rtl/>
          <w:lang w:eastAsia="en-US"/>
        </w:rPr>
        <w:t>מי שנזר והוא בבית הקברות - אפילו היה שם שלשים יום - אין עולין לו מן המנין ואינו מביא קרבן טומאה</w:t>
      </w:r>
      <w:r>
        <w:rPr>
          <w:rFonts w:hint="cs"/>
          <w:rtl/>
          <w:lang w:eastAsia="en-US"/>
        </w:rPr>
        <w:t xml:space="preserve">'; קרבן טומאה הוא דלא מייתי, הא מילקי לקי עליה!? </w:t>
      </w:r>
    </w:p>
    <w:p w:rsidR="002E65BE" w:rsidRDefault="002E65BE" w:rsidP="002E65BE">
      <w:pPr>
        <w:rPr>
          <w:rFonts w:hint="cs"/>
          <w:rtl/>
          <w:lang w:eastAsia="en-US"/>
        </w:rPr>
      </w:pPr>
      <w:r>
        <w:rPr>
          <w:rFonts w:hint="cs"/>
          <w:rtl/>
          <w:lang w:eastAsia="en-US"/>
        </w:rPr>
        <w:t>בדין הוא דליתני 'אינו לוקה', אלא משום דקא בעי למיתנא סיפא '</w:t>
      </w:r>
      <w:r>
        <w:rPr>
          <w:rFonts w:hint="cs"/>
          <w:i/>
          <w:iCs/>
          <w:rtl/>
          <w:lang w:eastAsia="en-US"/>
        </w:rPr>
        <w:t>יצא ונכנס עולה לו מן המנין ומביא קרבן טומאה</w:t>
      </w:r>
      <w:r>
        <w:rPr>
          <w:rFonts w:hint="cs"/>
          <w:rtl/>
          <w:lang w:eastAsia="en-US"/>
        </w:rPr>
        <w:t>' - תנא רישא '</w:t>
      </w:r>
      <w:r>
        <w:rPr>
          <w:rFonts w:hint="cs"/>
          <w:i/>
          <w:iCs/>
          <w:rtl/>
          <w:lang w:eastAsia="en-US"/>
        </w:rPr>
        <w:t>אינו מביא קרבן טומאה</w:t>
      </w:r>
      <w:r>
        <w:rPr>
          <w:rFonts w:hint="cs"/>
          <w:rtl/>
          <w:lang w:eastAsia="en-US"/>
        </w:rPr>
        <w:t xml:space="preserve">'; </w:t>
      </w:r>
    </w:p>
    <w:p w:rsidR="002E65BE" w:rsidRDefault="002E65BE" w:rsidP="002E65BE">
      <w:pPr>
        <w:rPr>
          <w:rFonts w:hint="cs"/>
          <w:rtl/>
          <w:lang w:eastAsia="en-US"/>
        </w:rPr>
      </w:pPr>
      <w:r>
        <w:rPr>
          <w:rFonts w:hint="cs"/>
          <w:rtl/>
          <w:lang w:eastAsia="en-US"/>
        </w:rPr>
        <w:t>תא שמע</w:t>
      </w:r>
      <w:r>
        <w:rPr>
          <w:rtl/>
          <w:lang w:eastAsia="en-US"/>
        </w:rPr>
        <w:t xml:space="preserve"> </w:t>
      </w:r>
      <w:r>
        <w:rPr>
          <w:rFonts w:cs="Miriam"/>
          <w:szCs w:val="16"/>
          <w:rtl/>
          <w:lang w:eastAsia="en-US"/>
        </w:rPr>
        <w:t>[</w:t>
      </w:r>
      <w:r>
        <w:rPr>
          <w:rFonts w:cs="Miriam" w:hint="cs"/>
          <w:szCs w:val="16"/>
          <w:rtl/>
          <w:lang w:eastAsia="en-US"/>
        </w:rPr>
        <w:t>מהברייתא לעיל</w:t>
      </w:r>
      <w:r>
        <w:rPr>
          <w:rFonts w:cs="Miriam"/>
          <w:szCs w:val="16"/>
          <w:rtl/>
          <w:lang w:eastAsia="en-US"/>
        </w:rPr>
        <w:t>]</w:t>
      </w:r>
      <w:r>
        <w:rPr>
          <w:rFonts w:hint="cs"/>
          <w:rtl/>
          <w:lang w:eastAsia="en-US"/>
        </w:rPr>
        <w:t>: '</w:t>
      </w:r>
      <w:r>
        <w:rPr>
          <w:rFonts w:hint="cs"/>
          <w:i/>
          <w:iCs/>
          <w:rtl/>
          <w:lang w:eastAsia="en-US"/>
        </w:rPr>
        <w:t>אין בין טמא שנזר לנזיר טהור שנטמא, אלא שטמא שנזר - שביעי שלו עולה לו מן המנין, ונזיר טהור שנטמא - אין שביעי שלו עולה לו מן המנין</w:t>
      </w:r>
      <w:r>
        <w:rPr>
          <w:rFonts w:hint="cs"/>
          <w:rtl/>
          <w:lang w:eastAsia="en-US"/>
        </w:rPr>
        <w:t xml:space="preserve">' - הא למלקות זה וזה שוין </w:t>
      </w:r>
      <w:r>
        <w:rPr>
          <w:rFonts w:cs="Miriam"/>
          <w:szCs w:val="20"/>
          <w:rtl/>
          <w:lang w:eastAsia="en-US"/>
        </w:rPr>
        <w:t>(</w:t>
      </w:r>
      <w:r>
        <w:rPr>
          <w:rFonts w:cs="Miriam" w:hint="cs"/>
          <w:szCs w:val="20"/>
          <w:rtl/>
          <w:lang w:eastAsia="en-US"/>
        </w:rPr>
        <w:t>ששניהם לוקין על הטומאה ולדקדוקי נזירות</w:t>
      </w:r>
      <w:r>
        <w:rPr>
          <w:rFonts w:cs="Miriam"/>
          <w:szCs w:val="20"/>
          <w:rtl/>
          <w:lang w:eastAsia="en-US"/>
        </w:rPr>
        <w:t>)</w:t>
      </w:r>
      <w:r>
        <w:rPr>
          <w:rFonts w:hint="cs"/>
          <w:rtl/>
          <w:lang w:eastAsia="en-US"/>
        </w:rPr>
        <w:t>!?</w:t>
      </w:r>
      <w:r>
        <w:rPr>
          <w:rtl/>
          <w:lang w:eastAsia="en-US"/>
        </w:rPr>
        <w:t xml:space="preserve"> </w:t>
      </w:r>
    </w:p>
    <w:p w:rsidR="002E65BE" w:rsidRDefault="002E65BE" w:rsidP="002E65BE">
      <w:pPr>
        <w:rPr>
          <w:rFonts w:hint="cs"/>
          <w:rtl/>
          <w:lang w:eastAsia="en-US"/>
        </w:rPr>
      </w:pPr>
      <w:r>
        <w:rPr>
          <w:rFonts w:hint="cs"/>
          <w:rtl/>
          <w:lang w:eastAsia="en-US"/>
        </w:rPr>
        <w:t xml:space="preserve">אמר ליה: לא! לתגלחת זה וזה שוין </w:t>
      </w:r>
      <w:r>
        <w:rPr>
          <w:rFonts w:cs="Miriam"/>
          <w:szCs w:val="20"/>
          <w:rtl/>
          <w:lang w:eastAsia="en-US"/>
        </w:rPr>
        <w:t>(</w:t>
      </w:r>
      <w:r>
        <w:rPr>
          <w:rFonts w:cs="Miriam" w:hint="cs"/>
          <w:szCs w:val="20"/>
          <w:rtl/>
          <w:lang w:eastAsia="en-US"/>
        </w:rPr>
        <w:t>ששניהם מגלחין ביום שביעי שלהן</w:t>
      </w:r>
      <w:r>
        <w:rPr>
          <w:rFonts w:cs="Miriam"/>
          <w:szCs w:val="20"/>
          <w:rtl/>
          <w:lang w:eastAsia="en-US"/>
        </w:rPr>
        <w:t>)</w:t>
      </w:r>
      <w:r>
        <w:rPr>
          <w:rFonts w:hint="cs"/>
          <w:rtl/>
          <w:lang w:eastAsia="en-US"/>
        </w:rPr>
        <w:t xml:space="preserve">. </w:t>
      </w:r>
    </w:p>
    <w:p w:rsidR="002E65BE" w:rsidRDefault="002E65BE" w:rsidP="002E65BE">
      <w:pPr>
        <w:ind w:left="720"/>
        <w:rPr>
          <w:rFonts w:cs="Miriam" w:hint="cs"/>
          <w:szCs w:val="20"/>
          <w:rtl/>
          <w:lang w:eastAsia="en-US"/>
        </w:rPr>
      </w:pPr>
      <w:r>
        <w:rPr>
          <w:rFonts w:cs="Miriam"/>
          <w:szCs w:val="20"/>
          <w:rtl/>
          <w:lang w:eastAsia="en-US"/>
        </w:rPr>
        <w:t xml:space="preserve">תוספות מסכת נזיר דף יז עמוד א </w:t>
      </w:r>
      <w:r>
        <w:rPr>
          <w:rFonts w:cs="Miriam" w:hint="cs"/>
          <w:szCs w:val="20"/>
          <w:rtl/>
          <w:lang w:eastAsia="en-US"/>
        </w:rPr>
        <w:t xml:space="preserve">ד"ה </w:t>
      </w:r>
      <w:r>
        <w:rPr>
          <w:rFonts w:cs="Miriam"/>
          <w:szCs w:val="20"/>
          <w:rtl/>
          <w:lang w:eastAsia="en-US"/>
        </w:rPr>
        <w:t>לא הא לתגלחת זה וזה שוין - י"מ דלקי אתגלחת [ולא נהירא דלימא] לתגלחת ויין זה וזה שוין כיון דבאיסור תגלחת קמיירי</w:t>
      </w:r>
      <w:r>
        <w:rPr>
          <w:rFonts w:cs="Miriam" w:hint="cs"/>
          <w:szCs w:val="20"/>
          <w:rtl/>
          <w:lang w:eastAsia="en-US"/>
        </w:rPr>
        <w:t>;</w:t>
      </w:r>
      <w:r>
        <w:rPr>
          <w:rFonts w:cs="Miriam"/>
          <w:szCs w:val="20"/>
          <w:rtl/>
          <w:lang w:eastAsia="en-US"/>
        </w:rPr>
        <w:t xml:space="preserve"> לכן נראה לי </w:t>
      </w:r>
      <w:r>
        <w:rPr>
          <w:rFonts w:cs="Miriam" w:hint="cs"/>
          <w:szCs w:val="20"/>
          <w:rtl/>
          <w:lang w:eastAsia="en-US"/>
        </w:rPr>
        <w:t>'</w:t>
      </w:r>
      <w:r>
        <w:rPr>
          <w:rFonts w:cs="Miriam"/>
          <w:szCs w:val="20"/>
          <w:rtl/>
          <w:lang w:eastAsia="en-US"/>
        </w:rPr>
        <w:t>הא לתגלחת</w:t>
      </w:r>
      <w:r>
        <w:rPr>
          <w:rFonts w:cs="Miriam" w:hint="cs"/>
          <w:szCs w:val="20"/>
          <w:rtl/>
          <w:lang w:eastAsia="en-US"/>
        </w:rPr>
        <w:t>'</w:t>
      </w:r>
      <w:r>
        <w:rPr>
          <w:rFonts w:cs="Miriam"/>
          <w:szCs w:val="20"/>
          <w:rtl/>
          <w:lang w:eastAsia="en-US"/>
        </w:rPr>
        <w:t xml:space="preserve"> </w:t>
      </w:r>
      <w:r>
        <w:rPr>
          <w:rFonts w:cs="Miriam" w:hint="cs"/>
          <w:szCs w:val="20"/>
          <w:rtl/>
          <w:lang w:eastAsia="en-US"/>
        </w:rPr>
        <w:t xml:space="preserve">- </w:t>
      </w:r>
      <w:r>
        <w:rPr>
          <w:rFonts w:cs="Miriam"/>
          <w:szCs w:val="20"/>
          <w:rtl/>
          <w:lang w:eastAsia="en-US"/>
        </w:rPr>
        <w:t xml:space="preserve">פירוש </w:t>
      </w:r>
      <w:r>
        <w:rPr>
          <w:rFonts w:cs="Miriam"/>
          <w:szCs w:val="20"/>
          <w:u w:val="single"/>
          <w:rtl/>
          <w:lang w:eastAsia="en-US"/>
        </w:rPr>
        <w:t>למצות</w:t>
      </w:r>
      <w:r>
        <w:rPr>
          <w:rFonts w:cs="Miriam"/>
          <w:szCs w:val="20"/>
          <w:rtl/>
          <w:lang w:eastAsia="en-US"/>
        </w:rPr>
        <w:t xml:space="preserve"> תגלחת</w:t>
      </w:r>
      <w:r>
        <w:rPr>
          <w:rFonts w:cs="Miriam" w:hint="cs"/>
          <w:szCs w:val="20"/>
          <w:rtl/>
          <w:lang w:eastAsia="en-US"/>
        </w:rPr>
        <w:t>:</w:t>
      </w:r>
      <w:r>
        <w:rPr>
          <w:rFonts w:cs="Miriam"/>
          <w:szCs w:val="20"/>
          <w:rtl/>
          <w:lang w:eastAsia="en-US"/>
        </w:rPr>
        <w:t xml:space="preserve"> לענין שמגלח בשביעי לטהרתו</w:t>
      </w:r>
      <w:r>
        <w:rPr>
          <w:rFonts w:cs="Miriam" w:hint="cs"/>
          <w:szCs w:val="20"/>
          <w:rtl/>
          <w:lang w:eastAsia="en-US"/>
        </w:rPr>
        <w:t>,</w:t>
      </w:r>
      <w:r>
        <w:rPr>
          <w:rFonts w:cs="Miriam"/>
          <w:szCs w:val="20"/>
          <w:rtl/>
          <w:lang w:eastAsia="en-US"/>
        </w:rPr>
        <w:t xml:space="preserve"> </w:t>
      </w:r>
      <w:r>
        <w:rPr>
          <w:rFonts w:cs="Miriam" w:hint="cs"/>
          <w:szCs w:val="20"/>
          <w:rtl/>
          <w:lang w:eastAsia="en-US"/>
        </w:rPr>
        <w:t>אף על גב</w:t>
      </w:r>
      <w:r>
        <w:rPr>
          <w:rFonts w:cs="Miriam"/>
          <w:szCs w:val="20"/>
          <w:rtl/>
          <w:lang w:eastAsia="en-US"/>
        </w:rPr>
        <w:t xml:space="preserve"> דלקמן בעיא היא ואיפשיטא דנזיר טמא דמעיקרא אינו מגלח בשביעי לטהרתו </w:t>
      </w:r>
      <w:r>
        <w:rPr>
          <w:rFonts w:cs="Miriam" w:hint="cs"/>
          <w:szCs w:val="20"/>
          <w:rtl/>
          <w:lang w:eastAsia="en-US"/>
        </w:rPr>
        <w:t>- אפילו הכי</w:t>
      </w:r>
      <w:r>
        <w:rPr>
          <w:rFonts w:cs="Miriam"/>
          <w:szCs w:val="20"/>
          <w:rtl/>
          <w:lang w:eastAsia="en-US"/>
        </w:rPr>
        <w:t xml:space="preserve"> לא קפיד לשנויי הכי [דבלא"ה] איתותב רבי שמעון בן לקיש בסוף.</w:t>
      </w:r>
    </w:p>
    <w:p w:rsidR="002E65BE" w:rsidRDefault="002E65BE" w:rsidP="002E65BE">
      <w:pPr>
        <w:rPr>
          <w:rFonts w:hint="cs"/>
          <w:rtl/>
          <w:lang w:eastAsia="en-US"/>
        </w:rPr>
      </w:pPr>
      <w:r>
        <w:rPr>
          <w:rFonts w:hint="cs"/>
          <w:rtl/>
          <w:lang w:eastAsia="en-US"/>
        </w:rPr>
        <w:t xml:space="preserve">אבל לענין מלקות מאי? זה לוקה וזה אינו לוקה? ליתנייה </w:t>
      </w:r>
      <w:r>
        <w:rPr>
          <w:rFonts w:cs="Miriam"/>
          <w:szCs w:val="20"/>
          <w:rtl/>
          <w:lang w:eastAsia="en-US"/>
        </w:rPr>
        <w:t>(</w:t>
      </w:r>
      <w:r>
        <w:rPr>
          <w:rFonts w:cs="Miriam" w:hint="cs"/>
          <w:szCs w:val="20"/>
          <w:rtl/>
          <w:lang w:eastAsia="en-US"/>
        </w:rPr>
        <w:t xml:space="preserve">'אין בין טמא שנזר כו' אלא שטמא שנזר שביעי שלו עולה לו מן המנין </w:t>
      </w:r>
      <w:r>
        <w:rPr>
          <w:rFonts w:cs="Miriam" w:hint="cs"/>
          <w:szCs w:val="20"/>
          <w:u w:val="single"/>
          <w:rtl/>
          <w:lang w:eastAsia="en-US"/>
        </w:rPr>
        <w:t>ואינו לוקה</w:t>
      </w:r>
      <w:r>
        <w:rPr>
          <w:rFonts w:cs="Miriam" w:hint="cs"/>
          <w:szCs w:val="20"/>
          <w:rtl/>
          <w:lang w:eastAsia="en-US"/>
        </w:rPr>
        <w:t xml:space="preserve"> וטהור שנזר אין שביעי שלו עולה לו מן המנין </w:t>
      </w:r>
      <w:r>
        <w:rPr>
          <w:rFonts w:cs="Miriam" w:hint="cs"/>
          <w:szCs w:val="20"/>
          <w:u w:val="single"/>
          <w:rtl/>
          <w:lang w:eastAsia="en-US"/>
        </w:rPr>
        <w:t>ולוקה</w:t>
      </w:r>
      <w:r>
        <w:rPr>
          <w:rFonts w:cs="Miriam"/>
          <w:szCs w:val="20"/>
          <w:rtl/>
          <w:lang w:eastAsia="en-US"/>
        </w:rPr>
        <w:t>)</w:t>
      </w:r>
      <w:r>
        <w:rPr>
          <w:rFonts w:hint="cs"/>
          <w:rtl/>
          <w:lang w:eastAsia="en-US"/>
        </w:rPr>
        <w:t xml:space="preserve">!?? </w:t>
      </w:r>
    </w:p>
    <w:p w:rsidR="002E65BE" w:rsidRDefault="002E65BE" w:rsidP="002E65BE">
      <w:pPr>
        <w:rPr>
          <w:rFonts w:hint="cs"/>
          <w:rtl/>
          <w:lang w:eastAsia="en-US"/>
        </w:rPr>
      </w:pPr>
      <w:r>
        <w:rPr>
          <w:rFonts w:hint="cs"/>
          <w:rtl/>
          <w:lang w:eastAsia="en-US"/>
        </w:rPr>
        <w:t xml:space="preserve">בתקנתיה קא מיירי </w:t>
      </w:r>
      <w:r>
        <w:rPr>
          <w:rFonts w:cs="Miriam"/>
          <w:szCs w:val="20"/>
          <w:rtl/>
          <w:lang w:eastAsia="en-US"/>
        </w:rPr>
        <w:t>(</w:t>
      </w:r>
      <w:r>
        <w:rPr>
          <w:rFonts w:cs="Miriam" w:hint="cs"/>
          <w:szCs w:val="20"/>
          <w:rtl/>
          <w:lang w:eastAsia="en-US"/>
        </w:rPr>
        <w:t>אימת מתחילין למנות זה משביעי וזה משמיני</w:t>
      </w:r>
      <w:r>
        <w:rPr>
          <w:rFonts w:cs="Miriam"/>
          <w:szCs w:val="20"/>
          <w:rtl/>
          <w:lang w:eastAsia="en-US"/>
        </w:rPr>
        <w:t>)</w:t>
      </w:r>
      <w:r>
        <w:rPr>
          <w:rFonts w:hint="cs"/>
          <w:rtl/>
          <w:lang w:eastAsia="en-US"/>
        </w:rPr>
        <w:t>,</w:t>
      </w:r>
      <w:r>
        <w:rPr>
          <w:rtl/>
          <w:lang w:eastAsia="en-US"/>
        </w:rPr>
        <w:t xml:space="preserve"> </w:t>
      </w:r>
      <w:r>
        <w:rPr>
          <w:rFonts w:cs="Miriam"/>
          <w:szCs w:val="20"/>
          <w:rtl/>
          <w:lang w:eastAsia="en-US"/>
        </w:rPr>
        <w:t>(</w:t>
      </w:r>
      <w:r>
        <w:rPr>
          <w:rFonts w:cs="Miriam" w:hint="cs"/>
          <w:szCs w:val="20"/>
          <w:rtl/>
          <w:lang w:eastAsia="en-US"/>
        </w:rPr>
        <w:t>אבל</w:t>
      </w:r>
      <w:r>
        <w:rPr>
          <w:rFonts w:cs="Miriam"/>
          <w:szCs w:val="20"/>
          <w:rtl/>
          <w:lang w:eastAsia="en-US"/>
        </w:rPr>
        <w:t>)</w:t>
      </w:r>
      <w:r>
        <w:rPr>
          <w:rtl/>
          <w:lang w:eastAsia="en-US"/>
        </w:rPr>
        <w:t xml:space="preserve"> </w:t>
      </w:r>
      <w:r>
        <w:rPr>
          <w:rFonts w:hint="cs"/>
          <w:rtl/>
          <w:lang w:eastAsia="en-US"/>
        </w:rPr>
        <w:t xml:space="preserve">בקלקוליה </w:t>
      </w:r>
      <w:r>
        <w:rPr>
          <w:rFonts w:cs="Miriam"/>
          <w:szCs w:val="20"/>
          <w:rtl/>
          <w:lang w:eastAsia="en-US"/>
        </w:rPr>
        <w:t>(</w:t>
      </w:r>
      <w:r>
        <w:rPr>
          <w:rFonts w:cs="Miriam" w:hint="cs"/>
          <w:szCs w:val="20"/>
          <w:rtl/>
          <w:lang w:eastAsia="en-US"/>
        </w:rPr>
        <w:t>דלוקה</w:t>
      </w:r>
      <w:r>
        <w:rPr>
          <w:rFonts w:cs="Miriam"/>
          <w:szCs w:val="20"/>
          <w:rtl/>
          <w:lang w:eastAsia="en-US"/>
        </w:rPr>
        <w:t>)</w:t>
      </w:r>
      <w:r>
        <w:rPr>
          <w:rtl/>
          <w:lang w:eastAsia="en-US"/>
        </w:rPr>
        <w:t xml:space="preserve"> </w:t>
      </w:r>
      <w:r>
        <w:rPr>
          <w:rFonts w:hint="cs"/>
          <w:rtl/>
          <w:lang w:eastAsia="en-US"/>
        </w:rPr>
        <w:t xml:space="preserve">לא קא מיירי. </w:t>
      </w:r>
    </w:p>
    <w:p w:rsidR="002E65BE" w:rsidRDefault="002E65BE" w:rsidP="002E65BE">
      <w:pPr>
        <w:rPr>
          <w:rFonts w:hint="cs"/>
          <w:rtl/>
          <w:lang w:eastAsia="en-US"/>
        </w:rPr>
      </w:pPr>
      <w:r>
        <w:rPr>
          <w:rFonts w:cs="Miriam"/>
          <w:szCs w:val="20"/>
          <w:rtl/>
          <w:lang w:eastAsia="en-US"/>
        </w:rPr>
        <w:t>(</w:t>
      </w:r>
      <w:r>
        <w:rPr>
          <w:rFonts w:cs="Miriam" w:hint="cs"/>
          <w:szCs w:val="20"/>
          <w:rtl/>
          <w:lang w:eastAsia="en-US"/>
        </w:rPr>
        <w:t>ואמר לן רבי: דהכי נמי מצי למיתני 'אלא טמא שנזר - אין מגלח תגלחת טומאה, ונזיר טהור שנטמא מגלח בשביעי וטמא שנזר אין מגלח בשביעי' אלא תנא שביעי שלו וכל מילי כדמפרש לקמן</w:t>
      </w:r>
      <w:r>
        <w:rPr>
          <w:rFonts w:cs="Miriam"/>
          <w:szCs w:val="20"/>
          <w:rtl/>
          <w:lang w:eastAsia="en-US"/>
        </w:rPr>
        <w:t>)</w:t>
      </w:r>
      <w:r>
        <w:rPr>
          <w:rFonts w:hint="cs"/>
          <w:rtl/>
          <w:lang w:eastAsia="en-US"/>
        </w:rPr>
        <w:t>.</w:t>
      </w:r>
    </w:p>
    <w:p w:rsidR="002E65BE" w:rsidRDefault="002E65BE" w:rsidP="002E65BE">
      <w:pPr>
        <w:rPr>
          <w:rFonts w:cs="Miriam" w:hint="cs"/>
          <w:szCs w:val="20"/>
          <w:rtl/>
          <w:lang w:eastAsia="en-US"/>
        </w:rPr>
      </w:pPr>
    </w:p>
    <w:p w:rsidR="002E65BE" w:rsidRDefault="002E65BE" w:rsidP="002E65BE">
      <w:pPr>
        <w:rPr>
          <w:rFonts w:hint="cs"/>
          <w:rtl/>
          <w:lang w:eastAsia="en-US"/>
        </w:rPr>
      </w:pPr>
      <w:r>
        <w:rPr>
          <w:rFonts w:hint="cs"/>
          <w:rtl/>
          <w:lang w:eastAsia="en-US"/>
        </w:rPr>
        <w:t>תא שמע</w:t>
      </w:r>
      <w:r>
        <w:rPr>
          <w:rtl/>
          <w:lang w:eastAsia="en-US"/>
        </w:rPr>
        <w:t xml:space="preserve"> </w:t>
      </w:r>
      <w:r>
        <w:rPr>
          <w:rFonts w:cs="Miriam"/>
          <w:szCs w:val="16"/>
          <w:rtl/>
          <w:lang w:eastAsia="en-US"/>
        </w:rPr>
        <w:t>[</w:t>
      </w:r>
      <w:r>
        <w:rPr>
          <w:rFonts w:cs="Miriam" w:hint="cs"/>
          <w:szCs w:val="16"/>
          <w:rtl/>
          <w:lang w:eastAsia="en-US"/>
        </w:rPr>
        <w:t>תוספתא נזיר</w:t>
      </w:r>
      <w:r>
        <w:rPr>
          <w:rFonts w:cs="Miriam"/>
          <w:szCs w:val="16"/>
          <w:rtl/>
          <w:lang w:eastAsia="en-US"/>
        </w:rPr>
        <w:t xml:space="preserve"> פ"</w:t>
      </w:r>
      <w:r>
        <w:rPr>
          <w:rFonts w:cs="Miriam" w:hint="cs"/>
          <w:szCs w:val="16"/>
          <w:rtl/>
          <w:lang w:eastAsia="en-US"/>
        </w:rPr>
        <w:t>ב</w:t>
      </w:r>
      <w:r>
        <w:rPr>
          <w:rFonts w:cs="Miriam"/>
          <w:szCs w:val="16"/>
          <w:rtl/>
          <w:lang w:eastAsia="en-US"/>
        </w:rPr>
        <w:t xml:space="preserve"> ה"</w:t>
      </w:r>
      <w:r>
        <w:rPr>
          <w:rFonts w:cs="Miriam" w:hint="cs"/>
          <w:szCs w:val="16"/>
          <w:rtl/>
          <w:lang w:eastAsia="en-US"/>
        </w:rPr>
        <w:t>יד [ליברמן]</w:t>
      </w:r>
      <w:r>
        <w:rPr>
          <w:rFonts w:cs="Miriam"/>
          <w:szCs w:val="16"/>
          <w:rtl/>
          <w:lang w:eastAsia="en-US"/>
        </w:rPr>
        <w:t>]</w:t>
      </w:r>
      <w:r>
        <w:rPr>
          <w:rFonts w:hint="cs"/>
          <w:rtl/>
          <w:lang w:eastAsia="en-US"/>
        </w:rPr>
        <w:t>: '</w:t>
      </w:r>
      <w:r>
        <w:rPr>
          <w:rFonts w:hint="cs"/>
          <w:i/>
          <w:iCs/>
          <w:rtl/>
          <w:lang w:eastAsia="en-US"/>
        </w:rPr>
        <w:t>מי שהיה טמא ונזר - אסור לגלח ולשתות יין, ואם גילח ושתה יין ונטמא למתים - הרי זה סופג את הארבעים</w:t>
      </w:r>
      <w:r>
        <w:rPr>
          <w:rFonts w:hint="cs"/>
          <w:rtl/>
          <w:lang w:eastAsia="en-US"/>
        </w:rPr>
        <w:t xml:space="preserve">' </w:t>
      </w:r>
      <w:r>
        <w:rPr>
          <w:rFonts w:cs="Miriam"/>
          <w:szCs w:val="20"/>
          <w:rtl/>
          <w:lang w:eastAsia="en-US"/>
        </w:rPr>
        <w:t>(</w:t>
      </w:r>
      <w:r>
        <w:rPr>
          <w:rFonts w:cs="Miriam" w:hint="cs"/>
          <w:szCs w:val="20"/>
          <w:rtl/>
          <w:lang w:eastAsia="en-US"/>
        </w:rPr>
        <w:t>ושמע מינה דכיון דחיילא עליה נזירות דהוי אסור לגלח - לוקה</w:t>
      </w:r>
      <w:r>
        <w:rPr>
          <w:rFonts w:cs="Miriam"/>
          <w:szCs w:val="20"/>
          <w:rtl/>
          <w:lang w:eastAsia="en-US"/>
        </w:rPr>
        <w:t>)</w:t>
      </w:r>
      <w:r>
        <w:rPr>
          <w:rFonts w:hint="cs"/>
          <w:rtl/>
          <w:lang w:eastAsia="en-US"/>
        </w:rPr>
        <w:t>!</w:t>
      </w:r>
      <w:r>
        <w:rPr>
          <w:rtl/>
          <w:lang w:eastAsia="en-US"/>
        </w:rPr>
        <w:t xml:space="preserve"> </w:t>
      </w:r>
    </w:p>
    <w:p w:rsidR="002E65BE" w:rsidRDefault="002E65BE" w:rsidP="002E65BE">
      <w:pPr>
        <w:rPr>
          <w:rFonts w:hint="cs"/>
          <w:rtl/>
          <w:lang w:eastAsia="en-US"/>
        </w:rPr>
      </w:pPr>
      <w:r>
        <w:rPr>
          <w:rFonts w:hint="cs"/>
          <w:rtl/>
          <w:lang w:eastAsia="en-US"/>
        </w:rPr>
        <w:t xml:space="preserve">תיובתא </w:t>
      </w:r>
      <w:r>
        <w:rPr>
          <w:rFonts w:cs="Miriam"/>
          <w:szCs w:val="20"/>
          <w:rtl/>
          <w:lang w:eastAsia="en-US"/>
        </w:rPr>
        <w:t>(</w:t>
      </w:r>
      <w:r>
        <w:rPr>
          <w:rFonts w:cs="Miriam" w:hint="cs"/>
          <w:szCs w:val="20"/>
          <w:rtl/>
          <w:lang w:eastAsia="en-US"/>
        </w:rPr>
        <w:t>דריש לקיש</w:t>
      </w:r>
      <w:r>
        <w:rPr>
          <w:rFonts w:cs="Miriam"/>
          <w:szCs w:val="20"/>
          <w:rtl/>
          <w:lang w:eastAsia="en-US"/>
        </w:rPr>
        <w:t>)</w:t>
      </w:r>
      <w:r>
        <w:rPr>
          <w:rFonts w:hint="cs"/>
          <w:rtl/>
          <w:lang w:eastAsia="en-US"/>
        </w:rPr>
        <w:t xml:space="preserve">. </w:t>
      </w:r>
      <w:r>
        <w:rPr>
          <w:rFonts w:cs="Miriam" w:hint="cs"/>
          <w:szCs w:val="20"/>
          <w:rtl/>
          <w:lang w:eastAsia="en-US"/>
        </w:rPr>
        <w:t>(וביוצא ובנכנס לא מצי לתרץ ליה כדלעיל, דהא אוקימנא דמודי ריש לקיש דחיילא וקאי ליה באיסורא אבל מילקי לא לקי, ואילו הכא משמע דכיון שאסור - לוקה אף על גב דלא הדר ואמר</w:t>
      </w:r>
      <w:r>
        <w:rPr>
          <w:rFonts w:cs="Miriam"/>
          <w:szCs w:val="20"/>
          <w:rtl/>
          <w:lang w:eastAsia="en-US"/>
        </w:rPr>
        <w:t>)</w:t>
      </w:r>
      <w:r>
        <w:rPr>
          <w:rFonts w:hint="cs"/>
          <w:rtl/>
          <w:lang w:eastAsia="en-US"/>
        </w:rPr>
        <w:t>.</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 xml:space="preserve">בעי רבא </w:t>
      </w:r>
      <w:r>
        <w:rPr>
          <w:rFonts w:cs="Miriam"/>
          <w:szCs w:val="20"/>
          <w:rtl/>
          <w:lang w:eastAsia="en-US"/>
        </w:rPr>
        <w:t>(</w:t>
      </w:r>
      <w:r>
        <w:rPr>
          <w:rFonts w:cs="Miriam" w:hint="cs"/>
          <w:szCs w:val="20"/>
          <w:rtl/>
          <w:lang w:eastAsia="en-US"/>
        </w:rPr>
        <w:t>הואיל דאמר רבי יוחנן דלוקה ותנן במתניתין כוותיה</w:t>
      </w:r>
      <w:r>
        <w:rPr>
          <w:rFonts w:cs="Miriam"/>
          <w:szCs w:val="20"/>
          <w:rtl/>
          <w:lang w:eastAsia="en-US"/>
        </w:rPr>
        <w:t>)</w:t>
      </w:r>
      <w:r>
        <w:rPr>
          <w:rFonts w:hint="cs"/>
          <w:rtl/>
          <w:lang w:eastAsia="en-US"/>
        </w:rPr>
        <w:t xml:space="preserve">: 'נזיר והוא בבית הקברות' מהו?: בעי שהייה למלקות </w:t>
      </w:r>
      <w:r>
        <w:rPr>
          <w:rFonts w:cs="Miriam"/>
          <w:szCs w:val="20"/>
          <w:rtl/>
          <w:lang w:eastAsia="en-US"/>
        </w:rPr>
        <w:t>(</w:t>
      </w:r>
      <w:r>
        <w:rPr>
          <w:rFonts w:cs="Miriam" w:hint="cs"/>
          <w:szCs w:val="20"/>
          <w:rtl/>
          <w:lang w:eastAsia="en-US"/>
        </w:rPr>
        <w:t xml:space="preserve">דלא לילקי עד דלישהי ביה כדי שיעור השתחויה, כדמפרש במסכת שבועות, בפרק 'ידיעות הטומאה' </w:t>
      </w:r>
      <w:r>
        <w:rPr>
          <w:rFonts w:cs="Miriam" w:hint="cs"/>
          <w:szCs w:val="16"/>
          <w:rtl/>
          <w:lang w:eastAsia="en-US"/>
        </w:rPr>
        <w:t>(דף יז,א)</w:t>
      </w:r>
      <w:r>
        <w:rPr>
          <w:rFonts w:cs="Miriam"/>
          <w:szCs w:val="20"/>
          <w:rtl/>
          <w:lang w:eastAsia="en-US"/>
        </w:rPr>
        <w:t>)</w:t>
      </w:r>
      <w:r>
        <w:rPr>
          <w:rtl/>
          <w:lang w:eastAsia="en-US"/>
        </w:rPr>
        <w:t xml:space="preserve"> </w:t>
      </w:r>
      <w:r>
        <w:rPr>
          <w:rFonts w:hint="cs"/>
          <w:rtl/>
          <w:lang w:eastAsia="en-US"/>
        </w:rPr>
        <w:t>או לא?</w:t>
      </w:r>
    </w:p>
    <w:p w:rsidR="002E65BE" w:rsidRDefault="002E65BE" w:rsidP="002E65BE">
      <w:pPr>
        <w:rPr>
          <w:rFonts w:hint="cs"/>
          <w:rtl/>
          <w:lang w:eastAsia="en-US"/>
        </w:rPr>
      </w:pPr>
      <w:r>
        <w:rPr>
          <w:rFonts w:hint="cs"/>
          <w:rtl/>
          <w:lang w:eastAsia="en-US"/>
        </w:rPr>
        <w:t>היכי דמי?</w:t>
      </w:r>
    </w:p>
    <w:p w:rsidR="002E65BE" w:rsidRDefault="002E65BE" w:rsidP="002E65BE">
      <w:pPr>
        <w:rPr>
          <w:rFonts w:hint="cs"/>
          <w:lang w:eastAsia="en-US"/>
        </w:rPr>
      </w:pPr>
      <w:r>
        <w:rPr>
          <w:rFonts w:hint="cs"/>
          <w:rtl/>
          <w:lang w:eastAsia="en-US"/>
        </w:rPr>
        <w:t xml:space="preserve">אילימא דאמרי ליה "לא תינזור" - למה לי שהייה? נזיר </w:t>
      </w:r>
      <w:r>
        <w:rPr>
          <w:rFonts w:cs="Miriam"/>
          <w:szCs w:val="20"/>
          <w:rtl/>
          <w:lang w:eastAsia="en-US"/>
        </w:rPr>
        <w:t>(</w:t>
      </w:r>
      <w:r>
        <w:rPr>
          <w:rFonts w:cs="Miriam" w:hint="cs"/>
          <w:szCs w:val="20"/>
          <w:rtl/>
          <w:lang w:eastAsia="en-US"/>
        </w:rPr>
        <w:t>טהור הנכנס בבית הקברות</w:t>
      </w:r>
      <w:r>
        <w:rPr>
          <w:rFonts w:cs="Miriam"/>
          <w:szCs w:val="20"/>
          <w:rtl/>
          <w:lang w:eastAsia="en-US"/>
        </w:rPr>
        <w:t>)</w:t>
      </w:r>
      <w:r>
        <w:rPr>
          <w:rtl/>
          <w:lang w:eastAsia="en-US"/>
        </w:rPr>
        <w:t xml:space="preserve"> </w:t>
      </w:r>
      <w:r>
        <w:rPr>
          <w:rFonts w:hint="cs"/>
          <w:rtl/>
          <w:lang w:eastAsia="en-US"/>
        </w:rPr>
        <w:t xml:space="preserve">מאי טעמא לא בעי שהייה? דקא מתרי ביה </w:t>
      </w:r>
      <w:r>
        <w:rPr>
          <w:rFonts w:cs="Miriam"/>
          <w:szCs w:val="20"/>
          <w:rtl/>
          <w:lang w:eastAsia="en-US"/>
        </w:rPr>
        <w:t>(</w:t>
      </w:r>
      <w:r>
        <w:rPr>
          <w:rFonts w:cs="Miriam" w:hint="cs"/>
          <w:szCs w:val="20"/>
          <w:rtl/>
          <w:lang w:eastAsia="en-US"/>
        </w:rPr>
        <w:t>"אל תכנס לבית הקברות"</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הכא נמי קא מתרי ביה </w:t>
      </w:r>
      <w:r>
        <w:rPr>
          <w:rFonts w:cs="Miriam"/>
          <w:szCs w:val="20"/>
          <w:rtl/>
          <w:lang w:eastAsia="en-US"/>
        </w:rPr>
        <w:t>(</w:t>
      </w:r>
      <w:r>
        <w:rPr>
          <w:rFonts w:cs="Miriam" w:hint="cs"/>
          <w:szCs w:val="20"/>
          <w:rtl/>
          <w:lang w:eastAsia="en-US"/>
        </w:rPr>
        <w:t>"לא תינזור", ושהייה למה לי</w:t>
      </w:r>
      <w:r>
        <w:rPr>
          <w:rFonts w:cs="Miriam"/>
          <w:szCs w:val="20"/>
          <w:rtl/>
          <w:lang w:eastAsia="en-US"/>
        </w:rPr>
        <w:t>)</w:t>
      </w:r>
      <w:r>
        <w:rPr>
          <w:rFonts w:hint="cs"/>
          <w:rtl/>
          <w:lang w:eastAsia="en-US"/>
        </w:rPr>
        <w:t>?</w:t>
      </w:r>
      <w:r>
        <w:rPr>
          <w:rtl/>
          <w:lang w:eastAsia="en-US"/>
        </w:rPr>
        <w:t xml:space="preserve"> </w:t>
      </w:r>
    </w:p>
    <w:p w:rsidR="002E65BE" w:rsidRDefault="002E65BE" w:rsidP="002E65BE">
      <w:pPr>
        <w:ind w:left="720"/>
        <w:rPr>
          <w:rFonts w:cs="Miriam"/>
          <w:szCs w:val="20"/>
          <w:rtl/>
          <w:lang w:eastAsia="en-US"/>
        </w:rPr>
      </w:pPr>
      <w:r>
        <w:rPr>
          <w:rFonts w:cs="Miriam"/>
          <w:szCs w:val="20"/>
          <w:rtl/>
          <w:lang w:eastAsia="en-US"/>
        </w:rPr>
        <w:t xml:space="preserve">תוספות מסכת נזיר דף יז עמוד א </w:t>
      </w:r>
      <w:r>
        <w:rPr>
          <w:rFonts w:cs="Miriam" w:hint="cs"/>
          <w:szCs w:val="20"/>
          <w:rtl/>
          <w:lang w:eastAsia="en-US"/>
        </w:rPr>
        <w:t xml:space="preserve">ד"ה </w:t>
      </w:r>
      <w:r>
        <w:rPr>
          <w:rFonts w:cs="Miriam"/>
          <w:szCs w:val="20"/>
          <w:rtl/>
          <w:lang w:eastAsia="en-US"/>
        </w:rPr>
        <w:t>אילימא דאמרי ליה לא תנזור - והוא עומד בבית הקברות למה לי שהייה פשיטא דלקי בלא שהייה דנזיר טהור מאי טעמא דלא בעי שהייה ולא משכחת ליה [כלל] דבעי שהייה משום דקמתרין ביה שלא יטמא והוא נזיר טהור הכא נמי מתרין ביה שלא ידור בו בנזיר והוא עובר לקי כמו היכא דהוה טהור ומתרין ביה שלא יטמא ולאו האי כלאו שאין בו מעשה במה שמקבל נזירות דלאו שיש בו מעשה הוא במה שאינו יוצא משם כשנודר בנזיר.</w:t>
      </w:r>
    </w:p>
    <w:p w:rsidR="002E65BE" w:rsidRDefault="002E65BE" w:rsidP="002E65BE">
      <w:pPr>
        <w:rPr>
          <w:rFonts w:hint="cs"/>
          <w:lang w:eastAsia="en-US"/>
        </w:rPr>
      </w:pPr>
    </w:p>
    <w:p w:rsidR="002E65BE" w:rsidRDefault="002E65BE" w:rsidP="002E65BE">
      <w:pPr>
        <w:rPr>
          <w:rFonts w:hint="cs"/>
          <w:rtl/>
          <w:lang w:eastAsia="en-US"/>
        </w:rPr>
      </w:pPr>
      <w:r>
        <w:rPr>
          <w:rtl/>
          <w:lang w:eastAsia="en-US"/>
        </w:rPr>
        <w:t>(</w:t>
      </w:r>
      <w:r>
        <w:rPr>
          <w:rFonts w:hint="cs"/>
          <w:rtl/>
          <w:lang w:eastAsia="en-US"/>
        </w:rPr>
        <w:t>נזיר יז,ב</w:t>
      </w:r>
      <w:r>
        <w:rPr>
          <w:rtl/>
          <w:lang w:eastAsia="en-US"/>
        </w:rPr>
        <w:t>)</w:t>
      </w:r>
    </w:p>
    <w:p w:rsidR="002E65BE" w:rsidRDefault="002E65BE" w:rsidP="002E65BE">
      <w:pPr>
        <w:rPr>
          <w:rFonts w:hint="cs"/>
          <w:rtl/>
          <w:lang w:eastAsia="en-US"/>
        </w:rPr>
      </w:pPr>
      <w:r>
        <w:rPr>
          <w:rFonts w:hint="cs"/>
          <w:rtl/>
          <w:lang w:eastAsia="en-US"/>
        </w:rPr>
        <w:t xml:space="preserve">אלא </w:t>
      </w:r>
      <w:r>
        <w:rPr>
          <w:rFonts w:cs="Miriam"/>
          <w:szCs w:val="20"/>
          <w:rtl/>
          <w:lang w:eastAsia="en-US"/>
        </w:rPr>
        <w:t>(</w:t>
      </w:r>
      <w:r>
        <w:rPr>
          <w:rFonts w:cs="Miriam" w:hint="cs"/>
          <w:szCs w:val="20"/>
          <w:rtl/>
          <w:lang w:eastAsia="en-US"/>
        </w:rPr>
        <w:t>היכי דמי שאילתא דרבא?</w:t>
      </w:r>
      <w:r>
        <w:rPr>
          <w:rFonts w:cs="Miriam"/>
          <w:szCs w:val="20"/>
          <w:rtl/>
          <w:lang w:eastAsia="en-US"/>
        </w:rPr>
        <w:t>)</w:t>
      </w:r>
      <w:r>
        <w:rPr>
          <w:rtl/>
          <w:lang w:eastAsia="en-US"/>
        </w:rPr>
        <w:t xml:space="preserve"> </w:t>
      </w:r>
      <w:r>
        <w:rPr>
          <w:rFonts w:hint="cs"/>
          <w:rtl/>
          <w:lang w:eastAsia="en-US"/>
        </w:rPr>
        <w:t xml:space="preserve">כגון שנכנס בשידה תיבה ומגדל </w:t>
      </w:r>
      <w:r>
        <w:rPr>
          <w:rFonts w:cs="Miriam"/>
          <w:szCs w:val="20"/>
          <w:rtl/>
          <w:lang w:eastAsia="en-US"/>
        </w:rPr>
        <w:t>(</w:t>
      </w:r>
      <w:r>
        <w:rPr>
          <w:rFonts w:cs="Miriam" w:hint="cs"/>
          <w:szCs w:val="20"/>
          <w:rtl/>
          <w:lang w:eastAsia="en-US"/>
        </w:rPr>
        <w:t>בבית הקברות, שמפסיק בינו לבין הטומאה, ונדר בעודו בשידה שהוא טהור</w:t>
      </w:r>
      <w:r>
        <w:rPr>
          <w:rFonts w:cs="Miriam"/>
          <w:szCs w:val="20"/>
          <w:rtl/>
          <w:lang w:eastAsia="en-US"/>
        </w:rPr>
        <w:t>)</w:t>
      </w:r>
      <w:r>
        <w:rPr>
          <w:rtl/>
          <w:lang w:eastAsia="en-US"/>
        </w:rPr>
        <w:t xml:space="preserve"> </w:t>
      </w:r>
      <w:r>
        <w:rPr>
          <w:rFonts w:hint="cs"/>
          <w:rtl/>
          <w:lang w:eastAsia="en-US"/>
        </w:rPr>
        <w:t xml:space="preserve">ובא חבירו ופרע </w:t>
      </w:r>
      <w:r>
        <w:rPr>
          <w:rFonts w:hint="cs"/>
          <w:strike/>
          <w:rtl/>
          <w:lang w:eastAsia="en-US"/>
        </w:rPr>
        <w:t>[מעליו]</w:t>
      </w:r>
      <w:r>
        <w:rPr>
          <w:rFonts w:hint="cs"/>
          <w:rtl/>
          <w:lang w:eastAsia="en-US"/>
        </w:rPr>
        <w:t xml:space="preserve"> מעזיבה </w:t>
      </w:r>
      <w:r>
        <w:rPr>
          <w:rFonts w:cs="Miriam"/>
          <w:szCs w:val="20"/>
          <w:rtl/>
          <w:lang w:eastAsia="en-US"/>
        </w:rPr>
        <w:t>(</w:t>
      </w:r>
      <w:r>
        <w:rPr>
          <w:rFonts w:cs="Miriam" w:hint="cs"/>
          <w:szCs w:val="20"/>
          <w:rtl/>
          <w:lang w:eastAsia="en-US"/>
        </w:rPr>
        <w:t>ואחר כך בא חברו ופרע את המעזיבה שהוא תחתיו שהיתה השידה מעל ראשו</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כי גמירין שהייה בבית המקדש </w:t>
      </w:r>
      <w:r>
        <w:rPr>
          <w:rFonts w:cs="Miriam"/>
          <w:szCs w:val="20"/>
          <w:rtl/>
          <w:lang w:eastAsia="en-US"/>
        </w:rPr>
        <w:t>(</w:t>
      </w:r>
      <w:r>
        <w:rPr>
          <w:rFonts w:cs="Miriam" w:hint="cs"/>
          <w:szCs w:val="20"/>
          <w:rtl/>
          <w:lang w:eastAsia="en-US"/>
        </w:rPr>
        <w:t>כשנטמא בבית המקדש בפרק 'ידיעות הטומאה': נטמא בבית המקדש ושהה כדי השתחויה חייב</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אבל אבראי לא </w:t>
      </w:r>
      <w:r>
        <w:rPr>
          <w:rFonts w:cs="Miriam"/>
          <w:szCs w:val="20"/>
          <w:rtl/>
          <w:lang w:eastAsia="en-US"/>
        </w:rPr>
        <w:t>(</w:t>
      </w:r>
      <w:r>
        <w:rPr>
          <w:rFonts w:cs="Miriam" w:hint="cs"/>
          <w:szCs w:val="20"/>
          <w:rtl/>
          <w:lang w:eastAsia="en-US"/>
        </w:rPr>
        <w:t>כגון בבית הקברות; לא בעי שהייה וכיון שפרע מתחתיו את המעזיבה אף על גב דלא שהה חייב</w:t>
      </w:r>
      <w:r>
        <w:rPr>
          <w:rFonts w:cs="Miriam"/>
          <w:szCs w:val="20"/>
          <w:rtl/>
          <w:lang w:eastAsia="en-US"/>
        </w:rPr>
        <w:t>)</w:t>
      </w:r>
      <w:r>
        <w:rPr>
          <w:rFonts w:hint="cs"/>
          <w:rtl/>
          <w:lang w:eastAsia="en-US"/>
        </w:rPr>
        <w:t xml:space="preserve">? או דלמא לא שנא </w:t>
      </w:r>
      <w:r>
        <w:rPr>
          <w:rFonts w:cs="Miriam"/>
          <w:szCs w:val="20"/>
          <w:rtl/>
          <w:lang w:eastAsia="en-US"/>
        </w:rPr>
        <w:t>(</w:t>
      </w:r>
      <w:r>
        <w:rPr>
          <w:rFonts w:cs="Miriam" w:hint="cs"/>
          <w:szCs w:val="20"/>
          <w:rtl/>
          <w:lang w:eastAsia="en-US"/>
        </w:rPr>
        <w:t>דהכא והכא בעינן שיעור כדי השתחויה</w:t>
      </w:r>
      <w:r>
        <w:rPr>
          <w:rFonts w:cs="Miriam"/>
          <w:szCs w:val="20"/>
          <w:rtl/>
          <w:lang w:eastAsia="en-US"/>
        </w:rPr>
        <w:t>)</w:t>
      </w:r>
      <w:r>
        <w:rPr>
          <w:rFonts w:hint="cs"/>
          <w:rtl/>
          <w:lang w:eastAsia="en-US"/>
        </w:rPr>
        <w:t>?</w:t>
      </w:r>
    </w:p>
    <w:p w:rsidR="002E65BE" w:rsidRDefault="002E65BE" w:rsidP="002E65BE">
      <w:pPr>
        <w:rPr>
          <w:rFonts w:hint="cs"/>
          <w:rtl/>
          <w:lang w:eastAsia="en-US"/>
        </w:rPr>
      </w:pPr>
      <w:r>
        <w:rPr>
          <w:rFonts w:hint="cs"/>
          <w:rtl/>
          <w:lang w:eastAsia="en-US"/>
        </w:rPr>
        <w:t xml:space="preserve">תיקו. </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 xml:space="preserve">בעי רב אשי: נזר והוא בבית הקברות, טעון גילוח </w:t>
      </w:r>
      <w:r>
        <w:rPr>
          <w:rFonts w:cs="Miriam"/>
          <w:szCs w:val="20"/>
          <w:rtl/>
          <w:lang w:eastAsia="en-US"/>
        </w:rPr>
        <w:t>(</w:t>
      </w:r>
      <w:r>
        <w:rPr>
          <w:rFonts w:cs="Miriam" w:hint="cs"/>
          <w:szCs w:val="20"/>
          <w:rtl/>
          <w:lang w:eastAsia="en-US"/>
        </w:rPr>
        <w:t>ביום השביעי שלו</w:t>
      </w:r>
      <w:r>
        <w:rPr>
          <w:rFonts w:cs="Miriam"/>
          <w:szCs w:val="20"/>
          <w:rtl/>
          <w:lang w:eastAsia="en-US"/>
        </w:rPr>
        <w:t>)</w:t>
      </w:r>
      <w:r>
        <w:rPr>
          <w:rtl/>
          <w:lang w:eastAsia="en-US"/>
        </w:rPr>
        <w:t xml:space="preserve"> </w:t>
      </w:r>
      <w:r>
        <w:rPr>
          <w:rFonts w:hint="cs"/>
          <w:rtl/>
          <w:lang w:eastAsia="en-US"/>
        </w:rPr>
        <w:t>או לא?: כי בעי תגלחת - טהור שנטמא דקא מטמא לנזירותיה, אבל טמא שנזר לא? או דלמא לא שנא?</w:t>
      </w:r>
    </w:p>
    <w:p w:rsidR="002E65BE" w:rsidRDefault="002E65BE" w:rsidP="002E65BE">
      <w:pPr>
        <w:rPr>
          <w:rFonts w:hint="cs"/>
          <w:rtl/>
          <w:lang w:eastAsia="en-US"/>
        </w:rPr>
      </w:pPr>
      <w:r>
        <w:rPr>
          <w:rFonts w:hint="cs"/>
          <w:rtl/>
          <w:lang w:eastAsia="en-US"/>
        </w:rPr>
        <w:t xml:space="preserve">תא שמע </w:t>
      </w:r>
      <w:r>
        <w:rPr>
          <w:rFonts w:cs="Miriam" w:hint="cs"/>
          <w:szCs w:val="16"/>
          <w:rtl/>
          <w:lang w:eastAsia="en-US"/>
        </w:rPr>
        <w:t>[ממשנתנו]</w:t>
      </w:r>
      <w:r>
        <w:rPr>
          <w:rFonts w:hint="cs"/>
          <w:rtl/>
          <w:lang w:eastAsia="en-US"/>
        </w:rPr>
        <w:t>: '</w:t>
      </w:r>
      <w:r>
        <w:rPr>
          <w:rFonts w:hint="cs"/>
          <w:i/>
          <w:iCs/>
          <w:rtl/>
          <w:lang w:eastAsia="en-US"/>
        </w:rPr>
        <w:t>מי שנזר והוא בבית הקברות - אפילו היה שם שלשים יום - אינו עולה לו מן המנין ואינו מביא קרבן טומאה</w:t>
      </w:r>
      <w:r>
        <w:rPr>
          <w:rFonts w:hint="cs"/>
          <w:rtl/>
          <w:lang w:eastAsia="en-US"/>
        </w:rPr>
        <w:t xml:space="preserve">': קרבן טומאה הוא דלא מייתי </w:t>
      </w:r>
      <w:r>
        <w:rPr>
          <w:rFonts w:cs="Miriam"/>
          <w:szCs w:val="20"/>
          <w:rtl/>
          <w:lang w:eastAsia="en-US"/>
        </w:rPr>
        <w:t>(</w:t>
      </w:r>
      <w:r>
        <w:rPr>
          <w:rFonts w:cs="Miriam" w:hint="cs"/>
          <w:szCs w:val="20"/>
          <w:rtl/>
          <w:lang w:eastAsia="en-US"/>
        </w:rPr>
        <w:t>משום דלא מייתי קרבן אלא מאן דמטמא ליה לנזירותיה</w:t>
      </w:r>
      <w:r>
        <w:rPr>
          <w:rFonts w:cs="Miriam"/>
          <w:szCs w:val="20"/>
          <w:rtl/>
          <w:lang w:eastAsia="en-US"/>
        </w:rPr>
        <w:t>)</w:t>
      </w:r>
      <w:r>
        <w:rPr>
          <w:rtl/>
          <w:lang w:eastAsia="en-US"/>
        </w:rPr>
        <w:t xml:space="preserve"> </w:t>
      </w:r>
      <w:r>
        <w:rPr>
          <w:rFonts w:hint="cs"/>
          <w:rtl/>
          <w:lang w:eastAsia="en-US"/>
        </w:rPr>
        <w:t>אבל גלוחי בעי!?</w:t>
      </w:r>
    </w:p>
    <w:p w:rsidR="002E65BE" w:rsidRDefault="002E65BE" w:rsidP="002E65BE">
      <w:pPr>
        <w:rPr>
          <w:rFonts w:cs="Miriam" w:hint="cs"/>
          <w:lang w:eastAsia="en-US"/>
        </w:rPr>
      </w:pPr>
      <w:r>
        <w:rPr>
          <w:rFonts w:hint="cs"/>
          <w:rtl/>
          <w:lang w:eastAsia="en-US"/>
        </w:rPr>
        <w:t xml:space="preserve">'מה טעם </w:t>
      </w:r>
      <w:r>
        <w:rPr>
          <w:rFonts w:cs="Miriam"/>
          <w:szCs w:val="20"/>
          <w:rtl/>
          <w:lang w:eastAsia="en-US"/>
        </w:rPr>
        <w:t>(</w:t>
      </w:r>
      <w:r>
        <w:rPr>
          <w:rFonts w:cs="Miriam" w:hint="cs"/>
          <w:szCs w:val="20"/>
          <w:rtl/>
          <w:lang w:eastAsia="en-US"/>
        </w:rPr>
        <w:t>אינו מביא קרבן</w:t>
      </w:r>
      <w:r>
        <w:rPr>
          <w:rFonts w:cs="Miriam"/>
          <w:szCs w:val="20"/>
          <w:rtl/>
          <w:lang w:eastAsia="en-US"/>
        </w:rPr>
        <w:t>)</w:t>
      </w:r>
      <w:r>
        <w:rPr>
          <w:rFonts w:hint="cs"/>
          <w:rtl/>
          <w:lang w:eastAsia="en-US"/>
        </w:rPr>
        <w:t xml:space="preserve">' קאמר: מה טעם אינו מביא קרבן טומאה? - משום דלא בעי גלוחי </w:t>
      </w:r>
      <w:r>
        <w:rPr>
          <w:rFonts w:cs="Miriam"/>
          <w:szCs w:val="20"/>
          <w:rtl/>
          <w:lang w:eastAsia="en-US"/>
        </w:rPr>
        <w:t>(</w:t>
      </w:r>
      <w:r>
        <w:rPr>
          <w:rFonts w:cs="Miriam" w:hint="cs"/>
          <w:szCs w:val="20"/>
          <w:rtl/>
          <w:lang w:eastAsia="en-US"/>
        </w:rPr>
        <w:t>אינו מביא קרבן לפי שאינו מגלח</w:t>
      </w:r>
      <w:r>
        <w:rPr>
          <w:rFonts w:cs="Miriam"/>
          <w:szCs w:val="20"/>
          <w:rtl/>
          <w:lang w:eastAsia="en-US"/>
        </w:rPr>
        <w:t>)</w:t>
      </w:r>
      <w:r>
        <w:rPr>
          <w:rFonts w:hint="cs"/>
          <w:rtl/>
          <w:lang w:eastAsia="en-US"/>
        </w:rPr>
        <w:t xml:space="preserve">. </w:t>
      </w:r>
    </w:p>
    <w:p w:rsidR="002E65BE" w:rsidRDefault="002E65BE" w:rsidP="002E65BE">
      <w:pPr>
        <w:rPr>
          <w:rFonts w:cs="Miriam" w:hint="cs"/>
          <w:szCs w:val="20"/>
          <w:rtl/>
          <w:lang w:eastAsia="en-US"/>
        </w:rPr>
      </w:pPr>
    </w:p>
    <w:p w:rsidR="002E65BE" w:rsidRDefault="002E65BE" w:rsidP="002E65BE">
      <w:pPr>
        <w:rPr>
          <w:rFonts w:hint="cs"/>
          <w:rtl/>
          <w:lang w:eastAsia="en-US"/>
        </w:rPr>
      </w:pPr>
      <w:r>
        <w:rPr>
          <w:rFonts w:hint="cs"/>
          <w:rtl/>
          <w:lang w:eastAsia="en-US"/>
        </w:rPr>
        <w:t>תא שמע</w:t>
      </w:r>
      <w:r>
        <w:rPr>
          <w:rtl/>
          <w:lang w:eastAsia="en-US"/>
        </w:rPr>
        <w:t xml:space="preserve"> </w:t>
      </w:r>
      <w:r>
        <w:rPr>
          <w:rFonts w:cs="Miriam"/>
          <w:szCs w:val="16"/>
          <w:rtl/>
          <w:lang w:eastAsia="en-US"/>
        </w:rPr>
        <w:t>[</w:t>
      </w:r>
      <w:r>
        <w:rPr>
          <w:rFonts w:cs="Miriam" w:hint="cs"/>
          <w:szCs w:val="16"/>
          <w:rtl/>
          <w:lang w:eastAsia="en-US"/>
        </w:rPr>
        <w:t>הברייתא דלעיל</w:t>
      </w:r>
      <w:r>
        <w:rPr>
          <w:rFonts w:cs="Miriam"/>
          <w:szCs w:val="16"/>
          <w:rtl/>
          <w:lang w:eastAsia="en-US"/>
        </w:rPr>
        <w:t>]</w:t>
      </w:r>
      <w:r>
        <w:rPr>
          <w:rFonts w:hint="cs"/>
          <w:rtl/>
          <w:lang w:eastAsia="en-US"/>
        </w:rPr>
        <w:t>: '</w:t>
      </w:r>
      <w:r>
        <w:rPr>
          <w:rFonts w:hint="cs"/>
          <w:i/>
          <w:iCs/>
          <w:rtl/>
          <w:lang w:eastAsia="en-US"/>
        </w:rPr>
        <w:t xml:space="preserve">אין בין טמא שנזר לנזיר טהור שנטמא, אלא טמא שנזר - שביעי שלו עולה לו מן המנין, ונזיר טהור שנטמא - </w:t>
      </w:r>
      <w:r>
        <w:rPr>
          <w:rFonts w:hint="cs"/>
          <w:i/>
          <w:iCs/>
          <w:u w:val="single"/>
          <w:rtl/>
          <w:lang w:eastAsia="en-US"/>
        </w:rPr>
        <w:t>אין</w:t>
      </w:r>
      <w:r>
        <w:rPr>
          <w:rFonts w:hint="cs"/>
          <w:i/>
          <w:iCs/>
          <w:rtl/>
          <w:lang w:eastAsia="en-US"/>
        </w:rPr>
        <w:t xml:space="preserve"> שביעי שלו עולה לו מן המנין</w:t>
      </w:r>
      <w:r>
        <w:rPr>
          <w:rFonts w:hint="cs"/>
          <w:rtl/>
          <w:lang w:eastAsia="en-US"/>
        </w:rPr>
        <w:t xml:space="preserve">' מאי לאו - הא לתגלחת זה וזה שוין </w:t>
      </w:r>
      <w:r>
        <w:rPr>
          <w:rFonts w:cs="Miriam"/>
          <w:szCs w:val="20"/>
          <w:rtl/>
          <w:lang w:eastAsia="en-US"/>
        </w:rPr>
        <w:t>(</w:t>
      </w:r>
      <w:r>
        <w:rPr>
          <w:rFonts w:cs="Miriam" w:hint="cs"/>
          <w:szCs w:val="20"/>
          <w:rtl/>
          <w:lang w:eastAsia="en-US"/>
        </w:rPr>
        <w:t>דזה וזה מגלחין בשביעי שלהן</w:t>
      </w:r>
      <w:r>
        <w:rPr>
          <w:rFonts w:cs="Miriam"/>
          <w:szCs w:val="20"/>
          <w:rtl/>
          <w:lang w:eastAsia="en-US"/>
        </w:rPr>
        <w:t>)</w:t>
      </w:r>
      <w:r>
        <w:rPr>
          <w:rFonts w:hint="cs"/>
          <w:rtl/>
          <w:lang w:eastAsia="en-US"/>
        </w:rPr>
        <w:t>!?</w:t>
      </w:r>
    </w:p>
    <w:p w:rsidR="002E65BE" w:rsidRDefault="002E65BE" w:rsidP="002E65BE">
      <w:pPr>
        <w:rPr>
          <w:rFonts w:hint="cs"/>
          <w:rtl/>
          <w:lang w:eastAsia="en-US"/>
        </w:rPr>
      </w:pPr>
      <w:r>
        <w:rPr>
          <w:rFonts w:hint="cs"/>
          <w:rtl/>
          <w:lang w:eastAsia="en-US"/>
        </w:rPr>
        <w:t xml:space="preserve">לא! הא למלקות זה וזה שוין </w:t>
      </w:r>
      <w:r>
        <w:rPr>
          <w:rFonts w:cs="Miriam"/>
          <w:szCs w:val="20"/>
          <w:rtl/>
          <w:lang w:eastAsia="en-US"/>
        </w:rPr>
        <w:t>(</w:t>
      </w:r>
      <w:r>
        <w:rPr>
          <w:rFonts w:cs="Miriam" w:hint="cs"/>
          <w:szCs w:val="20"/>
          <w:rtl/>
          <w:lang w:eastAsia="en-US"/>
        </w:rPr>
        <w:t>וכדרבי יוחנן לעיל</w:t>
      </w:r>
      <w:r>
        <w:rPr>
          <w:rFonts w:cs="Miriam"/>
          <w:szCs w:val="20"/>
          <w:rtl/>
          <w:lang w:eastAsia="en-US"/>
        </w:rPr>
        <w:t>)</w:t>
      </w:r>
      <w:r>
        <w:rPr>
          <w:rFonts w:hint="cs"/>
          <w:rtl/>
          <w:lang w:eastAsia="en-US"/>
        </w:rPr>
        <w:t>.</w:t>
      </w:r>
    </w:p>
    <w:p w:rsidR="002E65BE" w:rsidRDefault="002E65BE" w:rsidP="002E65BE">
      <w:pPr>
        <w:rPr>
          <w:rFonts w:cs="Miriam" w:hint="cs"/>
          <w:szCs w:val="20"/>
          <w:rtl/>
          <w:lang w:eastAsia="en-US"/>
        </w:rPr>
      </w:pPr>
      <w:r>
        <w:rPr>
          <w:rFonts w:hint="cs"/>
          <w:rtl/>
          <w:lang w:eastAsia="en-US"/>
        </w:rPr>
        <w:t xml:space="preserve">אבל תגלחת מאי? זה מגלח וזה אינו מגלח? ליתנייה תנא 'שביעי שלו' וכל מילי </w:t>
      </w:r>
      <w:r>
        <w:rPr>
          <w:rFonts w:cs="Miriam"/>
          <w:szCs w:val="20"/>
          <w:rtl/>
          <w:lang w:eastAsia="en-US"/>
        </w:rPr>
        <w:t>(</w:t>
      </w:r>
      <w:r>
        <w:rPr>
          <w:rFonts w:cs="Miriam" w:hint="cs"/>
          <w:szCs w:val="20"/>
          <w:rtl/>
          <w:lang w:eastAsia="en-US"/>
        </w:rPr>
        <w:t xml:space="preserve">דהכי משמע: שביעי שלו עולה לו מן המנין לפי שאינו מביא קרבן; ומה טעם אינו מביא קרבן? לפי שאינו טעון גילוח טומאה בשביעי, וזה - אין שביעי שלו עולה, לפי שיש לו לגלח בשביעי ולהקריב קרבן בשמיני, </w:t>
      </w:r>
      <w:r>
        <w:rPr>
          <w:rFonts w:cs="Miriam" w:hint="cs"/>
          <w:szCs w:val="20"/>
          <w:u w:val="single"/>
          <w:rtl/>
          <w:lang w:eastAsia="en-US"/>
        </w:rPr>
        <w:t>ומאותו יום שמקריב קרבן</w:t>
      </w:r>
      <w:r>
        <w:rPr>
          <w:rFonts w:cs="Miriam" w:hint="cs"/>
          <w:szCs w:val="20"/>
          <w:rtl/>
          <w:lang w:eastAsia="en-US"/>
        </w:rPr>
        <w:t xml:space="preserve"> חל עליו נזירות, כדכתיב </w:t>
      </w:r>
      <w:r>
        <w:rPr>
          <w:rFonts w:cs="Miriam" w:hint="cs"/>
          <w:szCs w:val="16"/>
          <w:rtl/>
          <w:lang w:eastAsia="en-US"/>
        </w:rPr>
        <w:t>(במדבר ו</w:t>
      </w:r>
      <w:r>
        <w:rPr>
          <w:rFonts w:cs="Miriam"/>
          <w:szCs w:val="16"/>
          <w:rtl/>
          <w:lang w:eastAsia="en-US"/>
        </w:rPr>
        <w:t>,</w:t>
      </w:r>
      <w:r>
        <w:rPr>
          <w:rFonts w:cs="Miriam" w:hint="cs"/>
          <w:szCs w:val="16"/>
          <w:rtl/>
          <w:lang w:eastAsia="en-US"/>
        </w:rPr>
        <w:t>יא)</w:t>
      </w:r>
      <w:r>
        <w:rPr>
          <w:rFonts w:cs="Narkisim" w:hint="cs"/>
          <w:szCs w:val="20"/>
          <w:rtl/>
          <w:lang w:eastAsia="en-US"/>
        </w:rPr>
        <w:t xml:space="preserve"> וכפר עליו מאשר חטא על הנפש וקדש את ראשו </w:t>
      </w:r>
      <w:r>
        <w:rPr>
          <w:rFonts w:cs="Narkisim" w:hint="cs"/>
          <w:szCs w:val="20"/>
          <w:u w:val="single"/>
          <w:rtl/>
          <w:lang w:eastAsia="en-US"/>
        </w:rPr>
        <w:t>ביום ההוא</w:t>
      </w:r>
      <w:r>
        <w:rPr>
          <w:rFonts w:cs="Miriam" w:hint="cs"/>
          <w:szCs w:val="20"/>
          <w:rtl/>
          <w:lang w:eastAsia="en-US"/>
        </w:rPr>
        <w:t>, דמשמע מאותו יום ואילך נזירות דטהרה</w:t>
      </w:r>
      <w:r>
        <w:rPr>
          <w:rFonts w:cs="Miriam"/>
          <w:szCs w:val="20"/>
          <w:rtl/>
          <w:lang w:eastAsia="en-US"/>
        </w:rPr>
        <w:t>)</w:t>
      </w:r>
      <w:r>
        <w:rPr>
          <w:rFonts w:hint="cs"/>
          <w:rtl/>
          <w:lang w:eastAsia="en-US"/>
        </w:rPr>
        <w:t>.</w:t>
      </w:r>
      <w:r>
        <w:rPr>
          <w:rtl/>
          <w:lang w:eastAsia="en-US"/>
        </w:rPr>
        <w:t xml:space="preserve"> </w:t>
      </w:r>
    </w:p>
    <w:p w:rsidR="002E65BE" w:rsidRDefault="002E65BE" w:rsidP="002E65BE">
      <w:pPr>
        <w:rPr>
          <w:rFonts w:cs="Miriam" w:hint="cs"/>
          <w:lang w:eastAsia="en-US"/>
        </w:rPr>
      </w:pPr>
    </w:p>
    <w:p w:rsidR="002E65BE" w:rsidRDefault="002E65BE" w:rsidP="002E65BE">
      <w:pPr>
        <w:rPr>
          <w:rFonts w:hint="cs"/>
          <w:i/>
          <w:iCs/>
          <w:rtl/>
          <w:lang w:eastAsia="en-US"/>
        </w:rPr>
      </w:pPr>
      <w:r>
        <w:rPr>
          <w:rFonts w:hint="cs"/>
          <w:rtl/>
          <w:lang w:eastAsia="en-US"/>
        </w:rPr>
        <w:t>תא שמע: '</w:t>
      </w:r>
      <w:r>
        <w:rPr>
          <w:rFonts w:hint="cs"/>
          <w:i/>
          <w:iCs/>
          <w:rtl/>
          <w:lang w:eastAsia="en-US"/>
        </w:rPr>
        <w:t>אין לי אלא ימי טומאתו שאין עולין לו מן המנין</w:t>
      </w:r>
      <w:r>
        <w:rPr>
          <w:i/>
          <w:iCs/>
          <w:rtl/>
          <w:lang w:eastAsia="en-US"/>
        </w:rPr>
        <w:t xml:space="preserve"> </w:t>
      </w:r>
      <w:r>
        <w:rPr>
          <w:rFonts w:cs="Miriam"/>
          <w:szCs w:val="20"/>
          <w:rtl/>
          <w:lang w:eastAsia="en-US"/>
        </w:rPr>
        <w:t>(</w:t>
      </w:r>
      <w:r>
        <w:rPr>
          <w:rFonts w:cs="Miriam" w:hint="cs"/>
          <w:szCs w:val="20"/>
          <w:rtl/>
          <w:lang w:eastAsia="en-US"/>
        </w:rPr>
        <w:t xml:space="preserve">כדכתיב: </w:t>
      </w:r>
      <w:r>
        <w:rPr>
          <w:rFonts w:cs="Narkisim" w:hint="cs"/>
          <w:szCs w:val="20"/>
          <w:rtl/>
          <w:lang w:eastAsia="en-US"/>
        </w:rPr>
        <w:t>והזיר לה' את ימי נזרו וקדש את ראשו ביום ההוא</w:t>
      </w:r>
      <w:r>
        <w:rPr>
          <w:rFonts w:cs="Miriam" w:hint="cs"/>
          <w:szCs w:val="20"/>
          <w:rtl/>
          <w:lang w:eastAsia="en-US"/>
        </w:rPr>
        <w:t xml:space="preserve"> </w:t>
      </w:r>
      <w:r>
        <w:rPr>
          <w:rFonts w:cs="Miriam" w:hint="cs"/>
          <w:szCs w:val="16"/>
          <w:rtl/>
          <w:lang w:eastAsia="en-US"/>
        </w:rPr>
        <w:t>[במדבר ו,יב]</w:t>
      </w:r>
      <w:r>
        <w:rPr>
          <w:rFonts w:cs="Miriam" w:hint="cs"/>
          <w:szCs w:val="20"/>
          <w:rtl/>
          <w:lang w:eastAsia="en-US"/>
        </w:rPr>
        <w:t xml:space="preserve"> דמשמע: מאותו היום ואילך שהביא קרבנותיו יתכפר ויתחיל למנות לימי נזרו</w:t>
      </w:r>
      <w:r>
        <w:rPr>
          <w:rFonts w:cs="Miriam"/>
          <w:szCs w:val="20"/>
          <w:rtl/>
          <w:lang w:eastAsia="en-US"/>
        </w:rPr>
        <w:t>)</w:t>
      </w:r>
      <w:r>
        <w:rPr>
          <w:rFonts w:hint="cs"/>
          <w:i/>
          <w:iCs/>
          <w:rtl/>
          <w:lang w:eastAsia="en-US"/>
        </w:rPr>
        <w:t xml:space="preserve">, ימי חלוטו </w:t>
      </w:r>
      <w:r>
        <w:rPr>
          <w:rFonts w:cs="Miriam"/>
          <w:szCs w:val="20"/>
          <w:rtl/>
          <w:lang w:eastAsia="en-US"/>
        </w:rPr>
        <w:t>(</w:t>
      </w:r>
      <w:r>
        <w:rPr>
          <w:rFonts w:cs="Miriam" w:hint="cs"/>
          <w:szCs w:val="20"/>
          <w:rtl/>
          <w:lang w:eastAsia="en-US"/>
        </w:rPr>
        <w:t>שאם נצטרע בימי נזירותו, והוחלט - שלא יהו עולין למנין נזירותו</w:t>
      </w:r>
      <w:r>
        <w:rPr>
          <w:rFonts w:cs="Miriam"/>
          <w:szCs w:val="20"/>
          <w:rtl/>
          <w:lang w:eastAsia="en-US"/>
        </w:rPr>
        <w:t>)</w:t>
      </w:r>
      <w:r>
        <w:rPr>
          <w:i/>
          <w:iCs/>
          <w:rtl/>
          <w:lang w:eastAsia="en-US"/>
        </w:rPr>
        <w:t xml:space="preserve"> </w:t>
      </w:r>
      <w:r>
        <w:rPr>
          <w:rFonts w:hint="cs"/>
          <w:i/>
          <w:iCs/>
          <w:rtl/>
          <w:lang w:eastAsia="en-US"/>
        </w:rPr>
        <w:t>מנין?</w:t>
      </w:r>
    </w:p>
    <w:p w:rsidR="002E65BE" w:rsidRDefault="002E65BE" w:rsidP="002E65BE">
      <w:pPr>
        <w:rPr>
          <w:rFonts w:hint="cs"/>
          <w:i/>
          <w:iCs/>
          <w:rtl/>
          <w:lang w:eastAsia="en-US"/>
        </w:rPr>
      </w:pPr>
      <w:r>
        <w:rPr>
          <w:rFonts w:hint="cs"/>
          <w:i/>
          <w:iCs/>
          <w:rtl/>
          <w:lang w:eastAsia="en-US"/>
        </w:rPr>
        <w:t xml:space="preserve">ודין הוא: מה ימי טומאתו מגלח </w:t>
      </w:r>
      <w:r>
        <w:rPr>
          <w:rFonts w:cs="Miriam"/>
          <w:szCs w:val="20"/>
          <w:rtl/>
          <w:lang w:eastAsia="en-US"/>
        </w:rPr>
        <w:t>(</w:t>
      </w:r>
      <w:r>
        <w:rPr>
          <w:rFonts w:cs="Miriam" w:hint="cs"/>
          <w:szCs w:val="20"/>
          <w:rtl/>
          <w:lang w:eastAsia="en-US"/>
        </w:rPr>
        <w:t>תגלחת טומאה</w:t>
      </w:r>
      <w:r>
        <w:rPr>
          <w:rFonts w:cs="Miriam"/>
          <w:szCs w:val="20"/>
          <w:rtl/>
          <w:lang w:eastAsia="en-US"/>
        </w:rPr>
        <w:t>)</w:t>
      </w:r>
      <w:r>
        <w:rPr>
          <w:i/>
          <w:iCs/>
          <w:rtl/>
          <w:lang w:eastAsia="en-US"/>
        </w:rPr>
        <w:t xml:space="preserve"> </w:t>
      </w:r>
      <w:r>
        <w:rPr>
          <w:rFonts w:hint="cs"/>
          <w:i/>
          <w:iCs/>
          <w:rtl/>
          <w:lang w:eastAsia="en-US"/>
        </w:rPr>
        <w:t xml:space="preserve">ומביא קרבן </w:t>
      </w:r>
      <w:r>
        <w:rPr>
          <w:rFonts w:cs="Miriam"/>
          <w:szCs w:val="20"/>
          <w:rtl/>
          <w:lang w:eastAsia="en-US"/>
        </w:rPr>
        <w:t>(</w:t>
      </w:r>
      <w:r>
        <w:rPr>
          <w:rFonts w:cs="Miriam" w:hint="cs"/>
          <w:szCs w:val="20"/>
          <w:rtl/>
          <w:lang w:eastAsia="en-US"/>
        </w:rPr>
        <w:t>צפרים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אף ימי חלוטו מגלח ומביא קרבן </w:t>
      </w:r>
      <w:r>
        <w:rPr>
          <w:rFonts w:cs="Miriam"/>
          <w:szCs w:val="20"/>
          <w:rtl/>
          <w:lang w:eastAsia="en-US"/>
        </w:rPr>
        <w:t>(</w:t>
      </w:r>
      <w:r>
        <w:rPr>
          <w:rFonts w:cs="Miriam" w:hint="cs"/>
          <w:szCs w:val="20"/>
          <w:rtl/>
          <w:lang w:eastAsia="en-US"/>
        </w:rPr>
        <w:t>דכתיב '</w:t>
      </w:r>
      <w:r>
        <w:rPr>
          <w:rFonts w:cs="Narkisim" w:hint="cs"/>
          <w:szCs w:val="20"/>
          <w:rtl/>
          <w:lang w:eastAsia="en-US"/>
        </w:rPr>
        <w:t xml:space="preserve">וכבס המטהר את בגדיו וגלח את כל שערו </w:t>
      </w:r>
      <w:r>
        <w:rPr>
          <w:rFonts w:cs="Miriam" w:hint="cs"/>
          <w:szCs w:val="16"/>
          <w:rtl/>
          <w:lang w:eastAsia="en-US"/>
        </w:rPr>
        <w:t>(ויקרא יד</w:t>
      </w:r>
      <w:r>
        <w:rPr>
          <w:rFonts w:cs="Miriam"/>
          <w:szCs w:val="16"/>
          <w:rtl/>
          <w:lang w:eastAsia="en-US"/>
        </w:rPr>
        <w:t>,</w:t>
      </w:r>
      <w:r>
        <w:rPr>
          <w:rFonts w:cs="Miriam" w:hint="cs"/>
          <w:szCs w:val="16"/>
          <w:rtl/>
          <w:lang w:eastAsia="en-US"/>
        </w:rPr>
        <w:t>ח)</w:t>
      </w:r>
      <w:r>
        <w:rPr>
          <w:rFonts w:cs="Miriam" w:hint="cs"/>
          <w:szCs w:val="20"/>
          <w:rtl/>
          <w:lang w:eastAsia="en-US"/>
        </w:rPr>
        <w:t xml:space="preserve">, וכתיב </w:t>
      </w:r>
      <w:r>
        <w:rPr>
          <w:rFonts w:cs="Narkisim" w:hint="cs"/>
          <w:szCs w:val="20"/>
          <w:rtl/>
          <w:lang w:eastAsia="en-US"/>
        </w:rPr>
        <w:t>וביום השמיני יקח שני כבשים</w:t>
      </w:r>
      <w:r>
        <w:rPr>
          <w:rFonts w:cs="Miriam" w:hint="cs"/>
          <w:szCs w:val="20"/>
          <w:rtl/>
          <w:lang w:eastAsia="en-US"/>
        </w:rPr>
        <w:t xml:space="preserve"> </w:t>
      </w:r>
      <w:r>
        <w:rPr>
          <w:rFonts w:cs="Miriam" w:hint="cs"/>
          <w:szCs w:val="16"/>
          <w:rtl/>
          <w:lang w:eastAsia="en-US"/>
        </w:rPr>
        <w:t>(ויקרא יד</w:t>
      </w:r>
      <w:r>
        <w:rPr>
          <w:rFonts w:cs="Miriam"/>
          <w:szCs w:val="16"/>
          <w:rtl/>
          <w:lang w:eastAsia="en-US"/>
        </w:rPr>
        <w:t>,</w:t>
      </w:r>
      <w:r>
        <w:rPr>
          <w:rFonts w:cs="Miriam" w:hint="cs"/>
          <w:szCs w:val="16"/>
          <w:rtl/>
          <w:lang w:eastAsia="en-US"/>
        </w:rPr>
        <w:t>ח)</w:t>
      </w:r>
      <w:r>
        <w:rPr>
          <w:rFonts w:cs="Miriam" w:hint="cs"/>
          <w:szCs w:val="20"/>
          <w:rtl/>
          <w:lang w:eastAsia="en-US"/>
        </w:rPr>
        <w:t xml:space="preserve"> וגו'</w:t>
      </w:r>
      <w:r>
        <w:rPr>
          <w:rFonts w:cs="Miriam"/>
          <w:szCs w:val="20"/>
          <w:rtl/>
          <w:lang w:eastAsia="en-US"/>
        </w:rPr>
        <w:t>)</w:t>
      </w:r>
      <w:r>
        <w:rPr>
          <w:i/>
          <w:iCs/>
          <w:rtl/>
          <w:lang w:eastAsia="en-US"/>
        </w:rPr>
        <w:t xml:space="preserve"> </w:t>
      </w:r>
      <w:r>
        <w:rPr>
          <w:rFonts w:hint="cs"/>
          <w:i/>
          <w:iCs/>
          <w:rtl/>
          <w:lang w:eastAsia="en-US"/>
        </w:rPr>
        <w:t>ומה ימי טומאתו אין עולין לו מן המנין אף ימי חלוטו אין עולין לו מן המנין!</w:t>
      </w:r>
    </w:p>
    <w:p w:rsidR="002E65BE" w:rsidRDefault="002E65BE" w:rsidP="002E65BE">
      <w:pPr>
        <w:rPr>
          <w:rFonts w:hint="cs"/>
          <w:i/>
          <w:iCs/>
          <w:rtl/>
          <w:lang w:eastAsia="en-US"/>
        </w:rPr>
      </w:pPr>
      <w:r>
        <w:rPr>
          <w:rFonts w:hint="cs"/>
          <w:i/>
          <w:iCs/>
          <w:rtl/>
          <w:lang w:eastAsia="en-US"/>
        </w:rPr>
        <w:t xml:space="preserve">לא: אם אמרת בימי טומאתו, שכן מבטל בהן את הקודמין </w:t>
      </w:r>
      <w:r>
        <w:rPr>
          <w:rFonts w:cs="Miriam"/>
          <w:szCs w:val="20"/>
          <w:rtl/>
          <w:lang w:eastAsia="en-US"/>
        </w:rPr>
        <w:t>(</w:t>
      </w:r>
      <w:r>
        <w:rPr>
          <w:rFonts w:cs="Miriam" w:hint="cs"/>
          <w:szCs w:val="20"/>
          <w:rtl/>
          <w:lang w:eastAsia="en-US"/>
        </w:rPr>
        <w:t xml:space="preserve">כדכתיב: </w:t>
      </w:r>
      <w:r>
        <w:rPr>
          <w:rFonts w:cs="Narkisim" w:hint="cs"/>
          <w:szCs w:val="20"/>
          <w:rtl/>
          <w:lang w:eastAsia="en-US"/>
        </w:rPr>
        <w:t>והימים הראשונים יפלו</w:t>
      </w:r>
      <w:r>
        <w:rPr>
          <w:rFonts w:cs="Miriam" w:hint="cs"/>
          <w:szCs w:val="20"/>
          <w:rtl/>
          <w:lang w:eastAsia="en-US"/>
        </w:rPr>
        <w:t xml:space="preserve"> </w:t>
      </w:r>
      <w:r>
        <w:rPr>
          <w:rFonts w:cs="Miriam" w:hint="cs"/>
          <w:szCs w:val="16"/>
          <w:rtl/>
          <w:lang w:eastAsia="en-US"/>
        </w:rPr>
        <w:t>[במדבר ו,יב]</w:t>
      </w:r>
      <w:r>
        <w:rPr>
          <w:rFonts w:cs="Miriam"/>
          <w:szCs w:val="20"/>
          <w:rtl/>
          <w:lang w:eastAsia="en-US"/>
        </w:rPr>
        <w:t>)</w:t>
      </w:r>
      <w:r>
        <w:rPr>
          <w:i/>
          <w:iCs/>
          <w:rtl/>
          <w:lang w:eastAsia="en-US"/>
        </w:rPr>
        <w:t xml:space="preserve"> </w:t>
      </w:r>
      <w:r>
        <w:rPr>
          <w:rFonts w:hint="cs"/>
          <w:i/>
          <w:iCs/>
          <w:rtl/>
          <w:lang w:eastAsia="en-US"/>
        </w:rPr>
        <w:t xml:space="preserve">- לפיכך אין עולין לו מן המנין - תאמר בימי חלוטו, שאינו מבטל את הקודמין </w:t>
      </w:r>
      <w:r>
        <w:rPr>
          <w:rFonts w:cs="Miriam"/>
          <w:szCs w:val="20"/>
          <w:rtl/>
          <w:lang w:eastAsia="en-US"/>
        </w:rPr>
        <w:t>(</w:t>
      </w:r>
      <w:r>
        <w:rPr>
          <w:rFonts w:cs="Miriam" w:hint="cs"/>
          <w:szCs w:val="20"/>
          <w:rtl/>
          <w:lang w:eastAsia="en-US"/>
        </w:rPr>
        <w:t xml:space="preserve">כגון בנזירות מרובה, כדלקמן בפרק 'כהן גדול ונזיר' </w:t>
      </w:r>
      <w:r>
        <w:rPr>
          <w:rFonts w:cs="Miriam" w:hint="cs"/>
          <w:szCs w:val="16"/>
          <w:rtl/>
          <w:lang w:eastAsia="en-US"/>
        </w:rPr>
        <w:t>(נו,ב)</w:t>
      </w:r>
      <w:r>
        <w:rPr>
          <w:rFonts w:cs="Miriam" w:hint="cs"/>
          <w:szCs w:val="20"/>
          <w:rtl/>
          <w:lang w:eastAsia="en-US"/>
        </w:rPr>
        <w:t xml:space="preserve"> תנן לה, והואיל ואינו מבטל את הקודמין</w:t>
      </w:r>
      <w:r>
        <w:rPr>
          <w:rFonts w:cs="Miriam"/>
          <w:szCs w:val="20"/>
          <w:rtl/>
          <w:lang w:eastAsia="en-US"/>
        </w:rPr>
        <w:t>)</w:t>
      </w:r>
      <w:r>
        <w:rPr>
          <w:i/>
          <w:iCs/>
          <w:rtl/>
          <w:lang w:eastAsia="en-US"/>
        </w:rPr>
        <w:t xml:space="preserve"> –</w:t>
      </w:r>
      <w:r>
        <w:rPr>
          <w:rFonts w:hint="cs"/>
          <w:i/>
          <w:iCs/>
          <w:rtl/>
          <w:lang w:eastAsia="en-US"/>
        </w:rPr>
        <w:t xml:space="preserve"> לפיכך </w:t>
      </w:r>
      <w:r>
        <w:rPr>
          <w:rFonts w:cs="Miriam"/>
          <w:szCs w:val="20"/>
          <w:rtl/>
          <w:lang w:eastAsia="en-US"/>
        </w:rPr>
        <w:t>(</w:t>
      </w:r>
      <w:r>
        <w:rPr>
          <w:rFonts w:cs="Miriam" w:hint="cs"/>
          <w:szCs w:val="20"/>
          <w:rtl/>
          <w:lang w:eastAsia="en-US"/>
        </w:rPr>
        <w:t>יהו</w:t>
      </w:r>
      <w:r>
        <w:rPr>
          <w:rFonts w:cs="Miriam"/>
          <w:szCs w:val="20"/>
          <w:rtl/>
          <w:lang w:eastAsia="en-US"/>
        </w:rPr>
        <w:t>)</w:t>
      </w:r>
      <w:r>
        <w:rPr>
          <w:i/>
          <w:iCs/>
          <w:rtl/>
          <w:lang w:eastAsia="en-US"/>
        </w:rPr>
        <w:t xml:space="preserve"> </w:t>
      </w:r>
      <w:r>
        <w:rPr>
          <w:rFonts w:hint="cs"/>
          <w:i/>
          <w:iCs/>
          <w:rtl/>
          <w:lang w:eastAsia="en-US"/>
        </w:rPr>
        <w:t xml:space="preserve">עולין לו </w:t>
      </w:r>
      <w:r>
        <w:rPr>
          <w:rFonts w:cs="Miriam"/>
          <w:szCs w:val="20"/>
          <w:rtl/>
          <w:lang w:eastAsia="en-US"/>
        </w:rPr>
        <w:t>(</w:t>
      </w:r>
      <w:r>
        <w:rPr>
          <w:rFonts w:cs="Miriam" w:hint="cs"/>
          <w:szCs w:val="20"/>
          <w:rtl/>
          <w:lang w:eastAsia="en-US"/>
        </w:rPr>
        <w:t>ימי חלוטו</w:t>
      </w:r>
      <w:r>
        <w:rPr>
          <w:rFonts w:cs="Miriam"/>
          <w:szCs w:val="20"/>
          <w:rtl/>
          <w:lang w:eastAsia="en-US"/>
        </w:rPr>
        <w:t>)</w:t>
      </w:r>
      <w:r>
        <w:rPr>
          <w:i/>
          <w:iCs/>
          <w:rtl/>
          <w:lang w:eastAsia="en-US"/>
        </w:rPr>
        <w:t xml:space="preserve"> </w:t>
      </w:r>
      <w:r>
        <w:rPr>
          <w:rFonts w:hint="cs"/>
          <w:i/>
          <w:iCs/>
          <w:rtl/>
          <w:lang w:eastAsia="en-US"/>
        </w:rPr>
        <w:t xml:space="preserve">מן המנין! </w:t>
      </w:r>
    </w:p>
    <w:p w:rsidR="002E65BE" w:rsidRDefault="002E65BE" w:rsidP="002E65BE">
      <w:pPr>
        <w:rPr>
          <w:rFonts w:hint="cs"/>
          <w:rtl/>
          <w:lang w:eastAsia="en-US"/>
        </w:rPr>
      </w:pPr>
      <w:r>
        <w:rPr>
          <w:rFonts w:hint="cs"/>
          <w:i/>
          <w:iCs/>
          <w:rtl/>
          <w:lang w:eastAsia="en-US"/>
        </w:rPr>
        <w:t xml:space="preserve">אמרת: ומה נזיר בקבר </w:t>
      </w:r>
      <w:r>
        <w:rPr>
          <w:rFonts w:cs="Miriam"/>
          <w:szCs w:val="20"/>
          <w:rtl/>
          <w:lang w:eastAsia="en-US"/>
        </w:rPr>
        <w:t>(</w:t>
      </w:r>
      <w:r>
        <w:rPr>
          <w:rFonts w:cs="Miriam" w:hint="cs"/>
          <w:szCs w:val="20"/>
          <w:rtl/>
          <w:lang w:eastAsia="en-US"/>
        </w:rPr>
        <w:t>נזיר והוא בבית הקברות</w:t>
      </w:r>
      <w:r>
        <w:rPr>
          <w:rFonts w:cs="Miriam"/>
          <w:szCs w:val="20"/>
          <w:rtl/>
          <w:lang w:eastAsia="en-US"/>
        </w:rPr>
        <w:t>)</w:t>
      </w:r>
      <w:r>
        <w:rPr>
          <w:i/>
          <w:iCs/>
          <w:rtl/>
          <w:lang w:eastAsia="en-US"/>
        </w:rPr>
        <w:t xml:space="preserve"> </w:t>
      </w:r>
      <w:r>
        <w:rPr>
          <w:rFonts w:hint="cs"/>
          <w:i/>
          <w:iCs/>
          <w:rtl/>
          <w:lang w:eastAsia="en-US"/>
        </w:rPr>
        <w:t>ששערו ראוי לתגלחת - אין עולין לו מן המנין, ימי חלוטו שאין ראוי לתגלחת לא כל שכן שאין עולין לו מן המנין!</w:t>
      </w:r>
      <w:r>
        <w:rPr>
          <w:rFonts w:hint="cs"/>
          <w:rtl/>
          <w:lang w:eastAsia="en-US"/>
        </w:rPr>
        <w:t xml:space="preserve">' מאי? לאו תגלחת טומאה </w:t>
      </w:r>
      <w:r>
        <w:rPr>
          <w:rFonts w:cs="Miriam"/>
          <w:szCs w:val="20"/>
          <w:rtl/>
          <w:lang w:eastAsia="en-US"/>
        </w:rPr>
        <w:t>(</w:t>
      </w:r>
      <w:r>
        <w:rPr>
          <w:rFonts w:cs="Miriam" w:hint="cs"/>
          <w:szCs w:val="20"/>
          <w:rtl/>
          <w:lang w:eastAsia="en-US"/>
        </w:rPr>
        <w:t xml:space="preserve">דכיון שהזה ושנה וטבל מגלחין </w:t>
      </w:r>
      <w:r>
        <w:rPr>
          <w:rFonts w:cs="Miriam"/>
          <w:szCs w:val="20"/>
          <w:rtl/>
          <w:lang w:eastAsia="en-US"/>
        </w:rPr>
        <w:t>–</w:t>
      </w:r>
      <w:r>
        <w:rPr>
          <w:rFonts w:cs="Miriam" w:hint="cs"/>
          <w:szCs w:val="20"/>
          <w:rtl/>
          <w:lang w:eastAsia="en-US"/>
        </w:rPr>
        <w:t xml:space="preserve"> אותו, ושמע מינה דטעון גילוח; והכי משמע: מה נזיר בקבר ששערו ראוי לתגלחת שבעה אין עולין לו מן המנין ימי חלוטו, שאין שערו ראוי לתגלחת טומאה אלא לתגלחת צרעת - לא כל שכן דאין עולה לו</w:t>
      </w:r>
      <w:r>
        <w:rPr>
          <w:rFonts w:cs="Miriam"/>
          <w:szCs w:val="20"/>
          <w:rtl/>
          <w:lang w:eastAsia="en-US"/>
        </w:rPr>
        <w:t>)</w:t>
      </w:r>
      <w:r>
        <w:rPr>
          <w:rFonts w:hint="cs"/>
          <w:rtl/>
          <w:lang w:eastAsia="en-US"/>
        </w:rPr>
        <w:t>?</w:t>
      </w:r>
    </w:p>
    <w:p w:rsidR="002E65BE" w:rsidRDefault="002E65BE" w:rsidP="002E65BE">
      <w:pPr>
        <w:rPr>
          <w:rFonts w:hint="cs"/>
          <w:rtl/>
          <w:lang w:eastAsia="en-US"/>
        </w:rPr>
      </w:pPr>
      <w:r>
        <w:rPr>
          <w:rFonts w:hint="cs"/>
          <w:rtl/>
          <w:lang w:eastAsia="en-US"/>
        </w:rPr>
        <w:t xml:space="preserve">לא, תגלחת טהרה </w:t>
      </w:r>
      <w:r>
        <w:rPr>
          <w:rFonts w:cs="Miriam"/>
          <w:szCs w:val="20"/>
          <w:rtl/>
          <w:lang w:eastAsia="en-US"/>
        </w:rPr>
        <w:t>(</w:t>
      </w:r>
      <w:r>
        <w:rPr>
          <w:rFonts w:cs="Miriam" w:hint="cs"/>
          <w:szCs w:val="20"/>
          <w:rtl/>
          <w:lang w:eastAsia="en-US"/>
        </w:rPr>
        <w:t>שאם לא נכנס לקבר; אי נמי נכנס לקבר ונטהר ואחר כך השלים ימי נזרו - שהוא טעון גילוח לסוף שלשים, דהכי משמע 'ששערו ראוי לתגלחת טהרה': שאין מגלח תגלחת טומאה אלא תגלחת לסוף מיירי, אבל בימי חלוטו אינו מגלח תגלחת טהרה, אלא תגלחת צרעת לסוף שבעה</w:t>
      </w:r>
      <w:r>
        <w:rPr>
          <w:rFonts w:cs="Miriam"/>
          <w:szCs w:val="20"/>
          <w:rtl/>
          <w:lang w:eastAsia="en-US"/>
        </w:rPr>
        <w:t>)</w:t>
      </w:r>
      <w:r>
        <w:rPr>
          <w:rFonts w:hint="cs"/>
          <w:rtl/>
          <w:lang w:eastAsia="en-US"/>
        </w:rPr>
        <w:t>;</w:t>
      </w:r>
      <w:r>
        <w:rPr>
          <w:rtl/>
          <w:lang w:eastAsia="en-US"/>
        </w:rPr>
        <w:t xml:space="preserve"> </w:t>
      </w:r>
    </w:p>
    <w:p w:rsidR="002E65BE" w:rsidRDefault="002E65BE" w:rsidP="002E65BE">
      <w:pPr>
        <w:rPr>
          <w:rFonts w:hint="cs"/>
          <w:lang w:eastAsia="en-US"/>
        </w:rPr>
      </w:pPr>
      <w:r>
        <w:rPr>
          <w:rFonts w:hint="cs"/>
          <w:rtl/>
          <w:lang w:eastAsia="en-US"/>
        </w:rPr>
        <w:t>הכי נמי מסתברא,</w:t>
      </w:r>
    </w:p>
    <w:p w:rsidR="002E65BE" w:rsidRDefault="002E65BE" w:rsidP="002E65BE">
      <w:pPr>
        <w:rPr>
          <w:rFonts w:hint="cs"/>
          <w:lang w:eastAsia="en-US"/>
        </w:rPr>
      </w:pPr>
    </w:p>
    <w:p w:rsidR="002E65BE" w:rsidRDefault="002E65BE" w:rsidP="002E65BE">
      <w:pPr>
        <w:rPr>
          <w:rFonts w:hint="cs"/>
          <w:rtl/>
          <w:lang w:eastAsia="en-US"/>
        </w:rPr>
      </w:pPr>
      <w:r>
        <w:rPr>
          <w:rtl/>
          <w:lang w:eastAsia="en-US"/>
        </w:rPr>
        <w:t>(</w:t>
      </w:r>
      <w:r>
        <w:rPr>
          <w:rFonts w:hint="cs"/>
          <w:rtl/>
          <w:lang w:eastAsia="en-US"/>
        </w:rPr>
        <w:t>נזיר יח,א</w:t>
      </w:r>
      <w:r>
        <w:rPr>
          <w:rtl/>
          <w:lang w:eastAsia="en-US"/>
        </w:rPr>
        <w:t>)</w:t>
      </w:r>
    </w:p>
    <w:p w:rsidR="002E65BE" w:rsidRDefault="002E65BE" w:rsidP="002E65BE">
      <w:pPr>
        <w:autoSpaceDE w:val="0"/>
        <w:autoSpaceDN w:val="0"/>
        <w:adjustRightInd w:val="0"/>
        <w:rPr>
          <w:rFonts w:hint="cs"/>
          <w:rtl/>
          <w:lang w:eastAsia="en-US"/>
        </w:rPr>
      </w:pPr>
      <w:r>
        <w:rPr>
          <w:rFonts w:hint="cs"/>
          <w:rtl/>
          <w:lang w:eastAsia="en-US"/>
        </w:rPr>
        <w:t xml:space="preserve">דאי סלקא דעתא תגלחת טומאה - ימי חלוטו מי לא בעי תגלחת </w:t>
      </w:r>
      <w:r>
        <w:rPr>
          <w:rFonts w:cs="Miriam"/>
          <w:szCs w:val="20"/>
          <w:rtl/>
          <w:lang w:eastAsia="en-US"/>
        </w:rPr>
        <w:t>(</w:t>
      </w:r>
      <w:r>
        <w:rPr>
          <w:rFonts w:cs="Miriam" w:hint="cs"/>
          <w:szCs w:val="20"/>
          <w:rtl/>
          <w:lang w:eastAsia="en-US"/>
        </w:rPr>
        <w:t>והכתיב '</w:t>
      </w:r>
      <w:r>
        <w:rPr>
          <w:rFonts w:cs="Narkisim" w:hint="cs"/>
          <w:szCs w:val="20"/>
          <w:rtl/>
          <w:lang w:eastAsia="en-US"/>
        </w:rPr>
        <w:t>וכבס המטהר את בגדיו [</w:t>
      </w:r>
      <w:r>
        <w:rPr>
          <w:rFonts w:cs="Narkisim" w:hint="cs"/>
          <w:color w:val="000000"/>
          <w:sz w:val="28"/>
          <w:szCs w:val="20"/>
          <w:rtl/>
          <w:lang w:eastAsia="en-US"/>
        </w:rPr>
        <w:t>וגלח את כל שערו ורחץ במים וטהר ואחר יבוא אל המחנה וישב מחוץ לאהלו שבעת ימים</w:t>
      </w:r>
      <w:r>
        <w:rPr>
          <w:rFonts w:cs="Narkisim" w:hint="cs"/>
          <w:szCs w:val="20"/>
          <w:rtl/>
          <w:lang w:eastAsia="en-US"/>
        </w:rPr>
        <w:t xml:space="preserve">] </w:t>
      </w:r>
      <w:r>
        <w:rPr>
          <w:rFonts w:cs="Miriam" w:hint="cs"/>
          <w:szCs w:val="16"/>
          <w:rtl/>
          <w:lang w:eastAsia="en-US"/>
        </w:rPr>
        <w:t>[ויקרא יד,ח]</w:t>
      </w:r>
      <w:r>
        <w:rPr>
          <w:rFonts w:cs="Miriam" w:hint="cs"/>
          <w:szCs w:val="20"/>
          <w:rtl/>
          <w:lang w:eastAsia="en-US"/>
        </w:rPr>
        <w:t>!? וההוא דינא דקא מייתי 'ומה נזיר בקבר כו' - היכי קאתי? והא זה וזה ראויין לתגלחת</w:t>
      </w:r>
      <w:r>
        <w:rPr>
          <w:rFonts w:cs="Miriam"/>
          <w:szCs w:val="20"/>
          <w:rtl/>
          <w:lang w:eastAsia="en-US"/>
        </w:rPr>
        <w:t>)</w:t>
      </w:r>
      <w:r>
        <w:rPr>
          <w:rFonts w:hint="cs"/>
          <w:rtl/>
          <w:lang w:eastAsia="en-US"/>
        </w:rPr>
        <w:t>?!</w:t>
      </w:r>
    </w:p>
    <w:p w:rsidR="002E65BE" w:rsidRDefault="002E65BE" w:rsidP="002E65BE">
      <w:pPr>
        <w:rPr>
          <w:rFonts w:cs="Miriam" w:hint="cs"/>
          <w:lang w:eastAsia="en-US"/>
        </w:rPr>
      </w:pPr>
      <w:r>
        <w:rPr>
          <w:rFonts w:cs="Miriam"/>
          <w:szCs w:val="20"/>
          <w:rtl/>
          <w:lang w:eastAsia="en-US"/>
        </w:rPr>
        <w:t>(</w:t>
      </w:r>
      <w:r>
        <w:rPr>
          <w:rFonts w:cs="Miriam" w:hint="cs"/>
          <w:szCs w:val="20"/>
          <w:rtl/>
          <w:lang w:eastAsia="en-US"/>
        </w:rPr>
        <w:t>לעולם אימא לך</w:t>
      </w:r>
      <w:r>
        <w:rPr>
          <w:rFonts w:cs="Miriam"/>
          <w:szCs w:val="20"/>
          <w:rtl/>
          <w:lang w:eastAsia="en-US"/>
        </w:rPr>
        <w:t>)</w:t>
      </w:r>
      <w:r>
        <w:rPr>
          <w:rtl/>
          <w:lang w:eastAsia="en-US"/>
        </w:rPr>
        <w:t xml:space="preserve"> </w:t>
      </w:r>
      <w:r>
        <w:rPr>
          <w:rFonts w:hint="cs"/>
          <w:rtl/>
          <w:lang w:eastAsia="en-US"/>
        </w:rPr>
        <w:t xml:space="preserve">לא </w:t>
      </w:r>
      <w:r>
        <w:rPr>
          <w:rFonts w:cs="Miriam"/>
          <w:szCs w:val="20"/>
          <w:rtl/>
          <w:lang w:eastAsia="en-US"/>
        </w:rPr>
        <w:t>(</w:t>
      </w:r>
      <w:r>
        <w:rPr>
          <w:rFonts w:cs="Miriam" w:hint="cs"/>
          <w:szCs w:val="20"/>
          <w:rtl/>
          <w:lang w:eastAsia="en-US"/>
        </w:rPr>
        <w:t>תגלחת דטומאה - כיון שהוזה ושנה וטבל - מתגלח בשביעי שלו; והאי דקא פריך 'ימי חלוטו שאין שערו ראוי לתגלחת'</w:t>
      </w:r>
      <w:r>
        <w:rPr>
          <w:rFonts w:cs="Miriam"/>
          <w:szCs w:val="20"/>
          <w:rtl/>
          <w:lang w:eastAsia="en-US"/>
        </w:rPr>
        <w:t>)</w:t>
      </w:r>
      <w:r>
        <w:rPr>
          <w:rFonts w:hint="cs"/>
          <w:rtl/>
          <w:lang w:eastAsia="en-US"/>
        </w:rPr>
        <w:t xml:space="preserve">! תגלחת דנזירות קתני </w:t>
      </w:r>
      <w:r>
        <w:rPr>
          <w:rFonts w:cs="Miriam"/>
          <w:szCs w:val="20"/>
          <w:rtl/>
          <w:lang w:eastAsia="en-US"/>
        </w:rPr>
        <w:t>(</w:t>
      </w:r>
      <w:r>
        <w:rPr>
          <w:rFonts w:cs="Miriam" w:hint="cs"/>
          <w:szCs w:val="20"/>
          <w:rtl/>
          <w:lang w:eastAsia="en-US"/>
        </w:rPr>
        <w:t>בתגלחת דנזירות קאמר, דאילו נזירות בקבר - כשהוא מגלח מעכשיו - מתגלח על נזירות, אבל נזיר מצורע כשמתגלח - תחילה מתגלח על שנתרפא מצרעתו; והכי קתני 'ימי חלוטו שאין ראוי לתגלחת טומאה דנזיר אלא לתגלחת דצרעת' - לא כל שכן שאין עולין מן המנין דנזירות דטהרה, ולעולם אימא לך: היכא דנזר והוא בבית הקברות טעון גילוח דטומאה</w:t>
      </w:r>
      <w:r>
        <w:rPr>
          <w:rFonts w:cs="Miriam"/>
          <w:szCs w:val="20"/>
          <w:rtl/>
          <w:lang w:eastAsia="en-US"/>
        </w:rPr>
        <w:t>)</w:t>
      </w:r>
      <w:r>
        <w:rPr>
          <w:rFonts w:hint="cs"/>
          <w:rtl/>
          <w:lang w:eastAsia="en-US"/>
        </w:rPr>
        <w:t>.</w:t>
      </w:r>
    </w:p>
    <w:p w:rsidR="002E65BE" w:rsidRDefault="002E65BE" w:rsidP="002E65BE">
      <w:pPr>
        <w:rPr>
          <w:rFonts w:cs="Miriam"/>
          <w:lang w:eastAsia="en-US"/>
        </w:rPr>
      </w:pPr>
    </w:p>
    <w:p w:rsidR="002E65BE" w:rsidRDefault="002E65BE" w:rsidP="002E65BE">
      <w:pPr>
        <w:rPr>
          <w:rtl/>
          <w:lang w:eastAsia="en-US"/>
        </w:rPr>
      </w:pPr>
      <w:r>
        <w:rPr>
          <w:rFonts w:hint="cs"/>
          <w:rtl/>
          <w:lang w:eastAsia="en-US"/>
        </w:rPr>
        <w:t>תא שמע</w:t>
      </w:r>
      <w:r>
        <w:rPr>
          <w:rtl/>
          <w:lang w:eastAsia="en-US"/>
        </w:rPr>
        <w:t xml:space="preserve"> </w:t>
      </w:r>
      <w:r>
        <w:rPr>
          <w:rFonts w:cs="Miriam"/>
          <w:szCs w:val="16"/>
          <w:rtl/>
          <w:lang w:eastAsia="en-US"/>
        </w:rPr>
        <w:t>[</w:t>
      </w:r>
      <w:r>
        <w:rPr>
          <w:rFonts w:cs="Miriam" w:hint="cs"/>
          <w:szCs w:val="16"/>
          <w:rtl/>
          <w:lang w:eastAsia="en-US"/>
        </w:rPr>
        <w:t>ספרי</w:t>
      </w:r>
      <w:r>
        <w:rPr>
          <w:rFonts w:cs="Miriam"/>
          <w:szCs w:val="16"/>
          <w:rtl/>
          <w:lang w:eastAsia="en-US"/>
        </w:rPr>
        <w:t xml:space="preserve"> </w:t>
      </w:r>
      <w:r>
        <w:rPr>
          <w:rFonts w:cs="Miriam" w:hint="cs"/>
          <w:szCs w:val="16"/>
          <w:rtl/>
          <w:lang w:eastAsia="en-US"/>
        </w:rPr>
        <w:t xml:space="preserve">במדבר </w:t>
      </w:r>
      <w:r>
        <w:rPr>
          <w:rFonts w:cs="Miriam"/>
          <w:szCs w:val="16"/>
          <w:rtl/>
          <w:lang w:eastAsia="en-US"/>
        </w:rPr>
        <w:t>פ</w:t>
      </w:r>
      <w:r>
        <w:rPr>
          <w:rFonts w:cs="Miriam" w:hint="cs"/>
          <w:szCs w:val="16"/>
          <w:rtl/>
          <w:lang w:eastAsia="en-US"/>
        </w:rPr>
        <w:t>סקא כח]</w:t>
      </w:r>
      <w:r>
        <w:rPr>
          <w:rtl/>
          <w:lang w:eastAsia="en-US"/>
        </w:rPr>
        <w:t>:</w:t>
      </w:r>
      <w:r>
        <w:rPr>
          <w:rFonts w:hint="cs"/>
          <w:rtl/>
          <w:lang w:eastAsia="en-US"/>
        </w:rPr>
        <w:t xml:space="preserve"> '</w:t>
      </w:r>
      <w:r>
        <w:rPr>
          <w:rFonts w:cs="Narkisim"/>
          <w:szCs w:val="20"/>
          <w:rtl/>
          <w:lang w:eastAsia="en-US"/>
        </w:rPr>
        <w:t>[</w:t>
      </w:r>
      <w:r>
        <w:rPr>
          <w:rFonts w:cs="Miriam" w:hint="cs"/>
          <w:szCs w:val="16"/>
          <w:rtl/>
          <w:lang w:eastAsia="en-US"/>
        </w:rPr>
        <w:t>במדבר ו</w:t>
      </w:r>
      <w:r>
        <w:rPr>
          <w:rFonts w:cs="Miriam"/>
          <w:szCs w:val="16"/>
          <w:rtl/>
          <w:lang w:eastAsia="en-US"/>
        </w:rPr>
        <w:t>,ט</w:t>
      </w:r>
      <w:r>
        <w:rPr>
          <w:rFonts w:cs="Miriam" w:hint="cs"/>
          <w:szCs w:val="16"/>
          <w:rtl/>
          <w:lang w:eastAsia="en-US"/>
        </w:rPr>
        <w:t xml:space="preserve">: </w:t>
      </w:r>
      <w:r>
        <w:rPr>
          <w:rFonts w:cs="Narkisim" w:hint="cs"/>
          <w:szCs w:val="20"/>
          <w:rtl/>
          <w:lang w:eastAsia="en-US"/>
        </w:rPr>
        <w:t>וכי ימות מת עליו בפתע פתאם</w:t>
      </w:r>
      <w:r>
        <w:rPr>
          <w:rFonts w:cs="Narkisim"/>
          <w:szCs w:val="20"/>
          <w:rtl/>
          <w:lang w:eastAsia="en-US"/>
        </w:rPr>
        <w:t>]</w:t>
      </w:r>
      <w:r>
        <w:rPr>
          <w:rFonts w:cs="Narkisim"/>
          <w:rtl/>
          <w:lang w:eastAsia="en-US"/>
        </w:rPr>
        <w:t xml:space="preserve"> </w:t>
      </w:r>
      <w:r>
        <w:rPr>
          <w:rFonts w:cs="Narkisim" w:hint="cs"/>
          <w:rtl/>
          <w:lang w:eastAsia="en-US"/>
        </w:rPr>
        <w:t xml:space="preserve">וטמא ראש נזרו </w:t>
      </w:r>
      <w:r>
        <w:rPr>
          <w:rFonts w:cs="Narkisim"/>
          <w:szCs w:val="20"/>
          <w:rtl/>
          <w:lang w:eastAsia="en-US"/>
        </w:rPr>
        <w:t>[</w:t>
      </w:r>
      <w:r>
        <w:rPr>
          <w:rFonts w:cs="Narkisim" w:hint="cs"/>
          <w:szCs w:val="20"/>
          <w:rtl/>
          <w:lang w:eastAsia="en-US"/>
        </w:rPr>
        <w:t>וגלח ראשו ביום טהרתו ביום השביעי יגלחנו</w:t>
      </w:r>
      <w:r>
        <w:rPr>
          <w:rFonts w:cs="Narkisim"/>
          <w:szCs w:val="20"/>
          <w:rtl/>
          <w:lang w:eastAsia="en-US"/>
        </w:rPr>
        <w:t>]</w:t>
      </w:r>
      <w:r>
        <w:rPr>
          <w:i/>
          <w:iCs/>
          <w:rtl/>
          <w:lang w:eastAsia="en-US"/>
        </w:rPr>
        <w:t xml:space="preserve"> - </w:t>
      </w:r>
      <w:r>
        <w:rPr>
          <w:rFonts w:hint="cs"/>
          <w:i/>
          <w:iCs/>
          <w:rtl/>
          <w:lang w:eastAsia="en-US"/>
        </w:rPr>
        <w:t>בטהור שנטמא הכתוב מדבר</w:t>
      </w:r>
      <w:r>
        <w:rPr>
          <w:i/>
          <w:iCs/>
          <w:rtl/>
          <w:lang w:eastAsia="en-US"/>
        </w:rPr>
        <w:t>,</w:t>
      </w:r>
      <w:r>
        <w:rPr>
          <w:rFonts w:hint="cs"/>
          <w:i/>
          <w:iCs/>
          <w:rtl/>
          <w:lang w:eastAsia="en-US"/>
        </w:rPr>
        <w:t xml:space="preserve"> שהוא טעון העברת שער והבאת ציפרין</w:t>
      </w:r>
      <w:r>
        <w:rPr>
          <w:i/>
          <w:iCs/>
          <w:rtl/>
          <w:lang w:eastAsia="en-US"/>
        </w:rPr>
        <w:t>,</w:t>
      </w:r>
      <w:r>
        <w:rPr>
          <w:rFonts w:hint="cs"/>
          <w:i/>
          <w:iCs/>
          <w:rtl/>
          <w:lang w:eastAsia="en-US"/>
        </w:rPr>
        <w:t xml:space="preserve"> ולפטור את הנזיר בקבר </w:t>
      </w:r>
      <w:r>
        <w:rPr>
          <w:rFonts w:cs="Miriam"/>
          <w:szCs w:val="20"/>
          <w:rtl/>
          <w:lang w:eastAsia="en-US"/>
        </w:rPr>
        <w:t>(</w:t>
      </w:r>
      <w:r>
        <w:rPr>
          <w:rFonts w:cs="Miriam" w:hint="cs"/>
          <w:szCs w:val="20"/>
          <w:rtl/>
          <w:lang w:eastAsia="en-US"/>
        </w:rPr>
        <w:t>שהיה טמא מתחילת נזירות</w:t>
      </w:r>
      <w:r>
        <w:rPr>
          <w:rFonts w:cs="Miriam"/>
          <w:szCs w:val="20"/>
          <w:rtl/>
          <w:lang w:eastAsia="en-US"/>
        </w:rPr>
        <w:t>)</w:t>
      </w:r>
      <w:r>
        <w:rPr>
          <w:i/>
          <w:iCs/>
          <w:rtl/>
          <w:lang w:eastAsia="en-US"/>
        </w:rPr>
        <w:t xml:space="preserve"> </w:t>
      </w:r>
      <w:r>
        <w:rPr>
          <w:rFonts w:hint="cs"/>
          <w:i/>
          <w:iCs/>
          <w:rtl/>
          <w:lang w:eastAsia="en-US"/>
        </w:rPr>
        <w:t>שאין טעון העברת שער והבאת ציפרין</w:t>
      </w:r>
      <w:r>
        <w:rPr>
          <w:i/>
          <w:iCs/>
          <w:rtl/>
          <w:lang w:eastAsia="en-US"/>
        </w:rPr>
        <w:t>;</w:t>
      </w:r>
      <w:r>
        <w:rPr>
          <w:rFonts w:hint="cs"/>
          <w:i/>
          <w:iCs/>
          <w:rtl/>
          <w:lang w:eastAsia="en-US"/>
        </w:rPr>
        <w:t xml:space="preserve"> והלא דברים קל וחומר</w:t>
      </w:r>
      <w:r>
        <w:rPr>
          <w:i/>
          <w:iCs/>
          <w:rtl/>
          <w:lang w:eastAsia="en-US"/>
        </w:rPr>
        <w:t>:</w:t>
      </w:r>
      <w:r>
        <w:rPr>
          <w:rFonts w:hint="cs"/>
          <w:i/>
          <w:iCs/>
          <w:rtl/>
          <w:lang w:eastAsia="en-US"/>
        </w:rPr>
        <w:t xml:space="preserve"> ומה טהור שנטמא </w:t>
      </w:r>
      <w:r>
        <w:rPr>
          <w:i/>
          <w:iCs/>
          <w:rtl/>
          <w:lang w:eastAsia="en-US"/>
        </w:rPr>
        <w:t xml:space="preserve">- </w:t>
      </w:r>
      <w:r>
        <w:rPr>
          <w:rFonts w:hint="cs"/>
          <w:i/>
          <w:iCs/>
          <w:rtl/>
          <w:lang w:eastAsia="en-US"/>
        </w:rPr>
        <w:t>טעון העברת שער והבאת ציפרין</w:t>
      </w:r>
      <w:r>
        <w:rPr>
          <w:i/>
          <w:iCs/>
          <w:rtl/>
          <w:lang w:eastAsia="en-US"/>
        </w:rPr>
        <w:t>,</w:t>
      </w:r>
      <w:r>
        <w:rPr>
          <w:rFonts w:hint="cs"/>
          <w:i/>
          <w:iCs/>
          <w:rtl/>
          <w:lang w:eastAsia="en-US"/>
        </w:rPr>
        <w:t xml:space="preserve"> מי שהיה טמא מתחלה </w:t>
      </w:r>
      <w:r>
        <w:rPr>
          <w:i/>
          <w:iCs/>
          <w:rtl/>
          <w:lang w:eastAsia="en-US"/>
        </w:rPr>
        <w:t xml:space="preserve">- </w:t>
      </w:r>
      <w:r>
        <w:rPr>
          <w:rFonts w:hint="cs"/>
          <w:i/>
          <w:iCs/>
          <w:rtl/>
          <w:lang w:eastAsia="en-US"/>
        </w:rPr>
        <w:t>אינו דין שיהא טעון העברת שער והבאת ציפרין</w:t>
      </w:r>
      <w:r>
        <w:rPr>
          <w:i/>
          <w:iCs/>
          <w:rtl/>
          <w:lang w:eastAsia="en-US"/>
        </w:rPr>
        <w:t>?</w:t>
      </w:r>
      <w:r>
        <w:rPr>
          <w:rFonts w:hint="cs"/>
          <w:i/>
          <w:iCs/>
          <w:rtl/>
          <w:lang w:eastAsia="en-US"/>
        </w:rPr>
        <w:t xml:space="preserve"> תלמוד לומר </w:t>
      </w:r>
      <w:r>
        <w:rPr>
          <w:i/>
          <w:iCs/>
          <w:rtl/>
          <w:lang w:eastAsia="en-US"/>
        </w:rPr>
        <w:t>'</w:t>
      </w:r>
      <w:r>
        <w:rPr>
          <w:rFonts w:cs="Narkisim" w:hint="cs"/>
          <w:i/>
          <w:iCs/>
          <w:rtl/>
          <w:lang w:eastAsia="en-US"/>
        </w:rPr>
        <w:t>וטמא ראש נזרו</w:t>
      </w:r>
      <w:r>
        <w:rPr>
          <w:i/>
          <w:iCs/>
          <w:rtl/>
          <w:lang w:eastAsia="en-US"/>
        </w:rPr>
        <w:t>'</w:t>
      </w:r>
      <w:r>
        <w:rPr>
          <w:rFonts w:hint="cs"/>
          <w:i/>
          <w:iCs/>
          <w:rtl/>
          <w:lang w:eastAsia="en-US"/>
        </w:rPr>
        <w:t xml:space="preserve"> </w:t>
      </w:r>
      <w:r>
        <w:rPr>
          <w:i/>
          <w:iCs/>
          <w:rtl/>
          <w:lang w:eastAsia="en-US"/>
        </w:rPr>
        <w:t xml:space="preserve">- </w:t>
      </w:r>
      <w:r>
        <w:rPr>
          <w:rFonts w:hint="cs"/>
          <w:i/>
          <w:iCs/>
          <w:rtl/>
          <w:lang w:eastAsia="en-US"/>
        </w:rPr>
        <w:t>במי שהיה טהור ונטמא הכתוב מדבר</w:t>
      </w:r>
      <w:r>
        <w:rPr>
          <w:i/>
          <w:iCs/>
          <w:rtl/>
          <w:lang w:eastAsia="en-US"/>
        </w:rPr>
        <w:t>:</w:t>
      </w:r>
      <w:r>
        <w:rPr>
          <w:rFonts w:hint="cs"/>
          <w:i/>
          <w:iCs/>
          <w:rtl/>
          <w:lang w:eastAsia="en-US"/>
        </w:rPr>
        <w:t xml:space="preserve"> שיהא טעון העברת שער והבאת ציפרין</w:t>
      </w:r>
      <w:r>
        <w:rPr>
          <w:i/>
          <w:iCs/>
          <w:rtl/>
          <w:lang w:eastAsia="en-US"/>
        </w:rPr>
        <w:t>,</w:t>
      </w:r>
      <w:r>
        <w:rPr>
          <w:rFonts w:hint="cs"/>
          <w:i/>
          <w:iCs/>
          <w:rtl/>
          <w:lang w:eastAsia="en-US"/>
        </w:rPr>
        <w:t xml:space="preserve"> ולפטור את הנזיר בקבר</w:t>
      </w:r>
      <w:r>
        <w:rPr>
          <w:rtl/>
          <w:lang w:eastAsia="en-US"/>
        </w:rPr>
        <w:t>'! -</w:t>
      </w:r>
      <w:r>
        <w:rPr>
          <w:rFonts w:hint="cs"/>
          <w:rtl/>
          <w:lang w:eastAsia="en-US"/>
        </w:rPr>
        <w:t xml:space="preserve"> </w:t>
      </w:r>
      <w:r>
        <w:rPr>
          <w:rFonts w:cs="Miriam"/>
          <w:szCs w:val="20"/>
          <w:rtl/>
          <w:lang w:eastAsia="en-US"/>
        </w:rPr>
        <w:t>(</w:t>
      </w:r>
      <w:r>
        <w:rPr>
          <w:rFonts w:cs="Miriam" w:hint="cs"/>
          <w:szCs w:val="20"/>
          <w:rtl/>
          <w:lang w:eastAsia="en-US"/>
        </w:rPr>
        <w:t xml:space="preserve">מדקתני </w:t>
      </w:r>
      <w:r>
        <w:rPr>
          <w:rFonts w:cs="Miriam"/>
          <w:szCs w:val="20"/>
          <w:rtl/>
          <w:lang w:eastAsia="en-US"/>
        </w:rPr>
        <w:t>'</w:t>
      </w:r>
      <w:r>
        <w:rPr>
          <w:rFonts w:cs="Miriam" w:hint="cs"/>
          <w:i/>
          <w:iCs/>
          <w:szCs w:val="20"/>
          <w:rtl/>
          <w:lang w:eastAsia="en-US"/>
        </w:rPr>
        <w:t>ולפטור את הנזיר בקבר שאין טעון העברת שער</w:t>
      </w:r>
      <w:r>
        <w:rPr>
          <w:rFonts w:cs="Miriam"/>
          <w:szCs w:val="20"/>
          <w:rtl/>
          <w:lang w:eastAsia="en-US"/>
        </w:rPr>
        <w:t>'</w:t>
      </w:r>
      <w:r>
        <w:rPr>
          <w:rFonts w:cs="Miriam" w:hint="cs"/>
          <w:szCs w:val="20"/>
          <w:rtl/>
          <w:lang w:eastAsia="en-US"/>
        </w:rPr>
        <w:t xml:space="preserve"> שמע מינה דאין טעון גילוח שער</w:t>
      </w:r>
      <w:r>
        <w:rPr>
          <w:rFonts w:cs="Miriam"/>
          <w:szCs w:val="20"/>
          <w:rtl/>
          <w:lang w:eastAsia="en-US"/>
        </w:rPr>
        <w:t>)</w:t>
      </w:r>
      <w:r>
        <w:rPr>
          <w:rtl/>
          <w:lang w:eastAsia="en-US"/>
        </w:rPr>
        <w:t xml:space="preserve"> </w:t>
      </w:r>
      <w:r>
        <w:rPr>
          <w:rFonts w:hint="cs"/>
          <w:rtl/>
          <w:lang w:eastAsia="en-US"/>
        </w:rPr>
        <w:t>שמ</w:t>
      </w:r>
      <w:r>
        <w:rPr>
          <w:rtl/>
          <w:lang w:eastAsia="en-US"/>
        </w:rPr>
        <w:t>ע מינה.</w:t>
      </w:r>
    </w:p>
    <w:p w:rsidR="002E65BE" w:rsidRDefault="002E65BE" w:rsidP="002E65BE">
      <w:pPr>
        <w:rPr>
          <w:rFonts w:cs="Miriam" w:hint="cs"/>
          <w:lang w:eastAsia="en-US"/>
        </w:rPr>
      </w:pPr>
      <w:r>
        <w:rPr>
          <w:rFonts w:cs="Miriam" w:hint="cs"/>
          <w:szCs w:val="20"/>
          <w:rtl/>
          <w:lang w:eastAsia="en-US"/>
        </w:rPr>
        <w:t xml:space="preserve"> </w:t>
      </w:r>
    </w:p>
    <w:p w:rsidR="002E65BE" w:rsidRDefault="002E65BE" w:rsidP="002E65BE">
      <w:pPr>
        <w:rPr>
          <w:rtl/>
          <w:lang w:eastAsia="en-US"/>
        </w:rPr>
      </w:pPr>
      <w:r>
        <w:rPr>
          <w:rFonts w:hint="cs"/>
          <w:rtl/>
          <w:lang w:eastAsia="en-US"/>
        </w:rPr>
        <w:t>מאן תנא הא דתנו רבנן</w:t>
      </w:r>
      <w:r>
        <w:rPr>
          <w:rtl/>
          <w:lang w:eastAsia="en-US"/>
        </w:rPr>
        <w:t>:</w:t>
      </w:r>
      <w:r>
        <w:rPr>
          <w:rFonts w:hint="cs"/>
          <w:rtl/>
          <w:lang w:eastAsia="en-US"/>
        </w:rPr>
        <w:t xml:space="preserve"> </w:t>
      </w:r>
      <w:r>
        <w:rPr>
          <w:rtl/>
          <w:lang w:eastAsia="en-US"/>
        </w:rPr>
        <w:t>'</w:t>
      </w:r>
      <w:r>
        <w:rPr>
          <w:rFonts w:hint="cs"/>
          <w:i/>
          <w:iCs/>
          <w:rtl/>
          <w:lang w:eastAsia="en-US"/>
        </w:rPr>
        <w:t>אין בין טמא שנזר לנזיר טהור שנטמא</w:t>
      </w:r>
      <w:r>
        <w:rPr>
          <w:i/>
          <w:iCs/>
          <w:rtl/>
          <w:lang w:eastAsia="en-US"/>
        </w:rPr>
        <w:t>,</w:t>
      </w:r>
      <w:r>
        <w:rPr>
          <w:rFonts w:hint="cs"/>
          <w:i/>
          <w:iCs/>
          <w:rtl/>
          <w:lang w:eastAsia="en-US"/>
        </w:rPr>
        <w:t xml:space="preserve"> אלא שטמא שנזר </w:t>
      </w:r>
      <w:r>
        <w:rPr>
          <w:i/>
          <w:iCs/>
          <w:rtl/>
          <w:lang w:eastAsia="en-US"/>
        </w:rPr>
        <w:t xml:space="preserve">- </w:t>
      </w:r>
      <w:r>
        <w:rPr>
          <w:rFonts w:hint="cs"/>
          <w:i/>
          <w:iCs/>
          <w:rtl/>
          <w:lang w:eastAsia="en-US"/>
        </w:rPr>
        <w:t xml:space="preserve">שביעי שלו </w:t>
      </w:r>
      <w:r>
        <w:rPr>
          <w:rFonts w:cs="Miriam"/>
          <w:szCs w:val="20"/>
          <w:rtl/>
          <w:lang w:eastAsia="en-US"/>
        </w:rPr>
        <w:t>(</w:t>
      </w:r>
      <w:r>
        <w:rPr>
          <w:rFonts w:cs="Miriam" w:hint="cs"/>
          <w:szCs w:val="20"/>
          <w:rtl/>
          <w:lang w:eastAsia="en-US"/>
        </w:rPr>
        <w:t>שטובל בו</w:t>
      </w:r>
      <w:r>
        <w:rPr>
          <w:rFonts w:cs="Miriam"/>
          <w:szCs w:val="20"/>
          <w:rtl/>
          <w:lang w:eastAsia="en-US"/>
        </w:rPr>
        <w:t>)</w:t>
      </w:r>
      <w:r>
        <w:rPr>
          <w:i/>
          <w:iCs/>
          <w:rtl/>
          <w:lang w:eastAsia="en-US"/>
        </w:rPr>
        <w:t xml:space="preserve"> </w:t>
      </w:r>
      <w:r>
        <w:rPr>
          <w:rFonts w:hint="cs"/>
          <w:i/>
          <w:iCs/>
          <w:rtl/>
          <w:lang w:eastAsia="en-US"/>
        </w:rPr>
        <w:t>עולה לו מן המנין</w:t>
      </w:r>
      <w:r>
        <w:rPr>
          <w:i/>
          <w:iCs/>
          <w:rtl/>
          <w:lang w:eastAsia="en-US"/>
        </w:rPr>
        <w:t xml:space="preserve"> </w:t>
      </w:r>
      <w:r>
        <w:rPr>
          <w:rFonts w:cs="Miriam"/>
          <w:szCs w:val="20"/>
          <w:rtl/>
          <w:lang w:eastAsia="en-US"/>
        </w:rPr>
        <w:t>(</w:t>
      </w:r>
      <w:r>
        <w:rPr>
          <w:rFonts w:cs="Miriam" w:hint="cs"/>
          <w:szCs w:val="20"/>
          <w:rtl/>
          <w:lang w:eastAsia="en-US"/>
        </w:rPr>
        <w:t>דהואיל ואינו בר קרבן מתחיל למנות מבו ביום</w:t>
      </w:r>
      <w:r>
        <w:rPr>
          <w:rFonts w:cs="Miriam"/>
          <w:szCs w:val="20"/>
          <w:rtl/>
          <w:lang w:eastAsia="en-US"/>
        </w:rPr>
        <w:t>)</w:t>
      </w:r>
      <w:r>
        <w:rPr>
          <w:i/>
          <w:iCs/>
          <w:rtl/>
          <w:lang w:eastAsia="en-US"/>
        </w:rPr>
        <w:t>,</w:t>
      </w:r>
      <w:r>
        <w:rPr>
          <w:rFonts w:hint="cs"/>
          <w:i/>
          <w:iCs/>
          <w:rtl/>
          <w:lang w:eastAsia="en-US"/>
        </w:rPr>
        <w:t xml:space="preserve"> ונזיר טהור שנטמא</w:t>
      </w:r>
      <w:r>
        <w:rPr>
          <w:i/>
          <w:iCs/>
          <w:rtl/>
          <w:lang w:eastAsia="en-US"/>
        </w:rPr>
        <w:t xml:space="preserve"> </w:t>
      </w:r>
      <w:r>
        <w:rPr>
          <w:rFonts w:hint="cs"/>
          <w:i/>
          <w:iCs/>
          <w:rtl/>
          <w:lang w:eastAsia="en-US"/>
        </w:rPr>
        <w:t>- אין שביעי שלו עולה לו מן המנין</w:t>
      </w:r>
      <w:r>
        <w:rPr>
          <w:i/>
          <w:iCs/>
          <w:rtl/>
          <w:lang w:eastAsia="en-US"/>
        </w:rPr>
        <w:t xml:space="preserve"> </w:t>
      </w:r>
      <w:r>
        <w:rPr>
          <w:rFonts w:cs="Miriam"/>
          <w:szCs w:val="20"/>
          <w:rtl/>
          <w:lang w:eastAsia="en-US"/>
        </w:rPr>
        <w:t>(</w:t>
      </w:r>
      <w:r>
        <w:rPr>
          <w:rFonts w:cs="Miriam" w:hint="cs"/>
          <w:szCs w:val="20"/>
          <w:rtl/>
          <w:lang w:eastAsia="en-US"/>
        </w:rPr>
        <w:t>דאין לו טהרה עד יום שמיני שמביא קרבנותיו כו'</w:t>
      </w:r>
      <w:r>
        <w:rPr>
          <w:rFonts w:cs="Miriam"/>
          <w:szCs w:val="20"/>
          <w:rtl/>
          <w:lang w:eastAsia="en-US"/>
        </w:rPr>
        <w:t>)</w:t>
      </w:r>
      <w:r>
        <w:rPr>
          <w:rtl/>
          <w:lang w:eastAsia="en-US"/>
        </w:rPr>
        <w:t>'?</w:t>
      </w:r>
      <w:r>
        <w:rPr>
          <w:rFonts w:hint="cs"/>
          <w:rtl/>
          <w:lang w:eastAsia="en-US"/>
        </w:rPr>
        <w:t xml:space="preserve"> </w:t>
      </w:r>
    </w:p>
    <w:p w:rsidR="002E65BE" w:rsidRDefault="002E65BE" w:rsidP="002E65BE">
      <w:pPr>
        <w:rPr>
          <w:rtl/>
          <w:lang w:eastAsia="en-US"/>
        </w:rPr>
      </w:pPr>
      <w:r>
        <w:rPr>
          <w:rFonts w:hint="cs"/>
          <w:rtl/>
          <w:lang w:eastAsia="en-US"/>
        </w:rPr>
        <w:t>אמר רבי חסדא</w:t>
      </w:r>
      <w:r>
        <w:rPr>
          <w:rtl/>
          <w:lang w:eastAsia="en-US"/>
        </w:rPr>
        <w:t>:</w:t>
      </w:r>
      <w:r>
        <w:rPr>
          <w:rFonts w:hint="cs"/>
          <w:rtl/>
          <w:lang w:eastAsia="en-US"/>
        </w:rPr>
        <w:t xml:space="preserve"> רבי היא</w:t>
      </w:r>
      <w:r>
        <w:rPr>
          <w:rtl/>
          <w:lang w:eastAsia="en-US"/>
        </w:rPr>
        <w:t>,</w:t>
      </w:r>
      <w:r>
        <w:rPr>
          <w:rFonts w:hint="cs"/>
          <w:rtl/>
          <w:lang w:eastAsia="en-US"/>
        </w:rPr>
        <w:t xml:space="preserve"> דאמר רבי</w:t>
      </w:r>
      <w:r>
        <w:rPr>
          <w:rtl/>
          <w:lang w:eastAsia="en-US"/>
        </w:rPr>
        <w:t>:</w:t>
      </w:r>
      <w:r>
        <w:rPr>
          <w:rFonts w:hint="cs"/>
          <w:rtl/>
          <w:lang w:eastAsia="en-US"/>
        </w:rPr>
        <w:t xml:space="preserve"> אין נזירות טהרה חלה אלא עד שמיני</w:t>
      </w:r>
      <w:r>
        <w:rPr>
          <w:rtl/>
          <w:lang w:eastAsia="en-US"/>
        </w:rPr>
        <w:t>;</w:t>
      </w:r>
      <w:r>
        <w:rPr>
          <w:rFonts w:hint="cs"/>
          <w:rtl/>
          <w:lang w:eastAsia="en-US"/>
        </w:rPr>
        <w:t xml:space="preserve"> דאי תימא ר</w:t>
      </w:r>
      <w:r>
        <w:rPr>
          <w:rtl/>
          <w:lang w:eastAsia="en-US"/>
        </w:rPr>
        <w:t>בי</w:t>
      </w:r>
      <w:r>
        <w:rPr>
          <w:rFonts w:hint="cs"/>
          <w:rtl/>
          <w:lang w:eastAsia="en-US"/>
        </w:rPr>
        <w:t xml:space="preserve"> יוסי בר</w:t>
      </w:r>
      <w:r>
        <w:rPr>
          <w:rtl/>
          <w:lang w:eastAsia="en-US"/>
        </w:rPr>
        <w:t>בי</w:t>
      </w:r>
      <w:r>
        <w:rPr>
          <w:rFonts w:hint="cs"/>
          <w:rtl/>
          <w:lang w:eastAsia="en-US"/>
        </w:rPr>
        <w:t xml:space="preserve"> יהודה היא </w:t>
      </w:r>
      <w:r>
        <w:rPr>
          <w:rtl/>
          <w:lang w:eastAsia="en-US"/>
        </w:rPr>
        <w:t xml:space="preserve">- </w:t>
      </w:r>
      <w:r>
        <w:rPr>
          <w:rFonts w:hint="cs"/>
          <w:rtl/>
          <w:lang w:eastAsia="en-US"/>
        </w:rPr>
        <w:t xml:space="preserve">האמר </w:t>
      </w:r>
      <w:r>
        <w:rPr>
          <w:rtl/>
          <w:lang w:eastAsia="en-US"/>
        </w:rPr>
        <w:t>'</w:t>
      </w:r>
      <w:r>
        <w:rPr>
          <w:rFonts w:hint="cs"/>
          <w:rtl/>
          <w:lang w:eastAsia="en-US"/>
        </w:rPr>
        <w:t>נזירות דטהרה משביעי הוא דחיילא</w:t>
      </w:r>
      <w:r>
        <w:rPr>
          <w:rtl/>
          <w:lang w:eastAsia="en-US"/>
        </w:rPr>
        <w:t>'!</w:t>
      </w:r>
    </w:p>
    <w:p w:rsidR="002E65BE" w:rsidRDefault="002E65BE" w:rsidP="002E65BE">
      <w:pPr>
        <w:rPr>
          <w:rtl/>
          <w:lang w:eastAsia="en-US"/>
        </w:rPr>
      </w:pPr>
      <w:r>
        <w:rPr>
          <w:rFonts w:hint="cs"/>
          <w:rtl/>
          <w:lang w:eastAsia="en-US"/>
        </w:rPr>
        <w:t>מאי רבי ומאי ר</w:t>
      </w:r>
      <w:r>
        <w:rPr>
          <w:rtl/>
          <w:lang w:eastAsia="en-US"/>
        </w:rPr>
        <w:t>בי</w:t>
      </w:r>
      <w:r>
        <w:rPr>
          <w:rFonts w:hint="cs"/>
          <w:rtl/>
          <w:lang w:eastAsia="en-US"/>
        </w:rPr>
        <w:t xml:space="preserve"> יוסי ברבי יהודה</w:t>
      </w:r>
      <w:r>
        <w:rPr>
          <w:rtl/>
          <w:lang w:eastAsia="en-US"/>
        </w:rPr>
        <w:t>?</w:t>
      </w:r>
    </w:p>
    <w:p w:rsidR="002E65BE" w:rsidRDefault="002E65BE" w:rsidP="002E65BE">
      <w:pPr>
        <w:rPr>
          <w:rtl/>
          <w:lang w:eastAsia="en-US"/>
        </w:rPr>
      </w:pPr>
      <w:r>
        <w:rPr>
          <w:rFonts w:hint="cs"/>
          <w:rtl/>
          <w:lang w:eastAsia="en-US"/>
        </w:rPr>
        <w:t>דתניא</w:t>
      </w:r>
      <w:r>
        <w:rPr>
          <w:rtl/>
          <w:lang w:eastAsia="en-US"/>
        </w:rPr>
        <w:t>:</w:t>
      </w:r>
      <w:r>
        <w:rPr>
          <w:rFonts w:hint="cs"/>
          <w:rtl/>
          <w:lang w:eastAsia="en-US"/>
        </w:rPr>
        <w:t xml:space="preserve"> '</w:t>
      </w:r>
      <w:r>
        <w:rPr>
          <w:rFonts w:cs="Narkisim"/>
          <w:szCs w:val="20"/>
          <w:rtl/>
          <w:lang w:eastAsia="en-US"/>
        </w:rPr>
        <w:t>[</w:t>
      </w:r>
      <w:r>
        <w:rPr>
          <w:rFonts w:cs="Miriam" w:hint="cs"/>
          <w:szCs w:val="16"/>
          <w:rtl/>
          <w:lang w:eastAsia="en-US"/>
        </w:rPr>
        <w:t>במדבר ו</w:t>
      </w:r>
      <w:r>
        <w:rPr>
          <w:rFonts w:cs="Miriam"/>
          <w:szCs w:val="16"/>
          <w:rtl/>
          <w:lang w:eastAsia="en-US"/>
        </w:rPr>
        <w:t>,יא</w:t>
      </w:r>
      <w:r>
        <w:rPr>
          <w:rFonts w:cs="Miriam" w:hint="cs"/>
          <w:szCs w:val="16"/>
          <w:rtl/>
          <w:lang w:eastAsia="en-US"/>
        </w:rPr>
        <w:t>:</w:t>
      </w:r>
      <w:r>
        <w:rPr>
          <w:rFonts w:cs="Narkisim" w:hint="cs"/>
          <w:szCs w:val="20"/>
          <w:rtl/>
          <w:lang w:eastAsia="en-US"/>
        </w:rPr>
        <w:t xml:space="preserve"> ועשה הכהן אחד לחטאת ואחד לעלה וכפר עליו מאשר חטא על הנפש</w:t>
      </w:r>
      <w:r>
        <w:rPr>
          <w:rFonts w:cs="Narkisim"/>
          <w:szCs w:val="20"/>
          <w:rtl/>
          <w:lang w:eastAsia="en-US"/>
        </w:rPr>
        <w:t>]</w:t>
      </w:r>
      <w:r>
        <w:rPr>
          <w:rFonts w:cs="Narkisim"/>
          <w:i/>
          <w:iCs/>
          <w:rtl/>
          <w:lang w:eastAsia="en-US"/>
        </w:rPr>
        <w:t xml:space="preserve"> </w:t>
      </w:r>
      <w:r>
        <w:rPr>
          <w:rFonts w:cs="Narkisim" w:hint="cs"/>
          <w:i/>
          <w:iCs/>
          <w:rtl/>
          <w:lang w:eastAsia="en-US"/>
        </w:rPr>
        <w:t xml:space="preserve">וקדש את ראשו </w:t>
      </w:r>
      <w:r>
        <w:rPr>
          <w:rFonts w:cs="Narkisim" w:hint="cs"/>
          <w:i/>
          <w:iCs/>
          <w:u w:val="single"/>
          <w:rtl/>
          <w:lang w:eastAsia="en-US"/>
        </w:rPr>
        <w:t>ביום ההוא</w:t>
      </w:r>
      <w:r>
        <w:rPr>
          <w:rFonts w:hint="cs"/>
          <w:i/>
          <w:iCs/>
          <w:rtl/>
          <w:lang w:eastAsia="en-US"/>
        </w:rPr>
        <w:t xml:space="preserve"> - ביום הבאת קרבנותיו</w:t>
      </w:r>
      <w:r>
        <w:rPr>
          <w:i/>
          <w:iCs/>
          <w:rtl/>
          <w:lang w:eastAsia="en-US"/>
        </w:rPr>
        <w:t xml:space="preserve"> </w:t>
      </w:r>
      <w:r>
        <w:rPr>
          <w:rFonts w:cs="Miriam"/>
          <w:szCs w:val="20"/>
          <w:rtl/>
          <w:lang w:eastAsia="en-US"/>
        </w:rPr>
        <w:t>(</w:t>
      </w:r>
      <w:r>
        <w:rPr>
          <w:rFonts w:cs="Miriam" w:hint="cs"/>
          <w:szCs w:val="20"/>
          <w:rtl/>
          <w:lang w:eastAsia="en-US"/>
        </w:rPr>
        <w:t>שיתחיל למנות לענין נזירות ביום הבאת קרבנותיו שהוא שמיני כדכתיב וביום השמיני יביא שתי תורים</w:t>
      </w:r>
      <w:r>
        <w:rPr>
          <w:rFonts w:cs="Miriam"/>
          <w:szCs w:val="20"/>
          <w:rtl/>
          <w:lang w:eastAsia="en-US"/>
        </w:rPr>
        <w:t>)</w:t>
      </w:r>
      <w:r>
        <w:rPr>
          <w:i/>
          <w:iCs/>
          <w:rtl/>
          <w:lang w:eastAsia="en-US"/>
        </w:rPr>
        <w:t>,</w:t>
      </w:r>
      <w:r>
        <w:rPr>
          <w:rFonts w:hint="cs"/>
          <w:i/>
          <w:iCs/>
          <w:rtl/>
          <w:lang w:eastAsia="en-US"/>
        </w:rPr>
        <w:t xml:space="preserve"> דברי רבי</w:t>
      </w:r>
      <w:r>
        <w:rPr>
          <w:i/>
          <w:iCs/>
          <w:rtl/>
          <w:lang w:eastAsia="en-US"/>
        </w:rPr>
        <w:t>;</w:t>
      </w:r>
      <w:r>
        <w:rPr>
          <w:rFonts w:hint="cs"/>
          <w:i/>
          <w:iCs/>
          <w:rtl/>
          <w:lang w:eastAsia="en-US"/>
        </w:rPr>
        <w:t xml:space="preserve"> ר</w:t>
      </w:r>
      <w:r>
        <w:rPr>
          <w:i/>
          <w:iCs/>
          <w:rtl/>
          <w:lang w:eastAsia="en-US"/>
        </w:rPr>
        <w:t>בי</w:t>
      </w:r>
      <w:r>
        <w:rPr>
          <w:rFonts w:hint="cs"/>
          <w:i/>
          <w:iCs/>
          <w:rtl/>
          <w:lang w:eastAsia="en-US"/>
        </w:rPr>
        <w:t xml:space="preserve"> יוסי בר</w:t>
      </w:r>
      <w:r>
        <w:rPr>
          <w:i/>
          <w:iCs/>
          <w:rtl/>
          <w:lang w:eastAsia="en-US"/>
        </w:rPr>
        <w:t>בי</w:t>
      </w:r>
      <w:r>
        <w:rPr>
          <w:rFonts w:hint="cs"/>
          <w:i/>
          <w:iCs/>
          <w:rtl/>
          <w:lang w:eastAsia="en-US"/>
        </w:rPr>
        <w:t xml:space="preserve"> יהודה אומר</w:t>
      </w:r>
      <w:r>
        <w:rPr>
          <w:i/>
          <w:iCs/>
          <w:rtl/>
          <w:lang w:eastAsia="en-US"/>
        </w:rPr>
        <w:t>:</w:t>
      </w:r>
      <w:r>
        <w:rPr>
          <w:rFonts w:hint="cs"/>
          <w:i/>
          <w:iCs/>
          <w:rtl/>
          <w:lang w:eastAsia="en-US"/>
        </w:rPr>
        <w:t xml:space="preserve"> ביום תגלחתו</w:t>
      </w:r>
      <w:r>
        <w:rPr>
          <w:i/>
          <w:iCs/>
          <w:rtl/>
          <w:lang w:eastAsia="en-US"/>
        </w:rPr>
        <w:t xml:space="preserve"> </w:t>
      </w:r>
      <w:r>
        <w:rPr>
          <w:rFonts w:cs="Miriam"/>
          <w:szCs w:val="20"/>
          <w:rtl/>
          <w:lang w:eastAsia="en-US"/>
        </w:rPr>
        <w:t>(</w:t>
      </w:r>
      <w:r>
        <w:rPr>
          <w:rFonts w:cs="Miriam" w:hint="cs"/>
          <w:szCs w:val="20"/>
          <w:rtl/>
          <w:lang w:eastAsia="en-US"/>
        </w:rPr>
        <w:t xml:space="preserve">שהוא שביעי, כדכתיב </w:t>
      </w:r>
      <w:r>
        <w:rPr>
          <w:rFonts w:cs="Miriam"/>
          <w:szCs w:val="20"/>
          <w:rtl/>
          <w:lang w:eastAsia="en-US"/>
        </w:rPr>
        <w:t xml:space="preserve"> </w:t>
      </w:r>
      <w:r>
        <w:rPr>
          <w:rFonts w:cs="Narkisim" w:hint="cs"/>
          <w:szCs w:val="20"/>
          <w:rtl/>
          <w:lang w:eastAsia="en-US"/>
        </w:rPr>
        <w:t>[</w:t>
      </w:r>
      <w:r>
        <w:rPr>
          <w:rFonts w:cs="Miriam"/>
          <w:szCs w:val="16"/>
          <w:rtl/>
          <w:lang w:eastAsia="en-US"/>
        </w:rPr>
        <w:t xml:space="preserve">במדבר </w:t>
      </w:r>
      <w:r>
        <w:rPr>
          <w:rFonts w:cs="Miriam" w:hint="cs"/>
          <w:szCs w:val="16"/>
          <w:rtl/>
          <w:lang w:eastAsia="en-US"/>
        </w:rPr>
        <w:t>ו,ט</w:t>
      </w:r>
      <w:r>
        <w:rPr>
          <w:rFonts w:cs="Miriam" w:hint="cs"/>
          <w:szCs w:val="20"/>
          <w:rtl/>
          <w:lang w:eastAsia="en-US"/>
        </w:rPr>
        <w:t>:</w:t>
      </w:r>
      <w:r>
        <w:rPr>
          <w:rFonts w:cs="Narkisim" w:hint="cs"/>
          <w:szCs w:val="20"/>
          <w:rtl/>
          <w:lang w:eastAsia="en-US"/>
        </w:rPr>
        <w:t xml:space="preserve"> וכי ימות מת עליו בפתע פתאם וטמא ראש נזרו</w:t>
      </w:r>
      <w:r>
        <w:rPr>
          <w:rFonts w:cs="Narkisim"/>
          <w:szCs w:val="20"/>
          <w:rtl/>
          <w:lang w:eastAsia="en-US"/>
        </w:rPr>
        <w:t xml:space="preserve">] </w:t>
      </w:r>
      <w:r>
        <w:rPr>
          <w:rFonts w:cs="Narkisim" w:hint="cs"/>
          <w:szCs w:val="20"/>
          <w:u w:val="single"/>
          <w:rtl/>
          <w:lang w:eastAsia="en-US"/>
        </w:rPr>
        <w:t>וגילח את ראשו ביום טהרתו ביום השביעי יגלחנו</w:t>
      </w:r>
      <w:r>
        <w:rPr>
          <w:rFonts w:cs="Miriam"/>
          <w:szCs w:val="20"/>
          <w:rtl/>
          <w:lang w:eastAsia="en-US"/>
        </w:rPr>
        <w:t>)</w:t>
      </w:r>
      <w:r>
        <w:rPr>
          <w:rtl/>
          <w:lang w:eastAsia="en-US"/>
        </w:rPr>
        <w:t>.</w:t>
      </w:r>
    </w:p>
    <w:p w:rsidR="002E65BE" w:rsidRDefault="002E65BE" w:rsidP="002E65BE">
      <w:pPr>
        <w:rPr>
          <w:rtl/>
          <w:lang w:eastAsia="en-US"/>
        </w:rPr>
      </w:pPr>
    </w:p>
    <w:p w:rsidR="002E65BE" w:rsidRDefault="002E65BE" w:rsidP="002E65BE">
      <w:pPr>
        <w:rPr>
          <w:rtl/>
          <w:lang w:eastAsia="en-US"/>
        </w:rPr>
      </w:pPr>
      <w:r>
        <w:rPr>
          <w:rFonts w:hint="cs"/>
          <w:rtl/>
          <w:lang w:eastAsia="en-US"/>
        </w:rPr>
        <w:t>והא דתנן</w:t>
      </w:r>
      <w:r>
        <w:rPr>
          <w:rtl/>
          <w:lang w:eastAsia="en-US"/>
        </w:rPr>
        <w:t xml:space="preserve"> </w:t>
      </w:r>
      <w:r>
        <w:rPr>
          <w:rFonts w:cs="Miriam"/>
          <w:szCs w:val="16"/>
          <w:rtl/>
          <w:lang w:eastAsia="en-US"/>
        </w:rPr>
        <w:t>[</w:t>
      </w:r>
      <w:r>
        <w:rPr>
          <w:rFonts w:cs="Miriam" w:hint="cs"/>
          <w:szCs w:val="16"/>
          <w:rtl/>
          <w:lang w:eastAsia="en-US"/>
        </w:rPr>
        <w:t>כריתות</w:t>
      </w:r>
      <w:r>
        <w:rPr>
          <w:rFonts w:cs="Miriam"/>
          <w:szCs w:val="16"/>
          <w:rtl/>
          <w:lang w:eastAsia="en-US"/>
        </w:rPr>
        <w:t xml:space="preserve"> פ"</w:t>
      </w:r>
      <w:r>
        <w:rPr>
          <w:rFonts w:cs="Miriam" w:hint="cs"/>
          <w:szCs w:val="16"/>
          <w:rtl/>
          <w:lang w:eastAsia="en-US"/>
        </w:rPr>
        <w:t>ב</w:t>
      </w:r>
      <w:r>
        <w:rPr>
          <w:rFonts w:cs="Miriam"/>
          <w:szCs w:val="16"/>
          <w:rtl/>
          <w:lang w:eastAsia="en-US"/>
        </w:rPr>
        <w:t xml:space="preserve"> מ"</w:t>
      </w:r>
      <w:r>
        <w:rPr>
          <w:rFonts w:cs="Miriam" w:hint="cs"/>
          <w:szCs w:val="16"/>
          <w:rtl/>
          <w:lang w:eastAsia="en-US"/>
        </w:rPr>
        <w:t>ג</w:t>
      </w:r>
      <w:r>
        <w:rPr>
          <w:rFonts w:cs="Miriam"/>
          <w:szCs w:val="16"/>
          <w:rtl/>
          <w:lang w:eastAsia="en-US"/>
        </w:rPr>
        <w:t>]</w:t>
      </w:r>
      <w:r>
        <w:rPr>
          <w:rFonts w:hint="cs"/>
          <w:rtl/>
          <w:lang w:eastAsia="en-US"/>
        </w:rPr>
        <w:t xml:space="preserve"> </w:t>
      </w:r>
      <w:r>
        <w:rPr>
          <w:rtl/>
          <w:lang w:eastAsia="en-US"/>
        </w:rPr>
        <w:t>'</w:t>
      </w:r>
      <w:r>
        <w:rPr>
          <w:rFonts w:hint="cs"/>
          <w:i/>
          <w:iCs/>
          <w:rtl/>
          <w:lang w:eastAsia="en-US"/>
        </w:rPr>
        <w:t>נזיר שנטמא טומאות הרבה אינו מביא אלא קרבן אחד</w:t>
      </w:r>
      <w:r>
        <w:rPr>
          <w:rtl/>
          <w:lang w:eastAsia="en-US"/>
        </w:rPr>
        <w:t>'</w:t>
      </w:r>
      <w:r>
        <w:rPr>
          <w:rFonts w:hint="cs"/>
          <w:rtl/>
          <w:lang w:eastAsia="en-US"/>
        </w:rPr>
        <w:t xml:space="preserve"> מאן תנא</w:t>
      </w:r>
      <w:r>
        <w:rPr>
          <w:rtl/>
          <w:lang w:eastAsia="en-US"/>
        </w:rPr>
        <w:t xml:space="preserve"> </w:t>
      </w:r>
      <w:r>
        <w:rPr>
          <w:rFonts w:cs="Miriam"/>
          <w:szCs w:val="20"/>
          <w:rtl/>
          <w:lang w:eastAsia="en-US"/>
        </w:rPr>
        <w:t>(</w:t>
      </w:r>
      <w:r>
        <w:rPr>
          <w:rFonts w:cs="Miriam" w:hint="cs"/>
          <w:szCs w:val="20"/>
          <w:rtl/>
          <w:lang w:eastAsia="en-US"/>
        </w:rPr>
        <w:t>חשיב להו טומאות הרבה, ואפילו הכי לא מייתי עלייהו אלא קרבן אחד</w:t>
      </w:r>
      <w:r>
        <w:rPr>
          <w:rFonts w:cs="Miriam"/>
          <w:szCs w:val="20"/>
          <w:rtl/>
          <w:lang w:eastAsia="en-US"/>
        </w:rPr>
        <w:t>)</w:t>
      </w:r>
      <w:r>
        <w:rPr>
          <w:rtl/>
          <w:lang w:eastAsia="en-US"/>
        </w:rPr>
        <w:t>?</w:t>
      </w:r>
    </w:p>
    <w:p w:rsidR="002E65BE" w:rsidRDefault="002E65BE" w:rsidP="002E65BE">
      <w:pPr>
        <w:rPr>
          <w:rtl/>
          <w:lang w:eastAsia="en-US"/>
        </w:rPr>
      </w:pPr>
      <w:r>
        <w:rPr>
          <w:rFonts w:hint="cs"/>
          <w:rtl/>
          <w:lang w:eastAsia="en-US"/>
        </w:rPr>
        <w:t>אמר רב חסדא: ר</w:t>
      </w:r>
      <w:r>
        <w:rPr>
          <w:rtl/>
          <w:lang w:eastAsia="en-US"/>
        </w:rPr>
        <w:t>בי</w:t>
      </w:r>
      <w:r>
        <w:rPr>
          <w:rFonts w:hint="cs"/>
          <w:rtl/>
          <w:lang w:eastAsia="en-US"/>
        </w:rPr>
        <w:t xml:space="preserve"> יוסי בר</w:t>
      </w:r>
      <w:r>
        <w:rPr>
          <w:rtl/>
          <w:lang w:eastAsia="en-US"/>
        </w:rPr>
        <w:t>בי</w:t>
      </w:r>
      <w:r>
        <w:rPr>
          <w:rFonts w:hint="cs"/>
          <w:rtl/>
          <w:lang w:eastAsia="en-US"/>
        </w:rPr>
        <w:t xml:space="preserve"> יהודה היא</w:t>
      </w:r>
      <w:r>
        <w:rPr>
          <w:rtl/>
          <w:lang w:eastAsia="en-US"/>
        </w:rPr>
        <w:t>,</w:t>
      </w:r>
      <w:r>
        <w:rPr>
          <w:rFonts w:hint="cs"/>
          <w:rtl/>
          <w:lang w:eastAsia="en-US"/>
        </w:rPr>
        <w:t xml:space="preserve"> דאמר </w:t>
      </w:r>
      <w:r>
        <w:rPr>
          <w:rtl/>
          <w:lang w:eastAsia="en-US"/>
        </w:rPr>
        <w:t>'</w:t>
      </w:r>
      <w:r>
        <w:rPr>
          <w:rFonts w:hint="cs"/>
          <w:i/>
          <w:iCs/>
          <w:rtl/>
          <w:lang w:eastAsia="en-US"/>
        </w:rPr>
        <w:t xml:space="preserve">נזירות טהרה </w:t>
      </w:r>
      <w:r>
        <w:rPr>
          <w:i/>
          <w:iCs/>
          <w:rtl/>
          <w:lang w:eastAsia="en-US"/>
        </w:rPr>
        <w:t xml:space="preserve">- </w:t>
      </w:r>
      <w:r>
        <w:rPr>
          <w:rFonts w:hint="cs"/>
          <w:i/>
          <w:iCs/>
          <w:rtl/>
          <w:lang w:eastAsia="en-US"/>
        </w:rPr>
        <w:t xml:space="preserve">משביעי </w:t>
      </w:r>
      <w:r>
        <w:rPr>
          <w:rFonts w:cs="Miriam"/>
          <w:szCs w:val="20"/>
          <w:rtl/>
          <w:lang w:eastAsia="en-US"/>
        </w:rPr>
        <w:t>(</w:t>
      </w:r>
      <w:r>
        <w:rPr>
          <w:rFonts w:cs="Miriam" w:hint="cs"/>
          <w:szCs w:val="20"/>
          <w:rtl/>
          <w:lang w:eastAsia="en-US"/>
        </w:rPr>
        <w:t>שהוא יום תגלחתו</w:t>
      </w:r>
      <w:r>
        <w:rPr>
          <w:rFonts w:cs="Miriam"/>
          <w:szCs w:val="20"/>
          <w:rtl/>
          <w:lang w:eastAsia="en-US"/>
        </w:rPr>
        <w:t>)</w:t>
      </w:r>
      <w:r>
        <w:rPr>
          <w:i/>
          <w:iCs/>
          <w:rtl/>
          <w:lang w:eastAsia="en-US"/>
        </w:rPr>
        <w:t xml:space="preserve"> </w:t>
      </w:r>
      <w:r>
        <w:rPr>
          <w:rFonts w:hint="cs"/>
          <w:i/>
          <w:iCs/>
          <w:rtl/>
          <w:lang w:eastAsia="en-US"/>
        </w:rPr>
        <w:t>חיילא</w:t>
      </w:r>
      <w:r>
        <w:rPr>
          <w:i/>
          <w:iCs/>
          <w:rtl/>
          <w:lang w:eastAsia="en-US"/>
        </w:rPr>
        <w:t xml:space="preserve"> </w:t>
      </w:r>
      <w:r>
        <w:rPr>
          <w:rFonts w:cs="Miriam"/>
          <w:szCs w:val="20"/>
          <w:rtl/>
          <w:lang w:eastAsia="en-US"/>
        </w:rPr>
        <w:t>(</w:t>
      </w:r>
      <w:r>
        <w:rPr>
          <w:rFonts w:cs="Miriam" w:hint="cs"/>
          <w:szCs w:val="20"/>
          <w:rtl/>
          <w:lang w:eastAsia="en-US"/>
        </w:rPr>
        <w:t>עילויה</w:t>
      </w:r>
      <w:r>
        <w:rPr>
          <w:rFonts w:cs="Miriam"/>
          <w:szCs w:val="20"/>
          <w:rtl/>
          <w:lang w:eastAsia="en-US"/>
        </w:rPr>
        <w:t>)</w:t>
      </w:r>
      <w:r>
        <w:rPr>
          <w:rtl/>
          <w:lang w:eastAsia="en-US"/>
        </w:rPr>
        <w:t>',</w:t>
      </w:r>
      <w:r>
        <w:rPr>
          <w:rFonts w:hint="cs"/>
          <w:rtl/>
          <w:lang w:eastAsia="en-US"/>
        </w:rPr>
        <w:t xml:space="preserve"> ומשכחת לה </w:t>
      </w:r>
      <w:r>
        <w:rPr>
          <w:rFonts w:cs="Miriam"/>
          <w:szCs w:val="20"/>
          <w:rtl/>
          <w:lang w:eastAsia="en-US"/>
        </w:rPr>
        <w:t>(</w:t>
      </w:r>
      <w:r>
        <w:rPr>
          <w:rFonts w:cs="Miriam" w:hint="cs"/>
          <w:szCs w:val="20"/>
          <w:rtl/>
          <w:lang w:eastAsia="en-US"/>
        </w:rPr>
        <w:t>דתיהוי טומאות הרבה</w:t>
      </w:r>
      <w:r>
        <w:rPr>
          <w:rFonts w:cs="Miriam"/>
          <w:szCs w:val="20"/>
          <w:rtl/>
          <w:lang w:eastAsia="en-US"/>
        </w:rPr>
        <w:t>)</w:t>
      </w:r>
      <w:r>
        <w:rPr>
          <w:rtl/>
          <w:lang w:eastAsia="en-US"/>
        </w:rPr>
        <w:t xml:space="preserve"> </w:t>
      </w:r>
      <w:r>
        <w:rPr>
          <w:rFonts w:hint="cs"/>
          <w:rtl/>
          <w:lang w:eastAsia="en-US"/>
        </w:rPr>
        <w:t xml:space="preserve">כגון שנטמא </w:t>
      </w:r>
      <w:r>
        <w:rPr>
          <w:rFonts w:cs="Miriam"/>
          <w:szCs w:val="20"/>
          <w:rtl/>
          <w:lang w:eastAsia="en-US"/>
        </w:rPr>
        <w:t>(</w:t>
      </w:r>
      <w:r>
        <w:rPr>
          <w:rFonts w:cs="Miriam" w:hint="cs"/>
          <w:szCs w:val="20"/>
          <w:rtl/>
          <w:lang w:eastAsia="en-US"/>
        </w:rPr>
        <w:t>ומנה ששה כדי להזות עליה בשלישי ובשביעי</w:t>
      </w:r>
      <w:r>
        <w:rPr>
          <w:rFonts w:cs="Miriam"/>
          <w:szCs w:val="20"/>
          <w:rtl/>
          <w:lang w:eastAsia="en-US"/>
        </w:rPr>
        <w:t>)</w:t>
      </w:r>
      <w:r>
        <w:rPr>
          <w:rtl/>
          <w:lang w:eastAsia="en-US"/>
        </w:rPr>
        <w:t xml:space="preserve">, </w:t>
      </w:r>
      <w:r>
        <w:rPr>
          <w:rFonts w:cs="Miriam"/>
          <w:szCs w:val="20"/>
          <w:rtl/>
          <w:lang w:eastAsia="en-US"/>
        </w:rPr>
        <w:t>(</w:t>
      </w:r>
      <w:r>
        <w:rPr>
          <w:rFonts w:cs="Miriam" w:hint="cs"/>
          <w:szCs w:val="20"/>
          <w:rtl/>
          <w:lang w:eastAsia="en-US"/>
        </w:rPr>
        <w:t>וחזר ונטמא ביו</w:t>
      </w:r>
      <w:r>
        <w:rPr>
          <w:rFonts w:cs="Miriam"/>
          <w:szCs w:val="20"/>
          <w:rtl/>
          <w:lang w:eastAsia="en-US"/>
        </w:rPr>
        <w:t>ם)</w:t>
      </w:r>
      <w:r>
        <w:rPr>
          <w:rtl/>
          <w:lang w:eastAsia="en-US"/>
        </w:rPr>
        <w:t xml:space="preserve"> </w:t>
      </w:r>
      <w:r>
        <w:rPr>
          <w:rFonts w:hint="cs"/>
          <w:strike/>
          <w:rtl/>
          <w:lang w:eastAsia="en-US"/>
        </w:rPr>
        <w:t>ב</w:t>
      </w:r>
      <w:r>
        <w:rPr>
          <w:rFonts w:hint="cs"/>
          <w:rtl/>
          <w:lang w:eastAsia="en-US"/>
        </w:rPr>
        <w:t>שביעי</w:t>
      </w:r>
      <w:r>
        <w:rPr>
          <w:rtl/>
          <w:lang w:eastAsia="en-US"/>
        </w:rPr>
        <w:t>,</w:t>
      </w:r>
      <w:r>
        <w:rPr>
          <w:rFonts w:hint="cs"/>
          <w:rtl/>
          <w:lang w:eastAsia="en-US"/>
        </w:rPr>
        <w:t xml:space="preserve"> וחזר ונטמא בשביעי</w:t>
      </w:r>
      <w:r>
        <w:rPr>
          <w:rtl/>
          <w:lang w:eastAsia="en-US"/>
        </w:rPr>
        <w:t xml:space="preserve"> </w:t>
      </w:r>
      <w:r>
        <w:rPr>
          <w:rFonts w:cs="Miriam"/>
          <w:szCs w:val="20"/>
          <w:rtl/>
          <w:lang w:eastAsia="en-US"/>
        </w:rPr>
        <w:t>(</w:t>
      </w:r>
      <w:r>
        <w:rPr>
          <w:rFonts w:cs="Miriam" w:hint="cs"/>
          <w:szCs w:val="20"/>
          <w:rtl/>
          <w:lang w:eastAsia="en-US"/>
        </w:rPr>
        <w:t>דטומאה אחריתי איקרי הואיל וטבל בו ביום</w:t>
      </w:r>
      <w:r>
        <w:rPr>
          <w:rFonts w:cs="Miriam"/>
          <w:szCs w:val="20"/>
          <w:rtl/>
          <w:lang w:eastAsia="en-US"/>
        </w:rPr>
        <w:t>)</w:t>
      </w:r>
      <w:r>
        <w:rPr>
          <w:rFonts w:hint="cs"/>
          <w:rtl/>
          <w:lang w:eastAsia="en-US"/>
        </w:rPr>
        <w:t xml:space="preserve">: </w:t>
      </w:r>
      <w:r>
        <w:rPr>
          <w:rFonts w:hint="cs"/>
          <w:strike/>
          <w:szCs w:val="20"/>
          <w:rtl/>
          <w:lang w:eastAsia="en-US"/>
        </w:rPr>
        <w:t>&lt;ומני ר' יוסי בר' יהודה היא&gt;</w:t>
      </w:r>
      <w:r>
        <w:rPr>
          <w:rFonts w:hint="cs"/>
          <w:rtl/>
          <w:lang w:eastAsia="en-US"/>
        </w:rPr>
        <w:t xml:space="preserve"> כיון דלא יצא שעה הראויה להביא קרבן - אינו חייב אלא קרבן אחד</w:t>
      </w:r>
      <w:r>
        <w:rPr>
          <w:rtl/>
          <w:lang w:eastAsia="en-US"/>
        </w:rPr>
        <w:t xml:space="preserve"> </w:t>
      </w:r>
      <w:r>
        <w:rPr>
          <w:rFonts w:cs="Miriam"/>
          <w:szCs w:val="20"/>
          <w:rtl/>
          <w:lang w:eastAsia="en-US"/>
        </w:rPr>
        <w:t>(</w:t>
      </w:r>
      <w:r>
        <w:rPr>
          <w:rFonts w:cs="Miriam" w:hint="cs"/>
          <w:szCs w:val="20"/>
          <w:rtl/>
          <w:lang w:eastAsia="en-US"/>
        </w:rPr>
        <w:t>שכל זמן שלא יצתה שעה שראויה להביא קרבן</w:t>
      </w:r>
      <w:r>
        <w:rPr>
          <w:rFonts w:cs="Miriam"/>
          <w:szCs w:val="20"/>
          <w:rtl/>
          <w:lang w:eastAsia="en-US"/>
        </w:rPr>
        <w:t>:</w:t>
      </w:r>
      <w:r>
        <w:rPr>
          <w:rFonts w:cs="Miriam" w:hint="cs"/>
          <w:szCs w:val="20"/>
          <w:rtl/>
          <w:lang w:eastAsia="en-US"/>
        </w:rPr>
        <w:t xml:space="preserve"> שעדיין לא הגיע ליום </w:t>
      </w:r>
      <w:r>
        <w:rPr>
          <w:rFonts w:cs="Miriam"/>
          <w:szCs w:val="20"/>
          <w:rtl/>
          <w:lang w:eastAsia="en-US"/>
        </w:rPr>
        <w:t>שמיני -</w:t>
      </w:r>
      <w:r>
        <w:rPr>
          <w:rFonts w:cs="Miriam" w:hint="cs"/>
          <w:szCs w:val="20"/>
          <w:rtl/>
          <w:lang w:eastAsia="en-US"/>
        </w:rPr>
        <w:t xml:space="preserve"> אינו חייב אלא קרבן אחד</w:t>
      </w:r>
      <w:r>
        <w:rPr>
          <w:rFonts w:cs="Miriam"/>
          <w:szCs w:val="20"/>
          <w:rtl/>
          <w:lang w:eastAsia="en-US"/>
        </w:rPr>
        <w:t>;</w:t>
      </w:r>
      <w:r>
        <w:rPr>
          <w:rFonts w:cs="Miriam" w:hint="cs"/>
          <w:szCs w:val="20"/>
          <w:rtl/>
          <w:lang w:eastAsia="en-US"/>
        </w:rPr>
        <w:t xml:space="preserve"> אבל אם נטמא וחזר ונטמא בששי </w:t>
      </w:r>
      <w:r>
        <w:rPr>
          <w:rFonts w:cs="Miriam"/>
          <w:szCs w:val="20"/>
          <w:rtl/>
          <w:lang w:eastAsia="en-US"/>
        </w:rPr>
        <w:t xml:space="preserve">- </w:t>
      </w:r>
      <w:r>
        <w:rPr>
          <w:rFonts w:cs="Miriam" w:hint="cs"/>
          <w:szCs w:val="20"/>
          <w:rtl/>
          <w:lang w:eastAsia="en-US"/>
        </w:rPr>
        <w:t>אינו קורא לו טומאות הרבה</w:t>
      </w:r>
      <w:r>
        <w:rPr>
          <w:rFonts w:cs="Miriam"/>
          <w:szCs w:val="20"/>
          <w:rtl/>
          <w:lang w:eastAsia="en-US"/>
        </w:rPr>
        <w:t>,</w:t>
      </w:r>
      <w:r>
        <w:rPr>
          <w:rFonts w:cs="Miriam" w:hint="cs"/>
          <w:szCs w:val="20"/>
          <w:rtl/>
          <w:lang w:eastAsia="en-US"/>
        </w:rPr>
        <w:t xml:space="preserve"> לפי שעדיין לא חל עליו טהרה כלל</w:t>
      </w:r>
      <w:r>
        <w:rPr>
          <w:rFonts w:cs="Miriam"/>
          <w:szCs w:val="20"/>
          <w:rtl/>
          <w:lang w:eastAsia="en-US"/>
        </w:rPr>
        <w:t>,</w:t>
      </w:r>
      <w:r>
        <w:rPr>
          <w:rFonts w:cs="Miriam" w:hint="cs"/>
          <w:szCs w:val="20"/>
          <w:rtl/>
          <w:lang w:eastAsia="en-US"/>
        </w:rPr>
        <w:t xml:space="preserve"> ודמי לטומאה אריכתא</w:t>
      </w:r>
      <w:r>
        <w:rPr>
          <w:rFonts w:cs="Miriam"/>
          <w:szCs w:val="20"/>
          <w:rtl/>
          <w:lang w:eastAsia="en-US"/>
        </w:rPr>
        <w:t>;)</w:t>
      </w:r>
      <w:r>
        <w:rPr>
          <w:rtl/>
          <w:lang w:eastAsia="en-US"/>
        </w:rPr>
        <w:t>;</w:t>
      </w:r>
      <w:r>
        <w:rPr>
          <w:rFonts w:hint="cs"/>
          <w:rtl/>
          <w:lang w:eastAsia="en-US"/>
        </w:rPr>
        <w:t xml:space="preserve"> דאי תימא </w:t>
      </w:r>
      <w:r>
        <w:rPr>
          <w:rFonts w:cs="Miriam"/>
          <w:szCs w:val="20"/>
          <w:rtl/>
          <w:lang w:eastAsia="en-US"/>
        </w:rPr>
        <w:t>(</w:t>
      </w:r>
      <w:r>
        <w:rPr>
          <w:rFonts w:cs="Miriam" w:hint="cs"/>
          <w:szCs w:val="20"/>
          <w:rtl/>
          <w:lang w:eastAsia="en-US"/>
        </w:rPr>
        <w:t>אליבא</w:t>
      </w:r>
      <w:r>
        <w:rPr>
          <w:rFonts w:cs="Miriam"/>
          <w:szCs w:val="20"/>
          <w:rtl/>
          <w:lang w:eastAsia="en-US"/>
        </w:rPr>
        <w:t>)</w:t>
      </w:r>
      <w:r>
        <w:rPr>
          <w:rtl/>
          <w:lang w:eastAsia="en-US"/>
        </w:rPr>
        <w:t xml:space="preserve"> </w:t>
      </w:r>
      <w:r>
        <w:rPr>
          <w:rFonts w:hint="cs"/>
          <w:rtl/>
          <w:lang w:eastAsia="en-US"/>
        </w:rPr>
        <w:t xml:space="preserve">רבי היא </w:t>
      </w:r>
      <w:r>
        <w:rPr>
          <w:rFonts w:cs="Miriam"/>
          <w:szCs w:val="20"/>
          <w:rtl/>
          <w:lang w:eastAsia="en-US"/>
        </w:rPr>
        <w:t>(</w:t>
      </w:r>
      <w:r>
        <w:rPr>
          <w:rFonts w:cs="Miriam" w:hint="cs"/>
          <w:szCs w:val="20"/>
          <w:rtl/>
          <w:lang w:eastAsia="en-US"/>
        </w:rPr>
        <w:t>לא משכחת לה דמיקרי 'טומאות הרבה' ולא ליחייב אלא קרבן אחד</w:t>
      </w:r>
      <w:r>
        <w:rPr>
          <w:rFonts w:cs="Miriam"/>
          <w:szCs w:val="20"/>
          <w:rtl/>
          <w:lang w:eastAsia="en-US"/>
        </w:rPr>
        <w:t>)</w:t>
      </w:r>
      <w:r>
        <w:rPr>
          <w:rtl/>
          <w:lang w:eastAsia="en-US"/>
        </w:rPr>
        <w:t xml:space="preserve"> - </w:t>
      </w:r>
      <w:r>
        <w:rPr>
          <w:rFonts w:hint="cs"/>
          <w:rtl/>
          <w:lang w:eastAsia="en-US"/>
        </w:rPr>
        <w:t xml:space="preserve">אי </w:t>
      </w:r>
      <w:r>
        <w:rPr>
          <w:rFonts w:cs="Miriam"/>
          <w:szCs w:val="20"/>
          <w:rtl/>
          <w:lang w:eastAsia="en-US"/>
        </w:rPr>
        <w:t>(</w:t>
      </w:r>
      <w:r>
        <w:rPr>
          <w:rFonts w:cs="Miriam" w:hint="cs"/>
          <w:szCs w:val="20"/>
          <w:rtl/>
          <w:lang w:eastAsia="en-US"/>
        </w:rPr>
        <w:t>דאי אמרת משכחת לה כגון</w:t>
      </w:r>
      <w:r>
        <w:rPr>
          <w:rFonts w:cs="Miriam"/>
          <w:szCs w:val="20"/>
          <w:rtl/>
          <w:lang w:eastAsia="en-US"/>
        </w:rPr>
        <w:t>)</w:t>
      </w:r>
      <w:r>
        <w:rPr>
          <w:rtl/>
          <w:lang w:eastAsia="en-US"/>
        </w:rPr>
        <w:t xml:space="preserve"> </w:t>
      </w:r>
      <w:r>
        <w:rPr>
          <w:rFonts w:hint="cs"/>
          <w:rtl/>
          <w:lang w:eastAsia="en-US"/>
        </w:rPr>
        <w:t xml:space="preserve">דנטמא בשביעי וחזר ונטמא בשביעי &lt;וחזר ונטמא בשביעי&gt; </w:t>
      </w:r>
      <w:r>
        <w:rPr>
          <w:rtl/>
          <w:lang w:eastAsia="en-US"/>
        </w:rPr>
        <w:t xml:space="preserve">- </w:t>
      </w:r>
      <w:r>
        <w:rPr>
          <w:rFonts w:cs="Miriam"/>
          <w:szCs w:val="20"/>
          <w:rtl/>
          <w:lang w:eastAsia="en-US"/>
        </w:rPr>
        <w:t>(</w:t>
      </w:r>
      <w:r>
        <w:rPr>
          <w:rFonts w:cs="Miriam" w:hint="cs"/>
          <w:szCs w:val="20"/>
          <w:rtl/>
          <w:lang w:eastAsia="en-US"/>
        </w:rPr>
        <w:t>אינו חייב אלא קרבן אחד לסוף ימי טהרתו</w:t>
      </w:r>
      <w:r>
        <w:rPr>
          <w:rFonts w:cs="Miriam"/>
          <w:szCs w:val="20"/>
          <w:rtl/>
          <w:lang w:eastAsia="en-US"/>
        </w:rPr>
        <w:t>:</w:t>
      </w:r>
      <w:r>
        <w:rPr>
          <w:rFonts w:cs="Miriam" w:hint="cs"/>
          <w:szCs w:val="20"/>
          <w:rtl/>
          <w:lang w:eastAsia="en-US"/>
        </w:rPr>
        <w:t xml:space="preserve"> כיון דנזירות דטהרה לא חיילא עליה עד יום שמיני</w:t>
      </w:r>
      <w:r>
        <w:rPr>
          <w:rFonts w:cs="Miriam"/>
          <w:szCs w:val="20"/>
          <w:rtl/>
          <w:lang w:eastAsia="en-US"/>
        </w:rPr>
        <w:t>)</w:t>
      </w:r>
      <w:r>
        <w:rPr>
          <w:rtl/>
          <w:lang w:eastAsia="en-US"/>
        </w:rPr>
        <w:t xml:space="preserve"> </w:t>
      </w:r>
      <w:r>
        <w:rPr>
          <w:rFonts w:hint="cs"/>
          <w:rtl/>
          <w:lang w:eastAsia="en-US"/>
        </w:rPr>
        <w:t xml:space="preserve">כולהו </w:t>
      </w:r>
      <w:r>
        <w:rPr>
          <w:rFonts w:cs="Miriam"/>
          <w:szCs w:val="20"/>
          <w:rtl/>
          <w:lang w:eastAsia="en-US"/>
        </w:rPr>
        <w:t>(</w:t>
      </w:r>
      <w:r>
        <w:rPr>
          <w:rFonts w:cs="Miriam" w:hint="cs"/>
          <w:szCs w:val="20"/>
          <w:rtl/>
          <w:lang w:eastAsia="en-US"/>
        </w:rPr>
        <w:t>חדא</w:t>
      </w:r>
      <w:r>
        <w:rPr>
          <w:rFonts w:cs="Miriam"/>
          <w:szCs w:val="20"/>
          <w:rtl/>
          <w:lang w:eastAsia="en-US"/>
        </w:rPr>
        <w:t>)</w:t>
      </w:r>
      <w:r>
        <w:rPr>
          <w:rtl/>
          <w:lang w:eastAsia="en-US"/>
        </w:rPr>
        <w:t xml:space="preserve"> </w:t>
      </w:r>
      <w:r>
        <w:rPr>
          <w:rFonts w:hint="cs"/>
          <w:rtl/>
          <w:lang w:eastAsia="en-US"/>
        </w:rPr>
        <w:t>טומאה אריכתא היא</w:t>
      </w:r>
      <w:r>
        <w:rPr>
          <w:rtl/>
          <w:lang w:eastAsia="en-US"/>
        </w:rPr>
        <w:t xml:space="preserve"> </w:t>
      </w:r>
      <w:r>
        <w:rPr>
          <w:rFonts w:cs="Miriam"/>
          <w:szCs w:val="20"/>
          <w:rtl/>
          <w:lang w:eastAsia="en-US"/>
        </w:rPr>
        <w:t>(</w:t>
      </w:r>
      <w:r>
        <w:rPr>
          <w:rFonts w:cs="Miriam" w:hint="cs"/>
          <w:szCs w:val="20"/>
          <w:rtl/>
          <w:lang w:eastAsia="en-US"/>
        </w:rPr>
        <w:t xml:space="preserve">וליכא בהו </w:t>
      </w:r>
      <w:r>
        <w:rPr>
          <w:rFonts w:cs="Miriam"/>
          <w:szCs w:val="20"/>
          <w:rtl/>
          <w:lang w:eastAsia="en-US"/>
        </w:rPr>
        <w:t>'</w:t>
      </w:r>
      <w:r>
        <w:rPr>
          <w:rFonts w:cs="Miriam" w:hint="cs"/>
          <w:szCs w:val="20"/>
          <w:rtl/>
          <w:lang w:eastAsia="en-US"/>
        </w:rPr>
        <w:t>טומאות הרבה</w:t>
      </w:r>
      <w:r>
        <w:rPr>
          <w:rFonts w:cs="Miriam"/>
          <w:szCs w:val="20"/>
          <w:rtl/>
          <w:lang w:eastAsia="en-US"/>
        </w:rPr>
        <w:t>')</w:t>
      </w:r>
      <w:r>
        <w:rPr>
          <w:rtl/>
          <w:lang w:eastAsia="en-US"/>
        </w:rPr>
        <w:t>,</w:t>
      </w:r>
      <w:r>
        <w:rPr>
          <w:rFonts w:hint="cs"/>
          <w:rtl/>
          <w:lang w:eastAsia="en-US"/>
        </w:rPr>
        <w:t xml:space="preserve"> ואי</w:t>
      </w:r>
      <w:r>
        <w:rPr>
          <w:rtl/>
          <w:lang w:eastAsia="en-US"/>
        </w:rPr>
        <w:t xml:space="preserve"> </w:t>
      </w:r>
      <w:r>
        <w:rPr>
          <w:rFonts w:cs="Miriam"/>
          <w:szCs w:val="20"/>
          <w:rtl/>
          <w:lang w:eastAsia="en-US"/>
        </w:rPr>
        <w:t>(</w:t>
      </w:r>
      <w:r>
        <w:rPr>
          <w:rFonts w:cs="Miriam" w:hint="cs"/>
          <w:szCs w:val="20"/>
          <w:rtl/>
          <w:lang w:eastAsia="en-US"/>
        </w:rPr>
        <w:t>אמרת כגון</w:t>
      </w:r>
      <w:r>
        <w:rPr>
          <w:rFonts w:cs="Miriam"/>
          <w:szCs w:val="20"/>
          <w:rtl/>
          <w:lang w:eastAsia="en-US"/>
        </w:rPr>
        <w:t>)</w:t>
      </w:r>
      <w:r>
        <w:rPr>
          <w:rFonts w:hint="cs"/>
          <w:rtl/>
          <w:lang w:eastAsia="en-US"/>
        </w:rPr>
        <w:t xml:space="preserve"> דנטמא בשמיני וחזר ונטמא בשמיני </w:t>
      </w:r>
      <w:r>
        <w:rPr>
          <w:rFonts w:cs="Miriam"/>
          <w:szCs w:val="20"/>
          <w:rtl/>
          <w:lang w:eastAsia="en-US"/>
        </w:rPr>
        <w:t>(</w:t>
      </w:r>
      <w:r>
        <w:rPr>
          <w:rFonts w:cs="Miriam" w:hint="cs"/>
          <w:szCs w:val="20"/>
          <w:rtl/>
          <w:lang w:eastAsia="en-US"/>
        </w:rPr>
        <w:t>והויין להו טומאות הרבה</w:t>
      </w:r>
      <w:r>
        <w:rPr>
          <w:rFonts w:cs="Miriam"/>
          <w:szCs w:val="20"/>
          <w:rtl/>
          <w:lang w:eastAsia="en-US"/>
        </w:rPr>
        <w:t>)</w:t>
      </w:r>
      <w:r>
        <w:rPr>
          <w:rtl/>
          <w:lang w:eastAsia="en-US"/>
        </w:rPr>
        <w:t xml:space="preserve"> - </w:t>
      </w:r>
      <w:r>
        <w:rPr>
          <w:rFonts w:hint="cs"/>
          <w:rtl/>
          <w:lang w:eastAsia="en-US"/>
        </w:rPr>
        <w:t>הרי יצתה שעה שראויה להביא קרבן</w:t>
      </w:r>
      <w:r>
        <w:rPr>
          <w:rtl/>
          <w:lang w:eastAsia="en-US"/>
        </w:rPr>
        <w:t xml:space="preserve"> </w:t>
      </w:r>
      <w:r>
        <w:rPr>
          <w:rFonts w:cs="Miriam"/>
          <w:szCs w:val="20"/>
          <w:rtl/>
          <w:lang w:eastAsia="en-US"/>
        </w:rPr>
        <w:t>(</w:t>
      </w:r>
      <w:r>
        <w:rPr>
          <w:rFonts w:cs="Miriam" w:hint="cs"/>
          <w:szCs w:val="20"/>
          <w:rtl/>
          <w:lang w:eastAsia="en-US"/>
        </w:rPr>
        <w:t>הא נמי לא מיתרצתא דלא יביא אלא קרבן אחד</w:t>
      </w:r>
      <w:r>
        <w:rPr>
          <w:rFonts w:cs="Miriam"/>
          <w:szCs w:val="20"/>
          <w:rtl/>
          <w:lang w:eastAsia="en-US"/>
        </w:rPr>
        <w:t>,</w:t>
      </w:r>
      <w:r>
        <w:rPr>
          <w:rFonts w:cs="Miriam" w:hint="cs"/>
          <w:szCs w:val="20"/>
          <w:rtl/>
          <w:lang w:eastAsia="en-US"/>
        </w:rPr>
        <w:t xml:space="preserve"> דאי אליבא דרבי</w:t>
      </w:r>
      <w:r>
        <w:rPr>
          <w:rFonts w:cs="Miriam"/>
          <w:szCs w:val="20"/>
          <w:rtl/>
          <w:lang w:eastAsia="en-US"/>
        </w:rPr>
        <w:t>,</w:t>
      </w:r>
      <w:r>
        <w:rPr>
          <w:rFonts w:cs="Miriam" w:hint="cs"/>
          <w:szCs w:val="20"/>
          <w:rtl/>
          <w:lang w:eastAsia="en-US"/>
        </w:rPr>
        <w:t xml:space="preserve"> כיון דנטמא יום שמיני שיצתה שעה שראויה להביא בה קרבן</w:t>
      </w:r>
      <w:r>
        <w:rPr>
          <w:rFonts w:cs="Miriam"/>
          <w:szCs w:val="20"/>
          <w:rtl/>
          <w:lang w:eastAsia="en-US"/>
        </w:rPr>
        <w:t xml:space="preserve"> -</w:t>
      </w:r>
      <w:r>
        <w:rPr>
          <w:rFonts w:cs="Miriam" w:hint="cs"/>
          <w:szCs w:val="20"/>
          <w:rtl/>
          <w:lang w:eastAsia="en-US"/>
        </w:rPr>
        <w:t xml:space="preserve"> נתחייב על כל אחד</w:t>
      </w:r>
      <w:r>
        <w:rPr>
          <w:rFonts w:cs="Miriam"/>
          <w:szCs w:val="20"/>
          <w:rtl/>
          <w:lang w:eastAsia="en-US"/>
        </w:rPr>
        <w:t>;</w:t>
      </w:r>
      <w:r>
        <w:rPr>
          <w:rFonts w:cs="Miriam" w:hint="cs"/>
          <w:szCs w:val="20"/>
          <w:rtl/>
          <w:lang w:eastAsia="en-US"/>
        </w:rPr>
        <w:t xml:space="preserve"> הילכך לא מיתוקמא אלא כרבי יוסי ברבי יהודה שמע מינה</w:t>
      </w:r>
      <w:r>
        <w:rPr>
          <w:rFonts w:cs="Miriam"/>
          <w:szCs w:val="20"/>
          <w:rtl/>
          <w:lang w:eastAsia="en-US"/>
        </w:rPr>
        <w:t>)</w:t>
      </w:r>
      <w:r>
        <w:rPr>
          <w:rtl/>
          <w:lang w:eastAsia="en-US"/>
        </w:rPr>
        <w:t>!?</w:t>
      </w:r>
    </w:p>
    <w:p w:rsidR="002E65BE" w:rsidRDefault="002E65BE" w:rsidP="002E65BE">
      <w:pPr>
        <w:rPr>
          <w:rtl/>
          <w:lang w:eastAsia="en-US"/>
        </w:rPr>
      </w:pPr>
    </w:p>
    <w:p w:rsidR="002E65BE" w:rsidRDefault="002E65BE" w:rsidP="002E65BE">
      <w:pPr>
        <w:rPr>
          <w:rtl/>
          <w:lang w:eastAsia="en-US"/>
        </w:rPr>
      </w:pPr>
      <w:r>
        <w:rPr>
          <w:rFonts w:hint="cs"/>
          <w:rtl/>
          <w:lang w:eastAsia="en-US"/>
        </w:rPr>
        <w:t>מאי טעמא דרבי</w:t>
      </w:r>
      <w:r>
        <w:rPr>
          <w:rtl/>
          <w:lang w:eastAsia="en-US"/>
        </w:rPr>
        <w:t xml:space="preserve"> </w:t>
      </w:r>
      <w:r>
        <w:rPr>
          <w:rFonts w:cs="Miriam"/>
          <w:szCs w:val="20"/>
          <w:rtl/>
          <w:lang w:eastAsia="en-US"/>
        </w:rPr>
        <w:t>(</w:t>
      </w:r>
      <w:r>
        <w:rPr>
          <w:rFonts w:cs="Miriam" w:hint="cs"/>
          <w:szCs w:val="20"/>
          <w:rtl/>
          <w:lang w:eastAsia="en-US"/>
        </w:rPr>
        <w:t xml:space="preserve">דאמר </w:t>
      </w:r>
      <w:r>
        <w:rPr>
          <w:rFonts w:cs="Miriam"/>
          <w:szCs w:val="20"/>
          <w:rtl/>
          <w:lang w:eastAsia="en-US"/>
        </w:rPr>
        <w:t>'</w:t>
      </w:r>
      <w:r>
        <w:rPr>
          <w:rFonts w:cs="Miriam" w:hint="cs"/>
          <w:i/>
          <w:iCs/>
          <w:szCs w:val="20"/>
          <w:rtl/>
          <w:lang w:eastAsia="en-US"/>
        </w:rPr>
        <w:t>לא חיילא עליה נזירות דטהרה עד יום הבאת קרבנותיו</w:t>
      </w:r>
      <w:r>
        <w:rPr>
          <w:rFonts w:cs="Miriam"/>
          <w:szCs w:val="20"/>
          <w:rtl/>
          <w:lang w:eastAsia="en-US"/>
        </w:rPr>
        <w:t>')</w:t>
      </w:r>
      <w:r>
        <w:rPr>
          <w:rtl/>
          <w:lang w:eastAsia="en-US"/>
        </w:rPr>
        <w:t>?</w:t>
      </w:r>
      <w:r>
        <w:rPr>
          <w:rFonts w:hint="cs"/>
          <w:rtl/>
          <w:lang w:eastAsia="en-US"/>
        </w:rPr>
        <w:t xml:space="preserve"> </w:t>
      </w:r>
    </w:p>
    <w:p w:rsidR="002E65BE" w:rsidRDefault="002E65BE" w:rsidP="002E65BE">
      <w:pPr>
        <w:rPr>
          <w:rtl/>
          <w:lang w:eastAsia="en-US"/>
        </w:rPr>
      </w:pPr>
      <w:r>
        <w:rPr>
          <w:rFonts w:hint="cs"/>
          <w:rtl/>
          <w:lang w:eastAsia="en-US"/>
        </w:rPr>
        <w:t xml:space="preserve">אמר קרא </w:t>
      </w:r>
      <w:r>
        <w:rPr>
          <w:rtl/>
          <w:lang w:eastAsia="en-US"/>
        </w:rPr>
        <w:t>'</w:t>
      </w:r>
      <w:r>
        <w:rPr>
          <w:rFonts w:cs="Narkisim"/>
          <w:szCs w:val="20"/>
          <w:rtl/>
          <w:lang w:eastAsia="en-US"/>
        </w:rPr>
        <w:t>[</w:t>
      </w:r>
      <w:r>
        <w:rPr>
          <w:rFonts w:cs="Miriam" w:hint="cs"/>
          <w:szCs w:val="16"/>
          <w:rtl/>
          <w:lang w:eastAsia="en-US"/>
        </w:rPr>
        <w:t>במדבר ו</w:t>
      </w:r>
      <w:r>
        <w:rPr>
          <w:rFonts w:cs="Miriam"/>
          <w:szCs w:val="16"/>
          <w:rtl/>
          <w:lang w:eastAsia="en-US"/>
        </w:rPr>
        <w:t>,יא</w:t>
      </w:r>
      <w:r>
        <w:rPr>
          <w:rFonts w:cs="Miriam" w:hint="cs"/>
          <w:szCs w:val="16"/>
          <w:rtl/>
          <w:lang w:eastAsia="en-US"/>
        </w:rPr>
        <w:t xml:space="preserve">: </w:t>
      </w:r>
      <w:r>
        <w:rPr>
          <w:rFonts w:cs="Narkisim" w:hint="cs"/>
          <w:szCs w:val="20"/>
          <w:rtl/>
          <w:lang w:eastAsia="en-US"/>
        </w:rPr>
        <w:t>ועשה הכהן אחד לחטאת ואחד לעלה</w:t>
      </w:r>
      <w:r>
        <w:rPr>
          <w:rFonts w:cs="Narkisim"/>
          <w:szCs w:val="20"/>
          <w:rtl/>
          <w:lang w:eastAsia="en-US"/>
        </w:rPr>
        <w:t>]</w:t>
      </w:r>
      <w:r>
        <w:rPr>
          <w:rFonts w:cs="Narkisim"/>
          <w:rtl/>
          <w:lang w:eastAsia="en-US"/>
        </w:rPr>
        <w:t xml:space="preserve"> </w:t>
      </w:r>
      <w:r>
        <w:rPr>
          <w:rFonts w:cs="Narkisim" w:hint="cs"/>
          <w:rtl/>
          <w:lang w:eastAsia="en-US"/>
        </w:rPr>
        <w:t>וכפר עליו מאשר חטא על הנפש</w:t>
      </w:r>
      <w:r>
        <w:rPr>
          <w:rtl/>
          <w:lang w:eastAsia="en-US"/>
        </w:rPr>
        <w:t>'</w:t>
      </w:r>
      <w:r>
        <w:rPr>
          <w:rFonts w:hint="cs"/>
          <w:rtl/>
          <w:lang w:eastAsia="en-US"/>
        </w:rPr>
        <w:t xml:space="preserve"> </w:t>
      </w:r>
      <w:r>
        <w:rPr>
          <w:rtl/>
          <w:lang w:eastAsia="en-US"/>
        </w:rPr>
        <w:t xml:space="preserve">- </w:t>
      </w:r>
      <w:r>
        <w:rPr>
          <w:rFonts w:hint="cs"/>
          <w:rtl/>
          <w:lang w:eastAsia="en-US"/>
        </w:rPr>
        <w:t xml:space="preserve">והדר </w:t>
      </w:r>
      <w:r>
        <w:rPr>
          <w:rtl/>
          <w:lang w:eastAsia="en-US"/>
        </w:rPr>
        <w:t>- '</w:t>
      </w:r>
      <w:r>
        <w:rPr>
          <w:rFonts w:cs="Narkisim" w:hint="cs"/>
          <w:rtl/>
          <w:lang w:eastAsia="en-US"/>
        </w:rPr>
        <w:t>וקדש את ראשו</w:t>
      </w:r>
      <w:r>
        <w:rPr>
          <w:rFonts w:cs="Narkisim"/>
          <w:rtl/>
          <w:lang w:eastAsia="en-US"/>
        </w:rPr>
        <w:t xml:space="preserve"> </w:t>
      </w:r>
      <w:r>
        <w:rPr>
          <w:rFonts w:cs="Narkisim"/>
          <w:szCs w:val="20"/>
          <w:rtl/>
          <w:lang w:eastAsia="en-US"/>
        </w:rPr>
        <w:t>[ביום ההוא]</w:t>
      </w:r>
      <w:r>
        <w:rPr>
          <w:rtl/>
          <w:lang w:eastAsia="en-US"/>
        </w:rPr>
        <w:t xml:space="preserve"> </w:t>
      </w:r>
      <w:r>
        <w:rPr>
          <w:rFonts w:cs="Miriam"/>
          <w:szCs w:val="20"/>
          <w:rtl/>
          <w:lang w:eastAsia="en-US"/>
        </w:rPr>
        <w:t>(</w:t>
      </w:r>
      <w:r>
        <w:rPr>
          <w:rFonts w:cs="Miriam" w:hint="cs"/>
          <w:szCs w:val="20"/>
          <w:rtl/>
          <w:lang w:eastAsia="en-US"/>
        </w:rPr>
        <w:t>דמשמע אימתי וקדש את ראשו שיתחיל למנות בו בזמן שכיפר עליו דהיינו בשמיני</w:t>
      </w:r>
      <w:r>
        <w:rPr>
          <w:rFonts w:cs="Miriam"/>
          <w:szCs w:val="20"/>
          <w:rtl/>
          <w:lang w:eastAsia="en-US"/>
        </w:rPr>
        <w:t>)</w:t>
      </w:r>
      <w:r>
        <w:rPr>
          <w:rtl/>
          <w:lang w:eastAsia="en-US"/>
        </w:rPr>
        <w:t>.</w:t>
      </w:r>
    </w:p>
    <w:p w:rsidR="002E65BE" w:rsidRDefault="002E65BE" w:rsidP="002E65BE">
      <w:pPr>
        <w:rPr>
          <w:rtl/>
          <w:lang w:eastAsia="en-US"/>
        </w:rPr>
      </w:pPr>
      <w:r>
        <w:rPr>
          <w:rFonts w:hint="cs"/>
          <w:rtl/>
          <w:lang w:eastAsia="en-US"/>
        </w:rPr>
        <w:t>ורבי יוסי ברבי יהודה</w:t>
      </w:r>
      <w:r>
        <w:rPr>
          <w:rtl/>
          <w:lang w:eastAsia="en-US"/>
        </w:rPr>
        <w:t>?</w:t>
      </w:r>
    </w:p>
    <w:p w:rsidR="002E65BE" w:rsidRDefault="002E65BE" w:rsidP="002E65BE">
      <w:pPr>
        <w:rPr>
          <w:rtl/>
          <w:lang w:eastAsia="en-US"/>
        </w:rPr>
      </w:pPr>
      <w:r>
        <w:rPr>
          <w:rFonts w:hint="cs"/>
          <w:rtl/>
          <w:lang w:eastAsia="en-US"/>
        </w:rPr>
        <w:t>אם כן לימא קרא '</w:t>
      </w:r>
      <w:r>
        <w:rPr>
          <w:rFonts w:cs="Narkisim" w:hint="cs"/>
          <w:rtl/>
          <w:lang w:eastAsia="en-US"/>
        </w:rPr>
        <w:t>וקדש את ראש</w:t>
      </w:r>
      <w:r>
        <w:rPr>
          <w:rFonts w:hint="cs"/>
          <w:rtl/>
          <w:lang w:eastAsia="en-US"/>
        </w:rPr>
        <w:t>ו</w:t>
      </w:r>
      <w:r>
        <w:rPr>
          <w:rtl/>
          <w:lang w:eastAsia="en-US"/>
        </w:rPr>
        <w:t xml:space="preserve">' - </w:t>
      </w:r>
    </w:p>
    <w:p w:rsidR="002E65BE" w:rsidRDefault="002E65BE" w:rsidP="002E65BE">
      <w:pPr>
        <w:rPr>
          <w:rFonts w:hint="cs"/>
          <w:lang w:eastAsia="en-US"/>
        </w:rPr>
      </w:pPr>
    </w:p>
    <w:p w:rsidR="002E65BE" w:rsidRDefault="002E65BE" w:rsidP="002E65BE">
      <w:pPr>
        <w:rPr>
          <w:rtl/>
          <w:lang w:eastAsia="en-US"/>
        </w:rPr>
      </w:pPr>
      <w:r>
        <w:rPr>
          <w:rtl/>
          <w:lang w:eastAsia="en-US"/>
        </w:rPr>
        <w:t>(</w:t>
      </w:r>
      <w:r>
        <w:rPr>
          <w:rFonts w:hint="cs"/>
          <w:rtl/>
          <w:lang w:eastAsia="en-US"/>
        </w:rPr>
        <w:t>נזיר יח,ב</w:t>
      </w:r>
      <w:r>
        <w:rPr>
          <w:rtl/>
          <w:lang w:eastAsia="en-US"/>
        </w:rPr>
        <w:t>)</w:t>
      </w:r>
    </w:p>
    <w:p w:rsidR="002E65BE" w:rsidRDefault="002E65BE" w:rsidP="002E65BE">
      <w:pPr>
        <w:rPr>
          <w:rtl/>
          <w:lang w:eastAsia="en-US"/>
        </w:rPr>
      </w:pPr>
      <w:r>
        <w:rPr>
          <w:rtl/>
          <w:lang w:eastAsia="en-US"/>
        </w:rPr>
        <w:t>'</w:t>
      </w:r>
      <w:r>
        <w:rPr>
          <w:rFonts w:cs="Narkisim" w:hint="cs"/>
          <w:rtl/>
          <w:lang w:eastAsia="en-US"/>
        </w:rPr>
        <w:t>ביום ההוא</w:t>
      </w:r>
      <w:r>
        <w:rPr>
          <w:rtl/>
          <w:lang w:eastAsia="en-US"/>
        </w:rPr>
        <w:t>'</w:t>
      </w:r>
      <w:r>
        <w:rPr>
          <w:rFonts w:hint="cs"/>
          <w:rtl/>
          <w:lang w:eastAsia="en-US"/>
        </w:rPr>
        <w:t xml:space="preserve"> למה לי</w:t>
      </w:r>
      <w:r>
        <w:rPr>
          <w:rtl/>
          <w:lang w:eastAsia="en-US"/>
        </w:rPr>
        <w:t>?</w:t>
      </w:r>
      <w:r>
        <w:rPr>
          <w:rFonts w:hint="cs"/>
          <w:rtl/>
          <w:lang w:eastAsia="en-US"/>
        </w:rPr>
        <w:t xml:space="preserve"> אם אינו ענין לשמיני </w:t>
      </w:r>
      <w:r>
        <w:rPr>
          <w:rtl/>
          <w:lang w:eastAsia="en-US"/>
        </w:rPr>
        <w:t xml:space="preserve">- </w:t>
      </w:r>
      <w:r>
        <w:rPr>
          <w:rFonts w:hint="cs"/>
          <w:rtl/>
          <w:lang w:eastAsia="en-US"/>
        </w:rPr>
        <w:t>תנהו ענין לשביעי</w:t>
      </w:r>
      <w:r>
        <w:rPr>
          <w:rtl/>
          <w:lang w:eastAsia="en-US"/>
        </w:rPr>
        <w:t>.</w:t>
      </w:r>
    </w:p>
    <w:p w:rsidR="002E65BE" w:rsidRDefault="002E65BE" w:rsidP="002E65BE">
      <w:pPr>
        <w:rPr>
          <w:rtl/>
          <w:lang w:eastAsia="en-US"/>
        </w:rPr>
      </w:pPr>
      <w:r>
        <w:rPr>
          <w:rFonts w:hint="cs"/>
          <w:rtl/>
          <w:lang w:eastAsia="en-US"/>
        </w:rPr>
        <w:t>ורבי נמי</w:t>
      </w:r>
      <w:r>
        <w:rPr>
          <w:rtl/>
          <w:lang w:eastAsia="en-US"/>
        </w:rPr>
        <w:t xml:space="preserve"> -</w:t>
      </w:r>
      <w:r>
        <w:rPr>
          <w:rFonts w:hint="cs"/>
          <w:rtl/>
          <w:lang w:eastAsia="en-US"/>
        </w:rPr>
        <w:t xml:space="preserve"> הכתיב </w:t>
      </w:r>
      <w:r>
        <w:rPr>
          <w:rtl/>
          <w:lang w:eastAsia="en-US"/>
        </w:rPr>
        <w:t>'</w:t>
      </w:r>
      <w:r>
        <w:rPr>
          <w:rFonts w:cs="Narkisim" w:hint="cs"/>
          <w:rtl/>
          <w:lang w:eastAsia="en-US"/>
        </w:rPr>
        <w:t>ביום ההוא</w:t>
      </w:r>
      <w:r>
        <w:rPr>
          <w:rtl/>
          <w:lang w:eastAsia="en-US"/>
        </w:rPr>
        <w:t>'?</w:t>
      </w:r>
    </w:p>
    <w:p w:rsidR="002E65BE" w:rsidRDefault="002E65BE" w:rsidP="002E65BE">
      <w:pPr>
        <w:rPr>
          <w:rtl/>
          <w:lang w:eastAsia="en-US"/>
        </w:rPr>
      </w:pPr>
      <w:r>
        <w:rPr>
          <w:rFonts w:hint="cs"/>
          <w:rtl/>
          <w:lang w:eastAsia="en-US"/>
        </w:rPr>
        <w:t>אמר לך רבי</w:t>
      </w:r>
      <w:r>
        <w:rPr>
          <w:rtl/>
          <w:lang w:eastAsia="en-US"/>
        </w:rPr>
        <w:t>:</w:t>
      </w:r>
      <w:r>
        <w:rPr>
          <w:rFonts w:hint="cs"/>
          <w:rtl/>
          <w:lang w:eastAsia="en-US"/>
        </w:rPr>
        <w:t xml:space="preserve"> ההוא </w:t>
      </w:r>
      <w:r>
        <w:rPr>
          <w:rtl/>
          <w:lang w:eastAsia="en-US"/>
        </w:rPr>
        <w:t xml:space="preserve">- </w:t>
      </w:r>
      <w:r>
        <w:rPr>
          <w:rFonts w:hint="cs"/>
          <w:rtl/>
          <w:lang w:eastAsia="en-US"/>
        </w:rPr>
        <w:t>להכי הוא דאתא</w:t>
      </w:r>
      <w:r>
        <w:rPr>
          <w:rtl/>
          <w:lang w:eastAsia="en-US"/>
        </w:rPr>
        <w:t>:</w:t>
      </w:r>
      <w:r>
        <w:rPr>
          <w:rFonts w:hint="cs"/>
          <w:rtl/>
          <w:lang w:eastAsia="en-US"/>
        </w:rPr>
        <w:t xml:space="preserve"> לומר לך</w:t>
      </w:r>
      <w:r>
        <w:rPr>
          <w:rtl/>
          <w:lang w:eastAsia="en-US"/>
        </w:rPr>
        <w:t>:</w:t>
      </w:r>
      <w:r>
        <w:rPr>
          <w:rFonts w:hint="cs"/>
          <w:rtl/>
          <w:lang w:eastAsia="en-US"/>
        </w:rPr>
        <w:t xml:space="preserve"> אף על פי שלא הביא קרבנותיו</w:t>
      </w:r>
      <w:r>
        <w:rPr>
          <w:rtl/>
          <w:lang w:eastAsia="en-US"/>
        </w:rPr>
        <w:t>!</w:t>
      </w:r>
    </w:p>
    <w:p w:rsidR="002E65BE" w:rsidRDefault="002E65BE" w:rsidP="002E65BE">
      <w:pPr>
        <w:rPr>
          <w:rtl/>
          <w:lang w:eastAsia="en-US"/>
        </w:rPr>
      </w:pPr>
      <w:r>
        <w:rPr>
          <w:rFonts w:hint="cs"/>
          <w:rtl/>
          <w:lang w:eastAsia="en-US"/>
        </w:rPr>
        <w:t xml:space="preserve">ורב חסדא </w:t>
      </w:r>
      <w:r>
        <w:rPr>
          <w:rtl/>
          <w:lang w:eastAsia="en-US"/>
        </w:rPr>
        <w:t xml:space="preserve">- </w:t>
      </w:r>
      <w:r>
        <w:rPr>
          <w:rFonts w:hint="cs"/>
          <w:rtl/>
          <w:lang w:eastAsia="en-US"/>
        </w:rPr>
        <w:t>מאי דוחקיה לאוקמיה כר</w:t>
      </w:r>
      <w:r>
        <w:rPr>
          <w:rtl/>
          <w:lang w:eastAsia="en-US"/>
        </w:rPr>
        <w:t>בי</w:t>
      </w:r>
      <w:r>
        <w:rPr>
          <w:rFonts w:hint="cs"/>
          <w:rtl/>
          <w:lang w:eastAsia="en-US"/>
        </w:rPr>
        <w:t xml:space="preserve"> יוסי ברבי יהודה</w:t>
      </w:r>
      <w:r>
        <w:rPr>
          <w:rtl/>
          <w:lang w:eastAsia="en-US"/>
        </w:rPr>
        <w:t>?</w:t>
      </w:r>
      <w:r>
        <w:rPr>
          <w:rFonts w:hint="cs"/>
          <w:rtl/>
          <w:lang w:eastAsia="en-US"/>
        </w:rPr>
        <w:t xml:space="preserve"> לוקמה כגון דנטמא דחזיא בליל שמיני </w:t>
      </w:r>
      <w:r>
        <w:rPr>
          <w:rFonts w:cs="Miriam"/>
          <w:szCs w:val="20"/>
          <w:rtl/>
          <w:lang w:eastAsia="en-US"/>
        </w:rPr>
        <w:t>(</w:t>
      </w:r>
      <w:r>
        <w:rPr>
          <w:rFonts w:cs="Miriam" w:hint="cs"/>
          <w:szCs w:val="20"/>
          <w:rtl/>
          <w:lang w:eastAsia="en-US"/>
        </w:rPr>
        <w:t>כלומרף דנטמא בליל שמיני</w:t>
      </w:r>
      <w:r>
        <w:rPr>
          <w:rFonts w:cs="Miriam"/>
          <w:szCs w:val="20"/>
          <w:rtl/>
          <w:lang w:eastAsia="en-US"/>
        </w:rPr>
        <w:t>;</w:t>
      </w:r>
      <w:r>
        <w:rPr>
          <w:rFonts w:cs="Miriam" w:hint="cs"/>
          <w:szCs w:val="20"/>
          <w:rtl/>
          <w:lang w:eastAsia="en-US"/>
        </w:rPr>
        <w:t xml:space="preserve"> והאי דאמר </w:t>
      </w:r>
      <w:r>
        <w:rPr>
          <w:rFonts w:cs="Miriam"/>
          <w:szCs w:val="20"/>
          <w:rtl/>
          <w:lang w:eastAsia="en-US"/>
        </w:rPr>
        <w:t>'</w:t>
      </w:r>
      <w:r>
        <w:rPr>
          <w:rFonts w:cs="Miriam" w:hint="cs"/>
          <w:szCs w:val="20"/>
          <w:rtl/>
          <w:lang w:eastAsia="en-US"/>
        </w:rPr>
        <w:t>דחזיא</w:t>
      </w:r>
      <w:r>
        <w:rPr>
          <w:rFonts w:cs="Miriam"/>
          <w:szCs w:val="20"/>
          <w:rtl/>
          <w:lang w:eastAsia="en-US"/>
        </w:rPr>
        <w:t>' -</w:t>
      </w:r>
      <w:r>
        <w:rPr>
          <w:rFonts w:cs="Miriam" w:hint="cs"/>
          <w:szCs w:val="20"/>
          <w:rtl/>
          <w:lang w:eastAsia="en-US"/>
        </w:rPr>
        <w:t xml:space="preserve"> לאו דוקא הכא</w:t>
      </w:r>
      <w:r>
        <w:rPr>
          <w:rFonts w:cs="Miriam"/>
          <w:szCs w:val="20"/>
          <w:rtl/>
          <w:lang w:eastAsia="en-US"/>
        </w:rPr>
        <w:t>,</w:t>
      </w:r>
      <w:r>
        <w:rPr>
          <w:rFonts w:cs="Miriam" w:hint="cs"/>
          <w:szCs w:val="20"/>
          <w:rtl/>
          <w:lang w:eastAsia="en-US"/>
        </w:rPr>
        <w:t xml:space="preserve"> אלא איידי דנקיט לה במס</w:t>
      </w:r>
      <w:r>
        <w:rPr>
          <w:rFonts w:cs="Miriam"/>
          <w:szCs w:val="20"/>
          <w:rtl/>
          <w:lang w:eastAsia="en-US"/>
        </w:rPr>
        <w:t>כת</w:t>
      </w:r>
      <w:r>
        <w:rPr>
          <w:rFonts w:cs="Miriam" w:hint="cs"/>
          <w:szCs w:val="20"/>
          <w:rtl/>
          <w:lang w:eastAsia="en-US"/>
        </w:rPr>
        <w:t xml:space="preserve"> כריתות </w:t>
      </w:r>
      <w:r>
        <w:rPr>
          <w:rFonts w:cs="Miriam"/>
          <w:szCs w:val="20"/>
          <w:rtl/>
          <w:lang w:eastAsia="en-US"/>
        </w:rPr>
        <w:t xml:space="preserve">- </w:t>
      </w:r>
      <w:r>
        <w:rPr>
          <w:rFonts w:cs="Miriam" w:hint="cs"/>
          <w:szCs w:val="20"/>
          <w:rtl/>
          <w:lang w:eastAsia="en-US"/>
        </w:rPr>
        <w:t>נקטיה להכא</w:t>
      </w:r>
      <w:r>
        <w:rPr>
          <w:rFonts w:cs="Miriam"/>
          <w:szCs w:val="20"/>
          <w:rtl/>
          <w:lang w:eastAsia="en-US"/>
        </w:rPr>
        <w:t>;</w:t>
      </w:r>
      <w:r>
        <w:rPr>
          <w:rFonts w:cs="Miriam" w:hint="cs"/>
          <w:szCs w:val="20"/>
          <w:rtl/>
          <w:lang w:eastAsia="en-US"/>
        </w:rPr>
        <w:t xml:space="preserve"> וחזר ונטמא בליל שמיני </w:t>
      </w:r>
      <w:r>
        <w:rPr>
          <w:rFonts w:cs="Miriam"/>
          <w:szCs w:val="20"/>
          <w:rtl/>
          <w:lang w:eastAsia="en-US"/>
        </w:rPr>
        <w:t xml:space="preserve">- </w:t>
      </w:r>
      <w:r>
        <w:rPr>
          <w:rFonts w:cs="Miriam" w:hint="cs"/>
          <w:szCs w:val="20"/>
          <w:rtl/>
          <w:lang w:eastAsia="en-US"/>
        </w:rPr>
        <w:t>דטומאות הרבה איכא</w:t>
      </w:r>
      <w:r>
        <w:rPr>
          <w:rFonts w:cs="Miriam"/>
          <w:szCs w:val="20"/>
          <w:rtl/>
          <w:lang w:eastAsia="en-US"/>
        </w:rPr>
        <w:t>,</w:t>
      </w:r>
      <w:r>
        <w:rPr>
          <w:rFonts w:cs="Miriam" w:hint="cs"/>
          <w:szCs w:val="20"/>
          <w:rtl/>
          <w:lang w:eastAsia="en-US"/>
        </w:rPr>
        <w:t xml:space="preserve"> מכיון דנטמא בליל </w:t>
      </w:r>
      <w:r>
        <w:rPr>
          <w:rFonts w:cs="Miriam"/>
          <w:szCs w:val="20"/>
          <w:rtl/>
          <w:lang w:eastAsia="en-US"/>
        </w:rPr>
        <w:t>שמיני</w:t>
      </w:r>
      <w:r>
        <w:rPr>
          <w:rFonts w:cs="Miriam" w:hint="cs"/>
          <w:szCs w:val="20"/>
          <w:rtl/>
          <w:lang w:eastAsia="en-US"/>
        </w:rPr>
        <w:t xml:space="preserve"> </w:t>
      </w:r>
      <w:r>
        <w:rPr>
          <w:rFonts w:cs="Miriam" w:hint="cs"/>
          <w:szCs w:val="20"/>
          <w:u w:val="single"/>
          <w:rtl/>
          <w:lang w:eastAsia="en-US"/>
        </w:rPr>
        <w:t>וחיילא עליה טהרה</w:t>
      </w:r>
      <w:r>
        <w:rPr>
          <w:rFonts w:cs="Miriam"/>
          <w:szCs w:val="20"/>
          <w:rtl/>
          <w:lang w:eastAsia="en-US"/>
        </w:rPr>
        <w:t>,</w:t>
      </w:r>
      <w:r>
        <w:rPr>
          <w:rFonts w:cs="Miriam" w:hint="cs"/>
          <w:szCs w:val="20"/>
          <w:rtl/>
          <w:lang w:eastAsia="en-US"/>
        </w:rPr>
        <w:t xml:space="preserve"> ואינו חייב עליהן אלא קרבן אחד</w:t>
      </w:r>
      <w:r>
        <w:rPr>
          <w:rFonts w:cs="Miriam"/>
          <w:szCs w:val="20"/>
          <w:rtl/>
          <w:lang w:eastAsia="en-US"/>
        </w:rPr>
        <w:t>,</w:t>
      </w:r>
      <w:r>
        <w:rPr>
          <w:rFonts w:cs="Miriam" w:hint="cs"/>
          <w:szCs w:val="20"/>
          <w:rtl/>
          <w:lang w:eastAsia="en-US"/>
        </w:rPr>
        <w:t xml:space="preserve"> לפי שעדיין לא הגיע יום שמיני</w:t>
      </w:r>
      <w:r>
        <w:rPr>
          <w:rFonts w:cs="Miriam"/>
          <w:szCs w:val="20"/>
          <w:rtl/>
          <w:lang w:eastAsia="en-US"/>
        </w:rPr>
        <w:t>,</w:t>
      </w:r>
      <w:r>
        <w:rPr>
          <w:rFonts w:cs="Miriam" w:hint="cs"/>
          <w:szCs w:val="20"/>
          <w:rtl/>
          <w:lang w:eastAsia="en-US"/>
        </w:rPr>
        <w:t xml:space="preserve"> שהיתה שעה הראויה להביא בה קרבן</w:t>
      </w:r>
      <w:r>
        <w:rPr>
          <w:rFonts w:cs="Miriam"/>
          <w:szCs w:val="20"/>
          <w:rtl/>
          <w:lang w:eastAsia="en-US"/>
        </w:rPr>
        <w:t>)</w:t>
      </w:r>
      <w:r>
        <w:rPr>
          <w:rtl/>
          <w:lang w:eastAsia="en-US"/>
        </w:rPr>
        <w:t xml:space="preserve"> </w:t>
      </w:r>
      <w:r>
        <w:rPr>
          <w:rFonts w:hint="cs"/>
          <w:rtl/>
          <w:lang w:eastAsia="en-US"/>
        </w:rPr>
        <w:t>ורבי היא</w:t>
      </w:r>
      <w:r>
        <w:rPr>
          <w:rtl/>
          <w:lang w:eastAsia="en-US"/>
        </w:rPr>
        <w:t xml:space="preserve"> </w:t>
      </w:r>
      <w:r>
        <w:rPr>
          <w:rFonts w:cs="Miriam"/>
          <w:szCs w:val="20"/>
          <w:rtl/>
          <w:lang w:eastAsia="en-US"/>
        </w:rPr>
        <w:t>(</w:t>
      </w:r>
      <w:r>
        <w:rPr>
          <w:rFonts w:cs="Miriam" w:hint="cs"/>
          <w:szCs w:val="20"/>
          <w:rtl/>
          <w:lang w:eastAsia="en-US"/>
        </w:rPr>
        <w:t>ומשכחת לה דאית בהו טומאות הרבה</w:t>
      </w:r>
      <w:r>
        <w:rPr>
          <w:rFonts w:cs="Miriam"/>
          <w:szCs w:val="20"/>
          <w:rtl/>
          <w:lang w:eastAsia="en-US"/>
        </w:rPr>
        <w:t>)</w:t>
      </w:r>
      <w:r>
        <w:rPr>
          <w:rtl/>
          <w:lang w:eastAsia="en-US"/>
        </w:rPr>
        <w:t>?</w:t>
      </w:r>
    </w:p>
    <w:p w:rsidR="002E65BE" w:rsidRDefault="002E65BE" w:rsidP="002E65BE">
      <w:pPr>
        <w:rPr>
          <w:rtl/>
          <w:lang w:eastAsia="en-US"/>
        </w:rPr>
      </w:pPr>
      <w:r>
        <w:rPr>
          <w:rFonts w:hint="cs"/>
          <w:rtl/>
          <w:lang w:eastAsia="en-US"/>
        </w:rPr>
        <w:t xml:space="preserve">מדלא מוקים לה </w:t>
      </w:r>
      <w:r>
        <w:rPr>
          <w:rFonts w:cs="Miriam"/>
          <w:szCs w:val="20"/>
          <w:rtl/>
          <w:lang w:eastAsia="en-US"/>
        </w:rPr>
        <w:t>(</w:t>
      </w:r>
      <w:r>
        <w:rPr>
          <w:rFonts w:cs="Miriam" w:hint="cs"/>
          <w:szCs w:val="20"/>
          <w:rtl/>
          <w:lang w:eastAsia="en-US"/>
        </w:rPr>
        <w:t>רב חסדא בכה</w:t>
      </w:r>
      <w:r>
        <w:rPr>
          <w:rFonts w:cs="Miriam"/>
          <w:szCs w:val="20"/>
          <w:rtl/>
          <w:lang w:eastAsia="en-US"/>
        </w:rPr>
        <w:t xml:space="preserve">אי </w:t>
      </w:r>
      <w:r>
        <w:rPr>
          <w:rFonts w:cs="Miriam" w:hint="cs"/>
          <w:szCs w:val="20"/>
          <w:rtl/>
          <w:lang w:eastAsia="en-US"/>
        </w:rPr>
        <w:t>ג</w:t>
      </w:r>
      <w:r>
        <w:rPr>
          <w:rFonts w:cs="Miriam"/>
          <w:szCs w:val="20"/>
          <w:rtl/>
          <w:lang w:eastAsia="en-US"/>
        </w:rPr>
        <w:t xml:space="preserve">וונא, </w:t>
      </w:r>
      <w:r>
        <w:rPr>
          <w:rFonts w:cs="Miriam" w:hint="cs"/>
          <w:szCs w:val="20"/>
          <w:rtl/>
          <w:lang w:eastAsia="en-US"/>
        </w:rPr>
        <w:t>ואליבא</w:t>
      </w:r>
      <w:r>
        <w:rPr>
          <w:rFonts w:cs="Miriam"/>
          <w:szCs w:val="20"/>
          <w:rtl/>
          <w:lang w:eastAsia="en-US"/>
        </w:rPr>
        <w:t>)</w:t>
      </w:r>
      <w:r>
        <w:rPr>
          <w:rtl/>
          <w:lang w:eastAsia="en-US"/>
        </w:rPr>
        <w:t xml:space="preserve"> </w:t>
      </w:r>
      <w:r>
        <w:rPr>
          <w:rFonts w:hint="cs"/>
          <w:rtl/>
          <w:lang w:eastAsia="en-US"/>
        </w:rPr>
        <w:t xml:space="preserve">כרבי </w:t>
      </w:r>
      <w:r>
        <w:rPr>
          <w:rtl/>
          <w:lang w:eastAsia="en-US"/>
        </w:rPr>
        <w:t xml:space="preserve">- </w:t>
      </w:r>
      <w:r>
        <w:rPr>
          <w:rFonts w:hint="cs"/>
          <w:rtl/>
          <w:lang w:eastAsia="en-US"/>
        </w:rPr>
        <w:t>לימא קסבר</w:t>
      </w:r>
      <w:r>
        <w:rPr>
          <w:rtl/>
          <w:lang w:eastAsia="en-US"/>
        </w:rPr>
        <w:t xml:space="preserve"> </w:t>
      </w:r>
      <w:r>
        <w:rPr>
          <w:rFonts w:cs="Miriam"/>
          <w:szCs w:val="20"/>
          <w:rtl/>
          <w:lang w:eastAsia="en-US"/>
        </w:rPr>
        <w:t>(</w:t>
      </w:r>
      <w:r>
        <w:rPr>
          <w:rFonts w:cs="Miriam" w:hint="cs"/>
          <w:szCs w:val="20"/>
          <w:rtl/>
          <w:lang w:eastAsia="en-US"/>
        </w:rPr>
        <w:t>תיפשוט מינה דאית ליה לרב חסדא</w:t>
      </w:r>
      <w:r>
        <w:rPr>
          <w:rFonts w:cs="Miriam"/>
          <w:szCs w:val="20"/>
          <w:rtl/>
          <w:lang w:eastAsia="en-US"/>
        </w:rPr>
        <w:t>)</w:t>
      </w:r>
      <w:r>
        <w:rPr>
          <w:rtl/>
          <w:lang w:eastAsia="en-US"/>
        </w:rPr>
        <w:t>:</w:t>
      </w:r>
      <w:r>
        <w:rPr>
          <w:rFonts w:hint="cs"/>
          <w:rtl/>
          <w:lang w:eastAsia="en-US"/>
        </w:rPr>
        <w:t xml:space="preserve"> ליליא לאו מחוסר זמן הוא</w:t>
      </w:r>
      <w:r>
        <w:rPr>
          <w:rtl/>
          <w:lang w:eastAsia="en-US"/>
        </w:rPr>
        <w:t xml:space="preserve"> </w:t>
      </w:r>
      <w:r>
        <w:rPr>
          <w:rFonts w:cs="Miriam"/>
          <w:szCs w:val="20"/>
          <w:rtl/>
          <w:lang w:eastAsia="en-US"/>
        </w:rPr>
        <w:t>(</w:t>
      </w:r>
      <w:r>
        <w:rPr>
          <w:rFonts w:cs="Miriam" w:hint="cs"/>
          <w:szCs w:val="20"/>
          <w:rtl/>
          <w:lang w:eastAsia="en-US"/>
        </w:rPr>
        <w:t xml:space="preserve">דאם נטמא בליל שמיני </w:t>
      </w:r>
      <w:r>
        <w:rPr>
          <w:rFonts w:cs="Miriam"/>
          <w:szCs w:val="20"/>
          <w:rtl/>
          <w:lang w:eastAsia="en-US"/>
        </w:rPr>
        <w:t xml:space="preserve">- </w:t>
      </w:r>
      <w:r>
        <w:rPr>
          <w:rFonts w:cs="Miriam" w:hint="cs"/>
          <w:szCs w:val="20"/>
          <w:rtl/>
          <w:lang w:eastAsia="en-US"/>
        </w:rPr>
        <w:t>הוה כנטמא ביום שמיני</w:t>
      </w:r>
      <w:r>
        <w:rPr>
          <w:rFonts w:cs="Miriam"/>
          <w:szCs w:val="20"/>
          <w:rtl/>
          <w:lang w:eastAsia="en-US"/>
        </w:rPr>
        <w:t>,</w:t>
      </w:r>
      <w:r>
        <w:rPr>
          <w:rFonts w:cs="Miriam" w:hint="cs"/>
          <w:szCs w:val="20"/>
          <w:rtl/>
          <w:lang w:eastAsia="en-US"/>
        </w:rPr>
        <w:t xml:space="preserve"> דנטמא בשעה שראויה להביא קרבן</w:t>
      </w:r>
      <w:r>
        <w:rPr>
          <w:rFonts w:cs="Miriam"/>
          <w:szCs w:val="20"/>
          <w:rtl/>
          <w:lang w:eastAsia="en-US"/>
        </w:rPr>
        <w:t>,</w:t>
      </w:r>
      <w:r>
        <w:rPr>
          <w:rFonts w:cs="Miriam" w:hint="cs"/>
          <w:szCs w:val="20"/>
          <w:rtl/>
          <w:lang w:eastAsia="en-US"/>
        </w:rPr>
        <w:t xml:space="preserve"> אף על גב דאינו קרב עד היום </w:t>
      </w:r>
      <w:r>
        <w:rPr>
          <w:rFonts w:cs="Miriam"/>
          <w:szCs w:val="20"/>
          <w:rtl/>
          <w:lang w:eastAsia="en-US"/>
        </w:rPr>
        <w:t xml:space="preserve">- </w:t>
      </w:r>
      <w:r>
        <w:rPr>
          <w:rFonts w:cs="Miriam" w:hint="cs"/>
          <w:szCs w:val="20"/>
          <w:rtl/>
          <w:lang w:eastAsia="en-US"/>
        </w:rPr>
        <w:t>דמיא הלילה ליום וחייב קרבן על כל אחת ואחת</w:t>
      </w:r>
      <w:r>
        <w:rPr>
          <w:rFonts w:cs="Miriam"/>
          <w:szCs w:val="20"/>
          <w:rtl/>
          <w:lang w:eastAsia="en-US"/>
        </w:rPr>
        <w:t>)</w:t>
      </w:r>
      <w:r>
        <w:rPr>
          <w:rtl/>
          <w:lang w:eastAsia="en-US"/>
        </w:rPr>
        <w:t>.</w:t>
      </w:r>
    </w:p>
    <w:p w:rsidR="002E65BE" w:rsidRDefault="002E65BE" w:rsidP="002E65BE">
      <w:pPr>
        <w:rPr>
          <w:rtl/>
          <w:lang w:eastAsia="en-US"/>
        </w:rPr>
      </w:pPr>
    </w:p>
    <w:p w:rsidR="002E65BE" w:rsidRDefault="002E65BE" w:rsidP="002E65BE">
      <w:pPr>
        <w:rPr>
          <w:rFonts w:hint="cs"/>
          <w:rtl/>
          <w:lang w:eastAsia="en-US"/>
        </w:rPr>
      </w:pPr>
      <w:r>
        <w:rPr>
          <w:rFonts w:hint="cs"/>
          <w:rtl/>
          <w:lang w:eastAsia="en-US"/>
        </w:rPr>
        <w:t>אמר רב אדא בר אהבה</w:t>
      </w:r>
      <w:r>
        <w:rPr>
          <w:rtl/>
          <w:lang w:eastAsia="en-US"/>
        </w:rPr>
        <w:t>:</w:t>
      </w:r>
      <w:r>
        <w:rPr>
          <w:rFonts w:hint="cs"/>
          <w:rtl/>
          <w:lang w:eastAsia="en-US"/>
        </w:rPr>
        <w:t xml:space="preserve"> </w:t>
      </w:r>
      <w:r>
        <w:rPr>
          <w:rtl/>
          <w:lang w:eastAsia="en-US"/>
        </w:rPr>
        <w:t xml:space="preserve"> </w:t>
      </w:r>
      <w:r>
        <w:rPr>
          <w:rFonts w:cs="Miriam"/>
          <w:szCs w:val="20"/>
          <w:rtl/>
          <w:lang w:eastAsia="en-US"/>
        </w:rPr>
        <w:t>(</w:t>
      </w:r>
      <w:r>
        <w:rPr>
          <w:rFonts w:cs="Miriam" w:hint="cs"/>
          <w:szCs w:val="20"/>
          <w:rtl/>
          <w:lang w:eastAsia="en-US"/>
        </w:rPr>
        <w:t>אפילו אי אית ליה לרב חסדא דלילה מחוסר זמן הוא' אכתי לא מתוקמא ליה כרבי' ד</w:t>
      </w:r>
      <w:r>
        <w:rPr>
          <w:rFonts w:cs="Miriam"/>
          <w:szCs w:val="20"/>
          <w:rtl/>
          <w:lang w:eastAsia="en-US"/>
        </w:rPr>
        <w:t>)</w:t>
      </w:r>
      <w:r>
        <w:rPr>
          <w:rFonts w:hint="cs"/>
          <w:rtl/>
          <w:lang w:eastAsia="en-US"/>
        </w:rPr>
        <w:t>הא בהא תליא</w:t>
      </w:r>
      <w:r>
        <w:rPr>
          <w:rtl/>
          <w:lang w:eastAsia="en-US"/>
        </w:rPr>
        <w:t>:</w:t>
      </w:r>
      <w:r>
        <w:rPr>
          <w:rFonts w:hint="cs"/>
          <w:rtl/>
          <w:lang w:eastAsia="en-US"/>
        </w:rPr>
        <w:t xml:space="preserve"> אי אמרת </w:t>
      </w:r>
      <w:r>
        <w:rPr>
          <w:rFonts w:cs="Miriam"/>
          <w:szCs w:val="20"/>
          <w:rtl/>
          <w:lang w:eastAsia="en-US"/>
        </w:rPr>
        <w:t>(</w:t>
      </w:r>
      <w:r>
        <w:rPr>
          <w:rFonts w:cs="Miriam" w:hint="cs"/>
          <w:szCs w:val="20"/>
          <w:rtl/>
          <w:lang w:eastAsia="en-US"/>
        </w:rPr>
        <w:t>לרבי</w:t>
      </w:r>
      <w:r>
        <w:rPr>
          <w:rFonts w:cs="Miriam"/>
          <w:szCs w:val="20"/>
          <w:rtl/>
          <w:lang w:eastAsia="en-US"/>
        </w:rPr>
        <w:t>)</w:t>
      </w:r>
      <w:r>
        <w:rPr>
          <w:rtl/>
          <w:lang w:eastAsia="en-US"/>
        </w:rPr>
        <w:t xml:space="preserve"> </w:t>
      </w:r>
      <w:r>
        <w:rPr>
          <w:rFonts w:hint="cs"/>
          <w:rtl/>
          <w:lang w:eastAsia="en-US"/>
        </w:rPr>
        <w:t>ליליא מחוסר זמן</w:t>
      </w:r>
      <w:r>
        <w:rPr>
          <w:rtl/>
          <w:lang w:eastAsia="en-US"/>
        </w:rPr>
        <w:t xml:space="preserve"> </w:t>
      </w:r>
      <w:r>
        <w:rPr>
          <w:rFonts w:cs="Miriam"/>
          <w:szCs w:val="20"/>
          <w:rtl/>
          <w:lang w:eastAsia="en-US"/>
        </w:rPr>
        <w:t>(</w:t>
      </w:r>
      <w:r>
        <w:rPr>
          <w:rFonts w:cs="Miriam" w:hint="cs"/>
          <w:szCs w:val="20"/>
          <w:rtl/>
          <w:lang w:eastAsia="en-US"/>
        </w:rPr>
        <w:t>הויא</w:t>
      </w:r>
      <w:r>
        <w:rPr>
          <w:rFonts w:cs="Miriam"/>
          <w:szCs w:val="20"/>
          <w:rtl/>
          <w:lang w:eastAsia="en-US"/>
        </w:rPr>
        <w:t>)</w:t>
      </w:r>
      <w:r>
        <w:rPr>
          <w:rtl/>
          <w:lang w:eastAsia="en-US"/>
        </w:rPr>
        <w:t xml:space="preserve"> -</w:t>
      </w:r>
      <w:r>
        <w:rPr>
          <w:rFonts w:hint="cs"/>
          <w:rtl/>
          <w:lang w:eastAsia="en-US"/>
        </w:rPr>
        <w:t xml:space="preserve"> אימת מיחזי לקרבן</w:t>
      </w:r>
      <w:r>
        <w:rPr>
          <w:rtl/>
          <w:lang w:eastAsia="en-US"/>
        </w:rPr>
        <w:t>?</w:t>
      </w:r>
      <w:r>
        <w:rPr>
          <w:rFonts w:hint="cs"/>
          <w:rtl/>
          <w:lang w:eastAsia="en-US"/>
        </w:rPr>
        <w:t xml:space="preserve"> לצפרא</w:t>
      </w:r>
      <w:r>
        <w:rPr>
          <w:rtl/>
          <w:lang w:eastAsia="en-US"/>
        </w:rPr>
        <w:t>!</w:t>
      </w:r>
      <w:r>
        <w:rPr>
          <w:rFonts w:hint="cs"/>
          <w:rtl/>
          <w:lang w:eastAsia="en-US"/>
        </w:rPr>
        <w:t xml:space="preserve"> </w:t>
      </w:r>
      <w:r>
        <w:rPr>
          <w:rtl/>
          <w:lang w:eastAsia="en-US"/>
        </w:rPr>
        <w:t xml:space="preserve">- </w:t>
      </w:r>
      <w:r>
        <w:rPr>
          <w:rFonts w:hint="cs"/>
          <w:rtl/>
          <w:lang w:eastAsia="en-US"/>
        </w:rPr>
        <w:t xml:space="preserve">נזירות </w:t>
      </w:r>
      <w:r>
        <w:rPr>
          <w:rFonts w:cs="Miriam"/>
          <w:szCs w:val="20"/>
          <w:rtl/>
          <w:lang w:eastAsia="en-US"/>
        </w:rPr>
        <w:t>(</w:t>
      </w:r>
      <w:r>
        <w:rPr>
          <w:rFonts w:cs="Miriam" w:hint="cs"/>
          <w:szCs w:val="20"/>
          <w:rtl/>
          <w:lang w:eastAsia="en-US"/>
        </w:rPr>
        <w:t>טהרה</w:t>
      </w:r>
      <w:r>
        <w:rPr>
          <w:rFonts w:cs="Miriam"/>
          <w:szCs w:val="20"/>
          <w:rtl/>
          <w:lang w:eastAsia="en-US"/>
        </w:rPr>
        <w:t>)</w:t>
      </w:r>
      <w:r>
        <w:rPr>
          <w:rtl/>
          <w:lang w:eastAsia="en-US"/>
        </w:rPr>
        <w:t xml:space="preserve"> </w:t>
      </w:r>
      <w:r>
        <w:rPr>
          <w:rFonts w:hint="cs"/>
          <w:rtl/>
          <w:lang w:eastAsia="en-US"/>
        </w:rPr>
        <w:t xml:space="preserve">נמי לא חיילא </w:t>
      </w:r>
      <w:r>
        <w:rPr>
          <w:rFonts w:cs="Miriam"/>
          <w:szCs w:val="20"/>
          <w:rtl/>
          <w:lang w:eastAsia="en-US"/>
        </w:rPr>
        <w:t>(</w:t>
      </w:r>
      <w:r>
        <w:rPr>
          <w:rFonts w:cs="Miriam" w:hint="cs"/>
          <w:szCs w:val="20"/>
          <w:rtl/>
          <w:lang w:eastAsia="en-US"/>
        </w:rPr>
        <w:t>עליה</w:t>
      </w:r>
      <w:r>
        <w:rPr>
          <w:rFonts w:cs="Miriam"/>
          <w:szCs w:val="20"/>
          <w:rtl/>
          <w:lang w:eastAsia="en-US"/>
        </w:rPr>
        <w:t>)</w:t>
      </w:r>
      <w:r>
        <w:rPr>
          <w:rtl/>
          <w:lang w:eastAsia="en-US"/>
        </w:rPr>
        <w:t xml:space="preserve"> </w:t>
      </w:r>
      <w:r>
        <w:rPr>
          <w:rFonts w:hint="cs"/>
          <w:rtl/>
          <w:lang w:eastAsia="en-US"/>
        </w:rPr>
        <w:t>עד צפרא</w:t>
      </w:r>
      <w:r>
        <w:rPr>
          <w:rtl/>
          <w:lang w:eastAsia="en-US"/>
        </w:rPr>
        <w:t xml:space="preserve"> </w:t>
      </w:r>
      <w:r>
        <w:rPr>
          <w:rFonts w:cs="Miriam"/>
          <w:szCs w:val="20"/>
          <w:rtl/>
          <w:lang w:eastAsia="en-US"/>
        </w:rPr>
        <w:t>(</w:t>
      </w:r>
      <w:r>
        <w:rPr>
          <w:rFonts w:cs="Miriam" w:hint="cs"/>
          <w:szCs w:val="20"/>
          <w:rtl/>
          <w:lang w:eastAsia="en-US"/>
        </w:rPr>
        <w:t>והילכך כי מיטמי בליל שמיני כולה טומאה אריכתא היא ולית לך למימר בהו טומאות הרבה</w:t>
      </w:r>
      <w:r>
        <w:rPr>
          <w:rFonts w:cs="Miriam"/>
          <w:szCs w:val="20"/>
          <w:rtl/>
          <w:lang w:eastAsia="en-US"/>
        </w:rPr>
        <w:t>)</w:t>
      </w:r>
      <w:r>
        <w:rPr>
          <w:rtl/>
          <w:lang w:eastAsia="en-US"/>
        </w:rPr>
        <w:t>;</w:t>
      </w:r>
      <w:r>
        <w:rPr>
          <w:rFonts w:hint="cs"/>
          <w:rtl/>
          <w:lang w:eastAsia="en-US"/>
        </w:rPr>
        <w:t xml:space="preserve"> ואי אמרת </w:t>
      </w:r>
      <w:r>
        <w:rPr>
          <w:rFonts w:cs="Miriam"/>
          <w:szCs w:val="20"/>
          <w:rtl/>
          <w:lang w:eastAsia="en-US"/>
        </w:rPr>
        <w:t>(</w:t>
      </w:r>
      <w:r>
        <w:rPr>
          <w:rFonts w:cs="Miriam" w:hint="cs"/>
          <w:szCs w:val="20"/>
          <w:rtl/>
          <w:lang w:eastAsia="en-US"/>
        </w:rPr>
        <w:t>דלרבי</w:t>
      </w:r>
      <w:r>
        <w:rPr>
          <w:rFonts w:cs="Miriam"/>
          <w:szCs w:val="20"/>
          <w:rtl/>
          <w:lang w:eastAsia="en-US"/>
        </w:rPr>
        <w:t>)</w:t>
      </w:r>
      <w:r>
        <w:rPr>
          <w:rtl/>
          <w:lang w:eastAsia="en-US"/>
        </w:rPr>
        <w:t xml:space="preserve"> </w:t>
      </w:r>
      <w:r>
        <w:rPr>
          <w:rFonts w:hint="cs"/>
          <w:rtl/>
          <w:lang w:eastAsia="en-US"/>
        </w:rPr>
        <w:t xml:space="preserve">ליליא אינו מחוסר זמן </w:t>
      </w:r>
      <w:r>
        <w:rPr>
          <w:rFonts w:cs="Miriam"/>
          <w:szCs w:val="20"/>
          <w:rtl/>
          <w:lang w:eastAsia="en-US"/>
        </w:rPr>
        <w:t>(</w:t>
      </w:r>
      <w:r>
        <w:rPr>
          <w:rFonts w:cs="Miriam" w:hint="cs"/>
          <w:szCs w:val="20"/>
          <w:rtl/>
          <w:lang w:eastAsia="en-US"/>
        </w:rPr>
        <w:t>דלילה נמי זמן הקרבה</w:t>
      </w:r>
      <w:r>
        <w:rPr>
          <w:rFonts w:cs="Miriam"/>
          <w:szCs w:val="20"/>
          <w:rtl/>
          <w:lang w:eastAsia="en-US"/>
        </w:rPr>
        <w:t>,</w:t>
      </w:r>
      <w:r>
        <w:rPr>
          <w:rFonts w:cs="Miriam" w:hint="cs"/>
          <w:szCs w:val="20"/>
          <w:rtl/>
          <w:lang w:eastAsia="en-US"/>
        </w:rPr>
        <w:t xml:space="preserve"> ואית בהו טומאות הרבה</w:t>
      </w:r>
      <w:r>
        <w:rPr>
          <w:rFonts w:cs="Miriam"/>
          <w:szCs w:val="20"/>
          <w:rtl/>
          <w:lang w:eastAsia="en-US"/>
        </w:rPr>
        <w:t>)</w:t>
      </w:r>
      <w:r>
        <w:rPr>
          <w:rtl/>
          <w:lang w:eastAsia="en-US"/>
        </w:rPr>
        <w:t xml:space="preserve"> - </w:t>
      </w:r>
      <w:r>
        <w:rPr>
          <w:rFonts w:hint="cs"/>
          <w:rtl/>
          <w:lang w:eastAsia="en-US"/>
        </w:rPr>
        <w:t xml:space="preserve">נזירות טהרה </w:t>
      </w:r>
      <w:r>
        <w:rPr>
          <w:rFonts w:cs="Miriam"/>
          <w:szCs w:val="20"/>
          <w:rtl/>
          <w:lang w:eastAsia="en-US"/>
        </w:rPr>
        <w:t>(</w:t>
      </w:r>
      <w:r>
        <w:rPr>
          <w:rFonts w:cs="Miriam" w:hint="cs"/>
          <w:szCs w:val="20"/>
          <w:rtl/>
          <w:lang w:eastAsia="en-US"/>
        </w:rPr>
        <w:t>נמי</w:t>
      </w:r>
      <w:r>
        <w:rPr>
          <w:rFonts w:cs="Miriam"/>
          <w:szCs w:val="20"/>
          <w:rtl/>
          <w:lang w:eastAsia="en-US"/>
        </w:rPr>
        <w:t>)</w:t>
      </w:r>
      <w:r>
        <w:rPr>
          <w:rtl/>
          <w:lang w:eastAsia="en-US"/>
        </w:rPr>
        <w:t xml:space="preserve"> </w:t>
      </w:r>
      <w:r>
        <w:rPr>
          <w:rFonts w:hint="cs"/>
          <w:rtl/>
          <w:lang w:eastAsia="en-US"/>
        </w:rPr>
        <w:t>חיילא מאורתא</w:t>
      </w:r>
      <w:r>
        <w:rPr>
          <w:rtl/>
          <w:lang w:eastAsia="en-US"/>
        </w:rPr>
        <w:t xml:space="preserve"> </w:t>
      </w:r>
      <w:r>
        <w:rPr>
          <w:rFonts w:cs="Miriam"/>
          <w:szCs w:val="20"/>
          <w:rtl/>
          <w:lang w:eastAsia="en-US"/>
        </w:rPr>
        <w:t>(</w:t>
      </w:r>
      <w:r>
        <w:rPr>
          <w:rFonts w:cs="Miriam" w:hint="cs"/>
          <w:szCs w:val="20"/>
          <w:rtl/>
          <w:lang w:eastAsia="en-US"/>
        </w:rPr>
        <w:t>וחייב קרבן על כל טומאה וטומאה</w:t>
      </w:r>
      <w:r>
        <w:rPr>
          <w:rFonts w:cs="Miriam"/>
          <w:szCs w:val="20"/>
          <w:rtl/>
          <w:lang w:eastAsia="en-US"/>
        </w:rPr>
        <w:t>)</w:t>
      </w:r>
      <w:r>
        <w:rPr>
          <w:rtl/>
          <w:lang w:eastAsia="en-US"/>
        </w:rPr>
        <w:t>!</w:t>
      </w:r>
      <w:r>
        <w:rPr>
          <w:rFonts w:hint="cs"/>
          <w:rtl/>
          <w:lang w:eastAsia="en-US"/>
        </w:rPr>
        <w:t xml:space="preserve"> </w:t>
      </w:r>
      <w:r>
        <w:rPr>
          <w:rFonts w:cs="Miriam"/>
          <w:szCs w:val="20"/>
          <w:rtl/>
          <w:lang w:eastAsia="en-US"/>
        </w:rPr>
        <w:t>(</w:t>
      </w:r>
      <w:r>
        <w:rPr>
          <w:rFonts w:cs="Miriam" w:hint="cs"/>
          <w:szCs w:val="20"/>
          <w:rtl/>
          <w:lang w:eastAsia="en-US"/>
        </w:rPr>
        <w:t>הילכך לא מיתוקמא כרבי כלל</w:t>
      </w:r>
      <w:r>
        <w:rPr>
          <w:rFonts w:cs="Miriam"/>
          <w:szCs w:val="20"/>
          <w:rtl/>
          <w:lang w:eastAsia="en-US"/>
        </w:rPr>
        <w:t>)</w:t>
      </w:r>
      <w:r>
        <w:rPr>
          <w:rtl/>
          <w:lang w:eastAsia="en-US"/>
        </w:rPr>
        <w:t>.</w:t>
      </w:r>
      <w:r>
        <w:rPr>
          <w:rFonts w:hint="cs"/>
          <w:rtl/>
          <w:lang w:eastAsia="en-US"/>
        </w:rPr>
        <w:t xml:space="preserve">  </w:t>
      </w:r>
    </w:p>
    <w:p w:rsidR="002E65BE" w:rsidRDefault="002E65BE" w:rsidP="002E65BE">
      <w:pPr>
        <w:rPr>
          <w:rFonts w:cs="Miriam" w:hint="cs"/>
          <w:lang w:eastAsia="en-US"/>
        </w:rPr>
      </w:pPr>
    </w:p>
    <w:p w:rsidR="002E65BE" w:rsidRDefault="002E65BE" w:rsidP="002E65BE">
      <w:pPr>
        <w:rPr>
          <w:rFonts w:hint="cs"/>
          <w:i/>
          <w:iCs/>
          <w:rtl/>
          <w:lang w:eastAsia="en-US"/>
        </w:rPr>
      </w:pPr>
      <w:r>
        <w:rPr>
          <w:rFonts w:hint="cs"/>
          <w:rtl/>
          <w:lang w:eastAsia="en-US"/>
        </w:rPr>
        <w:t>גופא</w:t>
      </w:r>
      <w:r>
        <w:rPr>
          <w:rtl/>
          <w:lang w:eastAsia="en-US"/>
        </w:rPr>
        <w:t>:</w:t>
      </w:r>
      <w:r>
        <w:rPr>
          <w:rFonts w:hint="cs"/>
          <w:rtl/>
          <w:lang w:eastAsia="en-US"/>
        </w:rPr>
        <w:t xml:space="preserve"> '</w:t>
      </w:r>
      <w:r>
        <w:rPr>
          <w:rFonts w:hint="cs"/>
          <w:i/>
          <w:iCs/>
          <w:rtl/>
          <w:lang w:eastAsia="en-US"/>
        </w:rPr>
        <w:t>נטמא בשביעי וחזר ונטמא בשביעי</w:t>
      </w:r>
      <w:r>
        <w:rPr>
          <w:rStyle w:val="a7"/>
          <w:i/>
          <w:iCs/>
          <w:rtl/>
        </w:rPr>
        <w:footnoteReference w:id="1"/>
      </w:r>
      <w:r>
        <w:rPr>
          <w:i/>
          <w:iCs/>
          <w:rtl/>
          <w:lang w:eastAsia="en-US"/>
        </w:rPr>
        <w:t xml:space="preserve"> -</w:t>
      </w:r>
      <w:r>
        <w:rPr>
          <w:rFonts w:hint="cs"/>
          <w:i/>
          <w:iCs/>
          <w:rtl/>
          <w:lang w:eastAsia="en-US"/>
        </w:rPr>
        <w:t xml:space="preserve"> אינו מביא אלא קרבן אחד</w:t>
      </w:r>
      <w:r>
        <w:rPr>
          <w:i/>
          <w:iCs/>
          <w:rtl/>
          <w:lang w:eastAsia="en-US"/>
        </w:rPr>
        <w:t>;</w:t>
      </w:r>
      <w:r>
        <w:rPr>
          <w:rFonts w:hint="cs"/>
          <w:i/>
          <w:iCs/>
          <w:rtl/>
          <w:lang w:eastAsia="en-US"/>
        </w:rPr>
        <w:t xml:space="preserve"> נטמא בשמיני וחזר ונטמא בשמיני </w:t>
      </w:r>
      <w:r>
        <w:rPr>
          <w:i/>
          <w:iCs/>
          <w:rtl/>
          <w:lang w:eastAsia="en-US"/>
        </w:rPr>
        <w:t xml:space="preserve">- </w:t>
      </w:r>
      <w:r>
        <w:rPr>
          <w:rFonts w:hint="cs"/>
          <w:i/>
          <w:iCs/>
          <w:rtl/>
          <w:lang w:eastAsia="en-US"/>
        </w:rPr>
        <w:t>מביא קרבן על כל אחד ואחד;</w:t>
      </w:r>
    </w:p>
    <w:p w:rsidR="002E65BE" w:rsidRDefault="002E65BE" w:rsidP="002E65BE">
      <w:pPr>
        <w:rPr>
          <w:i/>
          <w:iCs/>
          <w:rtl/>
          <w:lang w:eastAsia="en-US"/>
        </w:rPr>
      </w:pPr>
      <w:r>
        <w:rPr>
          <w:rFonts w:hint="cs"/>
          <w:i/>
          <w:iCs/>
          <w:rtl/>
          <w:lang w:eastAsia="en-US"/>
        </w:rPr>
        <w:t xml:space="preserve">מתחיל ומונה </w:t>
      </w:r>
      <w:r>
        <w:rPr>
          <w:rFonts w:cs="Miriam"/>
          <w:szCs w:val="20"/>
          <w:rtl/>
          <w:lang w:eastAsia="en-US"/>
        </w:rPr>
        <w:t>(</w:t>
      </w:r>
      <w:r>
        <w:rPr>
          <w:rFonts w:cs="Miriam" w:hint="cs"/>
          <w:szCs w:val="20"/>
          <w:rtl/>
          <w:lang w:eastAsia="en-US"/>
        </w:rPr>
        <w:t>לנזירות טהרה</w:t>
      </w:r>
      <w:r>
        <w:rPr>
          <w:rFonts w:cs="Miriam"/>
          <w:szCs w:val="20"/>
          <w:rtl/>
          <w:lang w:eastAsia="en-US"/>
        </w:rPr>
        <w:t>)</w:t>
      </w:r>
      <w:r>
        <w:rPr>
          <w:i/>
          <w:iCs/>
          <w:rtl/>
          <w:lang w:eastAsia="en-US"/>
        </w:rPr>
        <w:t xml:space="preserve"> </w:t>
      </w:r>
      <w:r>
        <w:rPr>
          <w:rFonts w:hint="cs"/>
          <w:i/>
          <w:iCs/>
          <w:rtl/>
          <w:lang w:eastAsia="en-US"/>
        </w:rPr>
        <w:t xml:space="preserve">מיד </w:t>
      </w:r>
      <w:r>
        <w:rPr>
          <w:rFonts w:cs="Miriam"/>
          <w:szCs w:val="20"/>
          <w:rtl/>
          <w:lang w:eastAsia="en-US"/>
        </w:rPr>
        <w:t>(</w:t>
      </w:r>
      <w:r>
        <w:rPr>
          <w:rFonts w:cs="Miriam" w:hint="cs"/>
          <w:szCs w:val="20"/>
          <w:rtl/>
          <w:lang w:eastAsia="en-US"/>
        </w:rPr>
        <w:t>כיון שהגיע שמיני ואפילו שלא הביא קרבנותיו</w:t>
      </w:r>
      <w:r>
        <w:rPr>
          <w:rFonts w:cs="Miriam"/>
          <w:szCs w:val="20"/>
          <w:rtl/>
          <w:lang w:eastAsia="en-US"/>
        </w:rPr>
        <w:t>)</w:t>
      </w:r>
      <w:r>
        <w:rPr>
          <w:i/>
          <w:iCs/>
          <w:rtl/>
          <w:lang w:eastAsia="en-US"/>
        </w:rPr>
        <w:t xml:space="preserve"> - </w:t>
      </w:r>
      <w:r>
        <w:rPr>
          <w:rFonts w:hint="cs"/>
          <w:i/>
          <w:iCs/>
          <w:rtl/>
          <w:lang w:eastAsia="en-US"/>
        </w:rPr>
        <w:t>דברי ר</w:t>
      </w:r>
      <w:r>
        <w:rPr>
          <w:i/>
          <w:iCs/>
          <w:rtl/>
          <w:lang w:eastAsia="en-US"/>
        </w:rPr>
        <w:t>בי</w:t>
      </w:r>
      <w:r>
        <w:rPr>
          <w:rFonts w:hint="cs"/>
          <w:i/>
          <w:iCs/>
          <w:rtl/>
          <w:lang w:eastAsia="en-US"/>
        </w:rPr>
        <w:t xml:space="preserve"> </w:t>
      </w:r>
      <w:r>
        <w:rPr>
          <w:i/>
          <w:iCs/>
          <w:rtl/>
          <w:lang w:eastAsia="en-US"/>
        </w:rPr>
        <w:t>[</w:t>
      </w:r>
      <w:r>
        <w:rPr>
          <w:rFonts w:hint="cs"/>
          <w:i/>
          <w:iCs/>
          <w:rtl/>
          <w:lang w:eastAsia="en-US"/>
        </w:rPr>
        <w:t>אליעזר</w:t>
      </w:r>
      <w:r>
        <w:rPr>
          <w:i/>
          <w:iCs/>
          <w:rtl/>
          <w:lang w:eastAsia="en-US"/>
        </w:rPr>
        <w:t>]</w:t>
      </w:r>
      <w:r>
        <w:rPr>
          <w:rFonts w:hint="cs"/>
          <w:i/>
          <w:iCs/>
          <w:rtl/>
          <w:lang w:eastAsia="en-US"/>
        </w:rPr>
        <w:t xml:space="preserve">; </w:t>
      </w:r>
    </w:p>
    <w:p w:rsidR="002E65BE" w:rsidRDefault="002E65BE" w:rsidP="002E65BE">
      <w:pPr>
        <w:rPr>
          <w:rFonts w:hint="cs"/>
          <w:i/>
          <w:iCs/>
          <w:rtl/>
          <w:lang w:eastAsia="en-US"/>
        </w:rPr>
      </w:pPr>
      <w:r>
        <w:rPr>
          <w:rFonts w:hint="cs"/>
          <w:i/>
          <w:iCs/>
          <w:rtl/>
          <w:lang w:eastAsia="en-US"/>
        </w:rPr>
        <w:t>וחכמים אומרים</w:t>
      </w:r>
      <w:r>
        <w:rPr>
          <w:i/>
          <w:iCs/>
          <w:rtl/>
          <w:lang w:eastAsia="en-US"/>
        </w:rPr>
        <w:t>:</w:t>
      </w:r>
      <w:r>
        <w:rPr>
          <w:rFonts w:hint="cs"/>
          <w:i/>
          <w:iCs/>
          <w:rtl/>
          <w:lang w:eastAsia="en-US"/>
        </w:rPr>
        <w:t xml:space="preserve"> קרבן אחד על הכל עד שיביא חטאתו</w:t>
      </w:r>
      <w:r>
        <w:rPr>
          <w:i/>
          <w:iCs/>
          <w:rtl/>
          <w:lang w:eastAsia="en-US"/>
        </w:rPr>
        <w:t>;</w:t>
      </w:r>
      <w:r>
        <w:rPr>
          <w:rFonts w:hint="cs"/>
          <w:i/>
          <w:iCs/>
          <w:rtl/>
          <w:lang w:eastAsia="en-US"/>
        </w:rPr>
        <w:t xml:space="preserve"> הביא חטאתו ונטמא והביא חטאתו ונטמא</w:t>
      </w:r>
      <w:r>
        <w:rPr>
          <w:i/>
          <w:iCs/>
          <w:rtl/>
          <w:lang w:eastAsia="en-US"/>
        </w:rPr>
        <w:t xml:space="preserve"> -</w:t>
      </w:r>
      <w:r>
        <w:rPr>
          <w:rFonts w:hint="cs"/>
          <w:i/>
          <w:iCs/>
          <w:rtl/>
          <w:lang w:eastAsia="en-US"/>
        </w:rPr>
        <w:t xml:space="preserve"> מביא קרבן על כל אחד ואחד</w:t>
      </w:r>
      <w:r>
        <w:rPr>
          <w:i/>
          <w:iCs/>
          <w:rtl/>
          <w:lang w:eastAsia="en-US"/>
        </w:rPr>
        <w:t>;</w:t>
      </w:r>
      <w:r>
        <w:rPr>
          <w:rFonts w:hint="cs"/>
          <w:i/>
          <w:iCs/>
          <w:rtl/>
          <w:lang w:eastAsia="en-US"/>
        </w:rPr>
        <w:t xml:space="preserve"> הביא חטאתו ולא הביא אשמו </w:t>
      </w:r>
      <w:r>
        <w:rPr>
          <w:i/>
          <w:iCs/>
          <w:rtl/>
          <w:lang w:eastAsia="en-US"/>
        </w:rPr>
        <w:t xml:space="preserve">- </w:t>
      </w:r>
      <w:r>
        <w:rPr>
          <w:rFonts w:hint="cs"/>
          <w:i/>
          <w:iCs/>
          <w:rtl/>
          <w:lang w:eastAsia="en-US"/>
        </w:rPr>
        <w:t>מונה</w:t>
      </w:r>
      <w:r>
        <w:rPr>
          <w:i/>
          <w:iCs/>
          <w:rtl/>
          <w:lang w:eastAsia="en-US"/>
        </w:rPr>
        <w:t xml:space="preserve"> </w:t>
      </w:r>
      <w:r>
        <w:rPr>
          <w:rFonts w:cs="Miriam"/>
          <w:szCs w:val="20"/>
          <w:rtl/>
          <w:lang w:eastAsia="en-US"/>
        </w:rPr>
        <w:t>(</w:t>
      </w:r>
      <w:r>
        <w:rPr>
          <w:rFonts w:cs="Miriam" w:hint="cs"/>
          <w:szCs w:val="20"/>
          <w:rtl/>
          <w:lang w:eastAsia="en-US"/>
        </w:rPr>
        <w:t>נזירות דטהרה</w:t>
      </w:r>
      <w:r>
        <w:rPr>
          <w:rFonts w:cs="Miriam"/>
          <w:szCs w:val="20"/>
          <w:rtl/>
          <w:lang w:eastAsia="en-US"/>
        </w:rPr>
        <w:t>;</w:t>
      </w:r>
      <w:r>
        <w:rPr>
          <w:rFonts w:cs="Miriam" w:hint="cs"/>
          <w:szCs w:val="20"/>
          <w:rtl/>
          <w:lang w:eastAsia="en-US"/>
        </w:rPr>
        <w:t xml:space="preserve"> אבל אם לא הביא חטאתו אינו מונה</w:t>
      </w:r>
      <w:r>
        <w:rPr>
          <w:rFonts w:cs="Miriam"/>
          <w:szCs w:val="20"/>
          <w:rtl/>
          <w:lang w:eastAsia="en-US"/>
        </w:rPr>
        <w:t>:</w:t>
      </w:r>
      <w:r>
        <w:rPr>
          <w:rFonts w:cs="Miriam" w:hint="cs"/>
          <w:szCs w:val="20"/>
          <w:rtl/>
          <w:lang w:eastAsia="en-US"/>
        </w:rPr>
        <w:t xml:space="preserve"> לעולם אין מתחילין למנות לנזירות טהרה עד שיביא </w:t>
      </w:r>
      <w:r>
        <w:rPr>
          <w:rFonts w:cs="Miriam" w:hint="cs"/>
          <w:b/>
          <w:bCs/>
          <w:szCs w:val="20"/>
          <w:rtl/>
          <w:lang w:eastAsia="en-US"/>
        </w:rPr>
        <w:t>חטאתו</w:t>
      </w:r>
      <w:r>
        <w:rPr>
          <w:rFonts w:cs="Miriam"/>
          <w:szCs w:val="20"/>
          <w:rtl/>
          <w:lang w:eastAsia="en-US"/>
        </w:rPr>
        <w:t>:</w:t>
      </w:r>
      <w:r>
        <w:rPr>
          <w:rFonts w:cs="Miriam" w:hint="cs"/>
          <w:szCs w:val="20"/>
          <w:rtl/>
          <w:lang w:eastAsia="en-US"/>
        </w:rPr>
        <w:t xml:space="preserve"> אחד מהללו שני תורים שמביא</w:t>
      </w:r>
      <w:r>
        <w:rPr>
          <w:rFonts w:cs="Miriam"/>
          <w:szCs w:val="20"/>
          <w:rtl/>
          <w:lang w:eastAsia="en-US"/>
        </w:rPr>
        <w:t xml:space="preserve"> [</w:t>
      </w:r>
      <w:r>
        <w:rPr>
          <w:rFonts w:cs="Courier New"/>
          <w:szCs w:val="20"/>
          <w:rtl/>
          <w:lang w:eastAsia="en-US"/>
        </w:rPr>
        <w:t>מהם</w:t>
      </w:r>
      <w:r>
        <w:rPr>
          <w:rFonts w:cs="Miriam"/>
          <w:szCs w:val="20"/>
          <w:rtl/>
          <w:lang w:eastAsia="en-US"/>
        </w:rPr>
        <w:t>]</w:t>
      </w:r>
      <w:r>
        <w:rPr>
          <w:rFonts w:cs="Miriam" w:hint="cs"/>
          <w:szCs w:val="20"/>
          <w:rtl/>
          <w:lang w:eastAsia="en-US"/>
        </w:rPr>
        <w:t xml:space="preserve"> אחד לחטאת</w:t>
      </w:r>
      <w:r>
        <w:rPr>
          <w:rFonts w:cs="Miriam"/>
          <w:szCs w:val="20"/>
          <w:rtl/>
          <w:lang w:eastAsia="en-US"/>
        </w:rPr>
        <w:t>;</w:t>
      </w:r>
      <w:r>
        <w:rPr>
          <w:rFonts w:cs="Miriam" w:hint="cs"/>
          <w:szCs w:val="20"/>
          <w:rtl/>
          <w:lang w:eastAsia="en-US"/>
        </w:rPr>
        <w:t xml:space="preserve"> שאם נטמא קודם שהביא חטאתו </w:t>
      </w:r>
      <w:r>
        <w:rPr>
          <w:rFonts w:cs="Miriam"/>
          <w:szCs w:val="20"/>
          <w:rtl/>
          <w:lang w:eastAsia="en-US"/>
        </w:rPr>
        <w:t xml:space="preserve">- </w:t>
      </w:r>
      <w:r>
        <w:rPr>
          <w:rFonts w:cs="Miriam" w:hint="cs"/>
          <w:szCs w:val="20"/>
          <w:rtl/>
          <w:lang w:eastAsia="en-US"/>
        </w:rPr>
        <w:t>אינו מביא אלא קרבן טומאה אחד, אבל אם הביא חטאתו ולא הביא אשמו</w:t>
      </w:r>
      <w:r>
        <w:rPr>
          <w:rFonts w:cs="Miriam"/>
          <w:szCs w:val="20"/>
          <w:rtl/>
          <w:lang w:eastAsia="en-US"/>
        </w:rPr>
        <w:t>:</w:t>
      </w:r>
      <w:r>
        <w:rPr>
          <w:rFonts w:cs="Miriam" w:hint="cs"/>
          <w:szCs w:val="20"/>
          <w:rtl/>
          <w:lang w:eastAsia="en-US"/>
        </w:rPr>
        <w:t xml:space="preserve"> כבש בן שנתו לאשם </w:t>
      </w:r>
      <w:r>
        <w:rPr>
          <w:rFonts w:cs="Miriam"/>
          <w:szCs w:val="20"/>
          <w:rtl/>
          <w:lang w:eastAsia="en-US"/>
        </w:rPr>
        <w:t xml:space="preserve">- </w:t>
      </w:r>
      <w:r>
        <w:rPr>
          <w:rFonts w:cs="Miriam" w:hint="cs"/>
          <w:szCs w:val="20"/>
          <w:rtl/>
          <w:lang w:eastAsia="en-US"/>
        </w:rPr>
        <w:t>מונה לנזירות ימי טהרה</w:t>
      </w:r>
      <w:r>
        <w:rPr>
          <w:rFonts w:cs="Miriam"/>
          <w:szCs w:val="20"/>
          <w:rtl/>
          <w:lang w:eastAsia="en-US"/>
        </w:rPr>
        <w:t>)</w:t>
      </w:r>
      <w:r>
        <w:rPr>
          <w:rFonts w:hint="cs"/>
          <w:i/>
          <w:iCs/>
          <w:rtl/>
          <w:lang w:eastAsia="en-US"/>
        </w:rPr>
        <w:t>;</w:t>
      </w:r>
    </w:p>
    <w:p w:rsidR="002E65BE" w:rsidRDefault="002E65BE" w:rsidP="002E65BE">
      <w:pPr>
        <w:rPr>
          <w:rFonts w:hint="cs"/>
          <w:rtl/>
          <w:lang w:eastAsia="en-US"/>
        </w:rPr>
      </w:pPr>
      <w:r>
        <w:rPr>
          <w:rFonts w:hint="cs"/>
          <w:i/>
          <w:iCs/>
          <w:rtl/>
          <w:lang w:eastAsia="en-US"/>
        </w:rPr>
        <w:t>ר</w:t>
      </w:r>
      <w:r>
        <w:rPr>
          <w:i/>
          <w:iCs/>
          <w:rtl/>
          <w:lang w:eastAsia="en-US"/>
        </w:rPr>
        <w:t>בי</w:t>
      </w:r>
      <w:r>
        <w:rPr>
          <w:rFonts w:hint="cs"/>
          <w:i/>
          <w:iCs/>
          <w:rtl/>
          <w:lang w:eastAsia="en-US"/>
        </w:rPr>
        <w:t xml:space="preserve"> ישמעאל בנו של רבי יוחנן בן ברוקה אומר</w:t>
      </w:r>
      <w:r>
        <w:rPr>
          <w:i/>
          <w:iCs/>
          <w:rtl/>
          <w:lang w:eastAsia="en-US"/>
        </w:rPr>
        <w:t>:</w:t>
      </w:r>
      <w:r>
        <w:rPr>
          <w:rFonts w:hint="cs"/>
          <w:i/>
          <w:iCs/>
          <w:rtl/>
          <w:lang w:eastAsia="en-US"/>
        </w:rPr>
        <w:t xml:space="preserve"> כשם שחטאתו עיכבתו </w:t>
      </w:r>
      <w:r>
        <w:rPr>
          <w:i/>
          <w:iCs/>
          <w:rtl/>
          <w:lang w:eastAsia="en-US"/>
        </w:rPr>
        <w:t xml:space="preserve">- </w:t>
      </w:r>
      <w:r>
        <w:rPr>
          <w:rFonts w:hint="cs"/>
          <w:i/>
          <w:iCs/>
          <w:rtl/>
          <w:lang w:eastAsia="en-US"/>
        </w:rPr>
        <w:t>כן אשמו מעכבו</w:t>
      </w:r>
      <w:r>
        <w:rPr>
          <w:i/>
          <w:iCs/>
          <w:rtl/>
          <w:lang w:eastAsia="en-US"/>
        </w:rPr>
        <w:t xml:space="preserve"> </w:t>
      </w:r>
      <w:r>
        <w:rPr>
          <w:rFonts w:cs="Miriam"/>
          <w:i/>
          <w:iCs/>
          <w:szCs w:val="20"/>
          <w:rtl/>
          <w:lang w:eastAsia="en-US"/>
        </w:rPr>
        <w:t>(</w:t>
      </w:r>
      <w:r>
        <w:rPr>
          <w:rFonts w:cs="Miriam" w:hint="cs"/>
          <w:i/>
          <w:iCs/>
          <w:szCs w:val="20"/>
          <w:rtl/>
          <w:lang w:eastAsia="en-US"/>
        </w:rPr>
        <w:t>שלא יתחיל למנות עד שיביא אשמו</w:t>
      </w:r>
      <w:r>
        <w:rPr>
          <w:rFonts w:cs="Miriam"/>
          <w:i/>
          <w:iCs/>
          <w:szCs w:val="20"/>
          <w:rtl/>
          <w:lang w:eastAsia="en-US"/>
        </w:rPr>
        <w:t>)</w:t>
      </w:r>
      <w:r>
        <w:rPr>
          <w:rFonts w:hint="cs"/>
          <w:rtl/>
          <w:lang w:eastAsia="en-US"/>
        </w:rPr>
        <w:t>';</w:t>
      </w:r>
    </w:p>
    <w:p w:rsidR="002E65BE" w:rsidRDefault="002E65BE" w:rsidP="002E65BE">
      <w:pPr>
        <w:rPr>
          <w:rtl/>
          <w:lang w:eastAsia="en-US"/>
        </w:rPr>
      </w:pPr>
      <w:r>
        <w:rPr>
          <w:rFonts w:hint="cs"/>
          <w:rtl/>
          <w:lang w:eastAsia="en-US"/>
        </w:rPr>
        <w:t xml:space="preserve">בשלמא לרבי </w:t>
      </w:r>
      <w:r>
        <w:rPr>
          <w:rtl/>
          <w:lang w:eastAsia="en-US"/>
        </w:rPr>
        <w:t>[</w:t>
      </w:r>
      <w:r>
        <w:rPr>
          <w:rFonts w:hint="cs"/>
          <w:rtl/>
          <w:lang w:eastAsia="en-US"/>
        </w:rPr>
        <w:t>אליעזר</w:t>
      </w:r>
      <w:r>
        <w:rPr>
          <w:rtl/>
          <w:lang w:eastAsia="en-US"/>
        </w:rPr>
        <w:t>]</w:t>
      </w:r>
      <w:r>
        <w:rPr>
          <w:rFonts w:hint="cs"/>
          <w:rtl/>
          <w:lang w:eastAsia="en-US"/>
        </w:rPr>
        <w:t xml:space="preserve"> </w:t>
      </w:r>
      <w:r>
        <w:rPr>
          <w:rFonts w:cs="Miriam"/>
          <w:szCs w:val="20"/>
          <w:rtl/>
          <w:lang w:eastAsia="en-US"/>
        </w:rPr>
        <w:t>(</w:t>
      </w:r>
      <w:r>
        <w:rPr>
          <w:rFonts w:cs="Miriam" w:hint="cs"/>
          <w:szCs w:val="20"/>
          <w:rtl/>
          <w:lang w:eastAsia="en-US"/>
        </w:rPr>
        <w:t xml:space="preserve">דאמר </w:t>
      </w:r>
      <w:r>
        <w:rPr>
          <w:rFonts w:cs="Miriam"/>
          <w:szCs w:val="20"/>
          <w:rtl/>
          <w:lang w:eastAsia="en-US"/>
        </w:rPr>
        <w:t>'</w:t>
      </w:r>
      <w:r>
        <w:rPr>
          <w:rFonts w:cs="Miriam" w:hint="cs"/>
          <w:szCs w:val="20"/>
          <w:rtl/>
          <w:lang w:eastAsia="en-US"/>
        </w:rPr>
        <w:t>מתחיל ומונה מיד</w:t>
      </w:r>
      <w:r>
        <w:rPr>
          <w:rFonts w:cs="Miriam"/>
          <w:szCs w:val="20"/>
          <w:rtl/>
          <w:lang w:eastAsia="en-US"/>
        </w:rPr>
        <w:t>')</w:t>
      </w:r>
      <w:r>
        <w:rPr>
          <w:rtl/>
          <w:lang w:eastAsia="en-US"/>
        </w:rPr>
        <w:t xml:space="preserve"> </w:t>
      </w:r>
      <w:r>
        <w:rPr>
          <w:rFonts w:hint="cs"/>
          <w:rtl/>
          <w:lang w:eastAsia="en-US"/>
        </w:rPr>
        <w:t>אמר</w:t>
      </w:r>
      <w:r>
        <w:rPr>
          <w:rtl/>
          <w:lang w:eastAsia="en-US"/>
        </w:rPr>
        <w:t xml:space="preserve"> </w:t>
      </w:r>
      <w:r>
        <w:rPr>
          <w:rFonts w:hint="cs"/>
          <w:rtl/>
          <w:lang w:eastAsia="en-US"/>
        </w:rPr>
        <w:t xml:space="preserve">קרא </w:t>
      </w:r>
      <w:r>
        <w:rPr>
          <w:rFonts w:cs="Narkisim"/>
          <w:szCs w:val="20"/>
          <w:rtl/>
          <w:lang w:eastAsia="en-US"/>
        </w:rPr>
        <w:t>[</w:t>
      </w:r>
      <w:r>
        <w:rPr>
          <w:rFonts w:cs="Miriam" w:hint="cs"/>
          <w:szCs w:val="16"/>
          <w:rtl/>
          <w:lang w:eastAsia="en-US"/>
        </w:rPr>
        <w:t>במדבר ו</w:t>
      </w:r>
      <w:r>
        <w:rPr>
          <w:rFonts w:cs="Miriam"/>
          <w:szCs w:val="16"/>
          <w:rtl/>
          <w:lang w:eastAsia="en-US"/>
        </w:rPr>
        <w:t>,יא</w:t>
      </w:r>
      <w:r>
        <w:rPr>
          <w:rFonts w:cs="Miriam" w:hint="cs"/>
          <w:szCs w:val="16"/>
          <w:rtl/>
          <w:lang w:eastAsia="en-US"/>
        </w:rPr>
        <w:t xml:space="preserve">: </w:t>
      </w:r>
      <w:r>
        <w:rPr>
          <w:rFonts w:cs="Narkisim" w:hint="cs"/>
          <w:szCs w:val="20"/>
          <w:rtl/>
          <w:lang w:eastAsia="en-US"/>
        </w:rPr>
        <w:t>ועשה הכהן אחד לחטאת ואחד לעלה וכפר עליו מאשר חטא על הנפש</w:t>
      </w:r>
      <w:r>
        <w:rPr>
          <w:rFonts w:cs="Narkisim"/>
          <w:szCs w:val="20"/>
          <w:rtl/>
          <w:lang w:eastAsia="en-US"/>
        </w:rPr>
        <w:t>]</w:t>
      </w:r>
      <w:r>
        <w:rPr>
          <w:rFonts w:cs="Narkisim"/>
          <w:rtl/>
          <w:lang w:eastAsia="en-US"/>
        </w:rPr>
        <w:t xml:space="preserve"> </w:t>
      </w:r>
      <w:r>
        <w:rPr>
          <w:rFonts w:cs="Narkisim" w:hint="cs"/>
          <w:rtl/>
          <w:lang w:eastAsia="en-US"/>
        </w:rPr>
        <w:t xml:space="preserve">וקדש את ראשו </w:t>
      </w:r>
      <w:r>
        <w:rPr>
          <w:rFonts w:cs="Narkisim" w:hint="cs"/>
          <w:u w:val="single"/>
          <w:rtl/>
          <w:lang w:eastAsia="en-US"/>
        </w:rPr>
        <w:t>ביו</w:t>
      </w:r>
      <w:r>
        <w:rPr>
          <w:rFonts w:cs="Narkisim"/>
          <w:u w:val="single"/>
          <w:rtl/>
          <w:lang w:eastAsia="en-US"/>
        </w:rPr>
        <w:t>ם</w:t>
      </w:r>
      <w:r>
        <w:rPr>
          <w:rFonts w:cs="Narkisim" w:hint="cs"/>
          <w:u w:val="single"/>
          <w:rtl/>
          <w:lang w:eastAsia="en-US"/>
        </w:rPr>
        <w:t xml:space="preserve"> ההוא</w:t>
      </w:r>
      <w:r>
        <w:rPr>
          <w:i/>
          <w:iCs/>
          <w:rtl/>
          <w:lang w:eastAsia="en-US"/>
        </w:rPr>
        <w:t xml:space="preserve"> -</w:t>
      </w:r>
      <w:r>
        <w:rPr>
          <w:rFonts w:hint="cs"/>
          <w:i/>
          <w:iCs/>
          <w:rtl/>
          <w:lang w:eastAsia="en-US"/>
        </w:rPr>
        <w:t xml:space="preserve"> אף על פי שלא הביא קרבנותיו</w:t>
      </w:r>
      <w:r>
        <w:rPr>
          <w:i/>
          <w:iCs/>
          <w:rtl/>
          <w:lang w:eastAsia="en-US"/>
        </w:rPr>
        <w:t xml:space="preserve"> </w:t>
      </w:r>
      <w:r>
        <w:rPr>
          <w:rFonts w:cs="Miriam"/>
          <w:szCs w:val="20"/>
          <w:rtl/>
          <w:lang w:eastAsia="en-US"/>
        </w:rPr>
        <w:t>(</w:t>
      </w:r>
      <w:r>
        <w:rPr>
          <w:rFonts w:cs="Miriam" w:hint="cs"/>
          <w:szCs w:val="20"/>
          <w:rtl/>
          <w:lang w:eastAsia="en-US"/>
        </w:rPr>
        <w:t>מתחיל למנות מבו ביום</w:t>
      </w:r>
      <w:r>
        <w:rPr>
          <w:rFonts w:cs="Miriam"/>
          <w:szCs w:val="20"/>
          <w:rtl/>
          <w:lang w:eastAsia="en-US"/>
        </w:rPr>
        <w:t>)</w:t>
      </w:r>
      <w:r>
        <w:rPr>
          <w:rFonts w:hint="cs"/>
          <w:rtl/>
          <w:lang w:eastAsia="en-US"/>
        </w:rPr>
        <w:t xml:space="preserve">'. </w:t>
      </w:r>
    </w:p>
    <w:p w:rsidR="002E65BE" w:rsidRDefault="002E65BE" w:rsidP="002E65BE">
      <w:pPr>
        <w:rPr>
          <w:rtl/>
          <w:lang w:eastAsia="en-US"/>
        </w:rPr>
      </w:pPr>
      <w:r>
        <w:rPr>
          <w:rFonts w:hint="cs"/>
          <w:rtl/>
          <w:lang w:eastAsia="en-US"/>
        </w:rPr>
        <w:t>ורבנן</w:t>
      </w:r>
      <w:r>
        <w:rPr>
          <w:rtl/>
          <w:lang w:eastAsia="en-US"/>
        </w:rPr>
        <w:t>?</w:t>
      </w:r>
    </w:p>
    <w:p w:rsidR="002E65BE" w:rsidRDefault="002E65BE" w:rsidP="002E65BE">
      <w:pPr>
        <w:rPr>
          <w:rtl/>
          <w:lang w:eastAsia="en-US"/>
        </w:rPr>
      </w:pPr>
      <w:r>
        <w:rPr>
          <w:rtl/>
          <w:lang w:eastAsia="en-US"/>
        </w:rPr>
        <w:t>'</w:t>
      </w:r>
      <w:r>
        <w:rPr>
          <w:rFonts w:cs="Narkisim" w:hint="cs"/>
          <w:rtl/>
          <w:lang w:eastAsia="en-US"/>
        </w:rPr>
        <w:t>ההוא</w:t>
      </w:r>
      <w:r>
        <w:rPr>
          <w:rtl/>
          <w:lang w:eastAsia="en-US"/>
        </w:rPr>
        <w:t>' -</w:t>
      </w:r>
      <w:r>
        <w:rPr>
          <w:rFonts w:hint="cs"/>
          <w:rtl/>
          <w:lang w:eastAsia="en-US"/>
        </w:rPr>
        <w:t xml:space="preserve"> אף על פי שלא הביא אשמו</w:t>
      </w:r>
      <w:r>
        <w:rPr>
          <w:rtl/>
          <w:lang w:eastAsia="en-US"/>
        </w:rPr>
        <w:t xml:space="preserve"> </w:t>
      </w:r>
      <w:r>
        <w:rPr>
          <w:rFonts w:cs="Miriam"/>
          <w:szCs w:val="20"/>
          <w:rtl/>
          <w:lang w:eastAsia="en-US"/>
        </w:rPr>
        <w:t>(</w:t>
      </w:r>
      <w:r>
        <w:rPr>
          <w:rFonts w:cs="Miriam" w:hint="cs"/>
          <w:szCs w:val="20"/>
          <w:rtl/>
          <w:lang w:eastAsia="en-US"/>
        </w:rPr>
        <w:t xml:space="preserve">ולרבנן אתא ליה </w:t>
      </w:r>
      <w:r>
        <w:rPr>
          <w:rFonts w:cs="Miriam"/>
          <w:szCs w:val="20"/>
          <w:rtl/>
          <w:lang w:eastAsia="en-US"/>
        </w:rPr>
        <w:t>'</w:t>
      </w:r>
      <w:r>
        <w:rPr>
          <w:rFonts w:cs="Miriam" w:hint="cs"/>
          <w:szCs w:val="20"/>
          <w:rtl/>
          <w:lang w:eastAsia="en-US"/>
        </w:rPr>
        <w:t>ההוא</w:t>
      </w:r>
      <w:r>
        <w:rPr>
          <w:rFonts w:cs="Miriam"/>
          <w:szCs w:val="20"/>
          <w:rtl/>
          <w:lang w:eastAsia="en-US"/>
        </w:rPr>
        <w:t>'</w:t>
      </w:r>
      <w:r>
        <w:rPr>
          <w:rFonts w:cs="Miriam" w:hint="cs"/>
          <w:szCs w:val="20"/>
          <w:rtl/>
          <w:lang w:eastAsia="en-US"/>
        </w:rPr>
        <w:t xml:space="preserve"> </w:t>
      </w:r>
      <w:r>
        <w:rPr>
          <w:rFonts w:cs="Miriam"/>
          <w:szCs w:val="20"/>
          <w:rtl/>
          <w:lang w:eastAsia="en-US"/>
        </w:rPr>
        <w:t xml:space="preserve">- </w:t>
      </w:r>
      <w:r>
        <w:rPr>
          <w:rFonts w:cs="Miriam" w:hint="cs"/>
          <w:szCs w:val="20"/>
          <w:rtl/>
          <w:lang w:eastAsia="en-US"/>
        </w:rPr>
        <w:t>אע"פ שלא הביא את אשמו</w:t>
      </w:r>
      <w:r>
        <w:rPr>
          <w:rFonts w:cs="Miriam"/>
          <w:szCs w:val="20"/>
          <w:rtl/>
          <w:lang w:eastAsia="en-US"/>
        </w:rPr>
        <w:t>)</w:t>
      </w:r>
      <w:r>
        <w:rPr>
          <w:rtl/>
          <w:lang w:eastAsia="en-US"/>
        </w:rPr>
        <w:t>.</w:t>
      </w:r>
    </w:p>
    <w:p w:rsidR="002E65BE" w:rsidRDefault="002E65BE" w:rsidP="002E65BE">
      <w:pPr>
        <w:rPr>
          <w:rtl/>
          <w:lang w:eastAsia="en-US"/>
        </w:rPr>
      </w:pPr>
      <w:r>
        <w:rPr>
          <w:rFonts w:hint="cs"/>
          <w:rtl/>
          <w:lang w:eastAsia="en-US"/>
        </w:rPr>
        <w:t xml:space="preserve">אלא רבי ישמעאל </w:t>
      </w:r>
      <w:r>
        <w:rPr>
          <w:rtl/>
          <w:lang w:eastAsia="en-US"/>
        </w:rPr>
        <w:t>- '</w:t>
      </w:r>
      <w:r>
        <w:rPr>
          <w:rFonts w:cs="Narkisim" w:hint="cs"/>
          <w:rtl/>
          <w:lang w:eastAsia="en-US"/>
        </w:rPr>
        <w:t>ההוא</w:t>
      </w:r>
      <w:r>
        <w:rPr>
          <w:rtl/>
          <w:lang w:eastAsia="en-US"/>
        </w:rPr>
        <w:t>'</w:t>
      </w:r>
      <w:r>
        <w:rPr>
          <w:rFonts w:hint="cs"/>
          <w:rtl/>
          <w:lang w:eastAsia="en-US"/>
        </w:rPr>
        <w:t xml:space="preserve"> למה לי</w:t>
      </w:r>
      <w:r>
        <w:rPr>
          <w:rtl/>
          <w:lang w:eastAsia="en-US"/>
        </w:rPr>
        <w:t>?</w:t>
      </w:r>
      <w:r>
        <w:rPr>
          <w:rFonts w:hint="cs"/>
          <w:rtl/>
          <w:lang w:eastAsia="en-US"/>
        </w:rPr>
        <w:t xml:space="preserve"> </w:t>
      </w:r>
    </w:p>
    <w:p w:rsidR="002E65BE" w:rsidRDefault="002E65BE" w:rsidP="002E65BE">
      <w:pPr>
        <w:rPr>
          <w:rtl/>
          <w:lang w:eastAsia="en-US"/>
        </w:rPr>
      </w:pPr>
      <w:r>
        <w:rPr>
          <w:rFonts w:hint="cs"/>
          <w:rtl/>
          <w:lang w:eastAsia="en-US"/>
        </w:rPr>
        <w:t xml:space="preserve">אמר לך </w:t>
      </w:r>
      <w:r>
        <w:rPr>
          <w:rtl/>
          <w:lang w:eastAsia="en-US"/>
        </w:rPr>
        <w:t>'</w:t>
      </w:r>
      <w:r>
        <w:rPr>
          <w:rFonts w:cs="Narkisim" w:hint="cs"/>
          <w:rtl/>
          <w:lang w:eastAsia="en-US"/>
        </w:rPr>
        <w:t>ההוא</w:t>
      </w:r>
      <w:r>
        <w:rPr>
          <w:rtl/>
          <w:lang w:eastAsia="en-US"/>
        </w:rPr>
        <w:t>' -</w:t>
      </w:r>
      <w:r>
        <w:rPr>
          <w:rFonts w:hint="cs"/>
          <w:rtl/>
          <w:lang w:eastAsia="en-US"/>
        </w:rPr>
        <w:t xml:space="preserve"> אף על פי שלא הביא עולתו</w:t>
      </w:r>
      <w:r>
        <w:rPr>
          <w:rtl/>
          <w:lang w:eastAsia="en-US"/>
        </w:rPr>
        <w:t xml:space="preserve"> </w:t>
      </w:r>
      <w:r>
        <w:rPr>
          <w:rFonts w:cs="Miriam"/>
          <w:szCs w:val="20"/>
          <w:rtl/>
          <w:lang w:eastAsia="en-US"/>
        </w:rPr>
        <w:t>(</w:t>
      </w:r>
      <w:r>
        <w:rPr>
          <w:rFonts w:cs="Miriam" w:hint="cs"/>
          <w:szCs w:val="20"/>
          <w:rtl/>
          <w:lang w:eastAsia="en-US"/>
        </w:rPr>
        <w:t>שהאחד לעולה</w:t>
      </w:r>
      <w:r>
        <w:rPr>
          <w:rFonts w:cs="Miriam"/>
          <w:szCs w:val="20"/>
          <w:rtl/>
          <w:lang w:eastAsia="en-US"/>
        </w:rPr>
        <w:t>;</w:t>
      </w:r>
      <w:r>
        <w:rPr>
          <w:rFonts w:cs="Miriam" w:hint="cs"/>
          <w:szCs w:val="20"/>
          <w:rtl/>
          <w:lang w:eastAsia="en-US"/>
        </w:rPr>
        <w:t xml:space="preserve"> ובלבד שהביא אשמו וחטאתו </w:t>
      </w:r>
      <w:r>
        <w:rPr>
          <w:rFonts w:cs="Miriam"/>
          <w:szCs w:val="20"/>
          <w:rtl/>
          <w:lang w:eastAsia="en-US"/>
        </w:rPr>
        <w:t xml:space="preserve">- </w:t>
      </w:r>
      <w:r>
        <w:rPr>
          <w:rFonts w:cs="Miriam" w:hint="cs"/>
          <w:szCs w:val="20"/>
          <w:rtl/>
          <w:lang w:eastAsia="en-US"/>
        </w:rPr>
        <w:t>מתחיל למנות</w:t>
      </w:r>
      <w:r>
        <w:rPr>
          <w:rFonts w:cs="Miriam"/>
          <w:szCs w:val="20"/>
          <w:rtl/>
          <w:lang w:eastAsia="en-US"/>
        </w:rPr>
        <w:t>)</w:t>
      </w:r>
      <w:r>
        <w:rPr>
          <w:rtl/>
          <w:lang w:eastAsia="en-US"/>
        </w:rPr>
        <w:t>.</w:t>
      </w:r>
    </w:p>
    <w:p w:rsidR="002E65BE" w:rsidRDefault="002E65BE" w:rsidP="002E65BE">
      <w:pPr>
        <w:rPr>
          <w:rtl/>
          <w:lang w:eastAsia="en-US"/>
        </w:rPr>
      </w:pPr>
      <w:r>
        <w:rPr>
          <w:rFonts w:hint="cs"/>
          <w:rtl/>
          <w:lang w:eastAsia="en-US"/>
        </w:rPr>
        <w:t>ורבנן</w:t>
      </w:r>
      <w:r>
        <w:rPr>
          <w:rtl/>
          <w:lang w:eastAsia="en-US"/>
        </w:rPr>
        <w:t>?</w:t>
      </w:r>
    </w:p>
    <w:p w:rsidR="002E65BE" w:rsidRDefault="002E65BE" w:rsidP="002E65BE">
      <w:pPr>
        <w:rPr>
          <w:rFonts w:cs="Miriam" w:hint="cs"/>
          <w:lang w:eastAsia="en-US"/>
        </w:rPr>
      </w:pPr>
      <w:r>
        <w:rPr>
          <w:rFonts w:hint="cs"/>
          <w:rtl/>
          <w:lang w:eastAsia="en-US"/>
        </w:rPr>
        <w:t>עולה לא בעי</w:t>
      </w:r>
      <w:r>
        <w:rPr>
          <w:rtl/>
          <w:lang w:eastAsia="en-US"/>
        </w:rPr>
        <w:t xml:space="preserve"> </w:t>
      </w:r>
      <w:r>
        <w:rPr>
          <w:rFonts w:hint="cs"/>
          <w:rtl/>
          <w:lang w:eastAsia="en-US"/>
        </w:rPr>
        <w:t>מיעוטא</w:t>
      </w:r>
      <w:r>
        <w:rPr>
          <w:rtl/>
          <w:lang w:eastAsia="en-US"/>
        </w:rPr>
        <w:t xml:space="preserve">, </w:t>
      </w:r>
      <w:r>
        <w:rPr>
          <w:rFonts w:hint="cs"/>
          <w:rtl/>
          <w:lang w:eastAsia="en-US"/>
        </w:rPr>
        <w:t>דורון בעלמא הוא</w:t>
      </w:r>
      <w:r>
        <w:rPr>
          <w:rtl/>
          <w:lang w:eastAsia="en-US"/>
        </w:rPr>
        <w:t xml:space="preserve"> </w:t>
      </w:r>
      <w:r>
        <w:rPr>
          <w:rFonts w:cs="Miriam"/>
          <w:szCs w:val="20"/>
          <w:rtl/>
          <w:lang w:eastAsia="en-US"/>
        </w:rPr>
        <w:t>(</w:t>
      </w:r>
      <w:r>
        <w:rPr>
          <w:rFonts w:cs="Miriam" w:hint="cs"/>
          <w:szCs w:val="20"/>
          <w:rtl/>
          <w:lang w:eastAsia="en-US"/>
        </w:rPr>
        <w:t xml:space="preserve">דהא לא אתיא לא משום </w:t>
      </w:r>
      <w:r>
        <w:rPr>
          <w:rFonts w:cs="Miriam"/>
          <w:szCs w:val="20"/>
          <w:rtl/>
          <w:lang w:eastAsia="en-US"/>
        </w:rPr>
        <w:t>טומאה</w:t>
      </w:r>
      <w:r>
        <w:rPr>
          <w:rFonts w:cs="Miriam" w:hint="cs"/>
          <w:szCs w:val="20"/>
          <w:rtl/>
          <w:lang w:eastAsia="en-US"/>
        </w:rPr>
        <w:t xml:space="preserve"> ולא משום נזירות אלא לדורון בעלמא</w:t>
      </w:r>
      <w:r>
        <w:rPr>
          <w:rFonts w:cs="Miriam"/>
          <w:szCs w:val="20"/>
          <w:rtl/>
          <w:lang w:eastAsia="en-US"/>
        </w:rPr>
        <w:t>)</w:t>
      </w:r>
      <w:r>
        <w:rPr>
          <w:rtl/>
          <w:lang w:eastAsia="en-US"/>
        </w:rPr>
        <w:t>.</w:t>
      </w:r>
    </w:p>
    <w:p w:rsidR="002E65BE" w:rsidRDefault="002E65BE" w:rsidP="002E65BE">
      <w:pPr>
        <w:rPr>
          <w:rtl/>
          <w:lang w:eastAsia="en-US"/>
        </w:rPr>
      </w:pPr>
    </w:p>
    <w:p w:rsidR="002E65BE" w:rsidRDefault="002E65BE" w:rsidP="002E65BE">
      <w:pPr>
        <w:rPr>
          <w:rtl/>
          <w:lang w:eastAsia="en-US"/>
        </w:rPr>
      </w:pPr>
      <w:r>
        <w:rPr>
          <w:rFonts w:hint="cs"/>
          <w:rtl/>
          <w:lang w:eastAsia="en-US"/>
        </w:rPr>
        <w:t>מאי טעמייהו דרבנן</w:t>
      </w:r>
      <w:r>
        <w:rPr>
          <w:rtl/>
          <w:lang w:eastAsia="en-US"/>
        </w:rPr>
        <w:t>?</w:t>
      </w:r>
    </w:p>
    <w:p w:rsidR="002E65BE" w:rsidRDefault="002E65BE" w:rsidP="002E65BE">
      <w:pPr>
        <w:rPr>
          <w:rtl/>
          <w:lang w:eastAsia="en-US"/>
        </w:rPr>
      </w:pPr>
      <w:r>
        <w:rPr>
          <w:rFonts w:hint="cs"/>
          <w:rtl/>
          <w:lang w:eastAsia="en-US"/>
        </w:rPr>
        <w:t>דתניא</w:t>
      </w:r>
      <w:r>
        <w:rPr>
          <w:rtl/>
          <w:lang w:eastAsia="en-US"/>
        </w:rPr>
        <w:t xml:space="preserve"> </w:t>
      </w:r>
      <w:r>
        <w:rPr>
          <w:rFonts w:cs="Miriam"/>
          <w:szCs w:val="16"/>
          <w:rtl/>
          <w:lang w:eastAsia="en-US"/>
        </w:rPr>
        <w:t>[</w:t>
      </w:r>
      <w:r>
        <w:rPr>
          <w:rFonts w:cs="Miriam" w:hint="cs"/>
          <w:szCs w:val="16"/>
          <w:rtl/>
          <w:lang w:eastAsia="en-US"/>
        </w:rPr>
        <w:t>ספרא במדבר פסקא לא</w:t>
      </w:r>
      <w:r>
        <w:rPr>
          <w:rFonts w:cs="Miriam"/>
          <w:szCs w:val="16"/>
          <w:rtl/>
          <w:lang w:eastAsia="en-US"/>
        </w:rPr>
        <w:t>]</w:t>
      </w:r>
      <w:r>
        <w:rPr>
          <w:rFonts w:hint="cs"/>
          <w:rtl/>
          <w:lang w:eastAsia="en-US"/>
        </w:rPr>
        <w:t>: '</w:t>
      </w:r>
      <w:r>
        <w:rPr>
          <w:rFonts w:cs="Miriam" w:hint="cs"/>
          <w:szCs w:val="16"/>
          <w:rtl/>
          <w:lang w:eastAsia="en-US"/>
        </w:rPr>
        <w:t>(במדבר ו</w:t>
      </w:r>
      <w:r>
        <w:rPr>
          <w:rFonts w:cs="Miriam"/>
          <w:szCs w:val="16"/>
          <w:rtl/>
          <w:lang w:eastAsia="en-US"/>
        </w:rPr>
        <w:t>,יב</w:t>
      </w:r>
      <w:r>
        <w:rPr>
          <w:rFonts w:cs="Miriam" w:hint="cs"/>
          <w:szCs w:val="16"/>
          <w:rtl/>
          <w:lang w:eastAsia="en-US"/>
        </w:rPr>
        <w:t>)</w:t>
      </w:r>
      <w:r>
        <w:rPr>
          <w:rFonts w:cs="Narkisim" w:hint="cs"/>
          <w:i/>
          <w:iCs/>
          <w:rtl/>
          <w:lang w:eastAsia="en-US"/>
        </w:rPr>
        <w:t xml:space="preserve"> והזיר לה' את ימי נזרו והביא כבש בן שנתו לאשם</w:t>
      </w:r>
      <w:r>
        <w:rPr>
          <w:rFonts w:cs="Narkisim"/>
          <w:i/>
          <w:iCs/>
          <w:rtl/>
          <w:lang w:eastAsia="en-US"/>
        </w:rPr>
        <w:t xml:space="preserve"> </w:t>
      </w:r>
      <w:r>
        <w:rPr>
          <w:rFonts w:cs="Narkisim"/>
          <w:szCs w:val="20"/>
          <w:rtl/>
          <w:lang w:eastAsia="en-US"/>
        </w:rPr>
        <w:t>[</w:t>
      </w:r>
      <w:r>
        <w:rPr>
          <w:rFonts w:cs="Narkisim" w:hint="cs"/>
          <w:szCs w:val="20"/>
          <w:rtl/>
          <w:lang w:eastAsia="en-US"/>
        </w:rPr>
        <w:t>והימים הראשנים יפלו כי טמא נזרו</w:t>
      </w:r>
      <w:r>
        <w:rPr>
          <w:rFonts w:cs="Narkisim"/>
          <w:szCs w:val="20"/>
          <w:rtl/>
          <w:lang w:eastAsia="en-US"/>
        </w:rPr>
        <w:t>]</w:t>
      </w:r>
      <w:r>
        <w:rPr>
          <w:rFonts w:hint="cs"/>
          <w:i/>
          <w:iCs/>
          <w:rtl/>
          <w:lang w:eastAsia="en-US"/>
        </w:rPr>
        <w:t xml:space="preserve"> מה תלמוד לומר</w:t>
      </w:r>
      <w:r>
        <w:rPr>
          <w:i/>
          <w:iCs/>
          <w:rtl/>
          <w:lang w:eastAsia="en-US"/>
        </w:rPr>
        <w:t>?</w:t>
      </w:r>
      <w:r>
        <w:rPr>
          <w:rFonts w:hint="cs"/>
          <w:i/>
          <w:iCs/>
          <w:rtl/>
          <w:lang w:eastAsia="en-US"/>
        </w:rPr>
        <w:t xml:space="preserve"> לפי שמצינו שכל אשמות שבתורה שהן מעכבין </w:t>
      </w:r>
      <w:r>
        <w:rPr>
          <w:rFonts w:cs="Miriam"/>
          <w:szCs w:val="20"/>
          <w:rtl/>
          <w:lang w:eastAsia="en-US"/>
        </w:rPr>
        <w:t>(</w:t>
      </w:r>
      <w:r>
        <w:rPr>
          <w:rFonts w:cs="Miriam" w:hint="cs"/>
          <w:szCs w:val="20"/>
          <w:rtl/>
          <w:lang w:eastAsia="en-US"/>
        </w:rPr>
        <w:t>כדאמרינן (יבמות עד</w:t>
      </w:r>
      <w:r>
        <w:rPr>
          <w:rFonts w:cs="Miriam"/>
          <w:szCs w:val="20"/>
          <w:rtl/>
          <w:lang w:eastAsia="en-US"/>
        </w:rPr>
        <w:t>,ב</w:t>
      </w:r>
      <w:r>
        <w:rPr>
          <w:rFonts w:cs="Miriam" w:hint="cs"/>
          <w:szCs w:val="20"/>
          <w:rtl/>
          <w:lang w:eastAsia="en-US"/>
        </w:rPr>
        <w:t xml:space="preserve">) הביא כפרתו </w:t>
      </w:r>
      <w:r>
        <w:rPr>
          <w:rFonts w:cs="Miriam"/>
          <w:szCs w:val="20"/>
          <w:rtl/>
          <w:lang w:eastAsia="en-US"/>
        </w:rPr>
        <w:t xml:space="preserve">- </w:t>
      </w:r>
      <w:r>
        <w:rPr>
          <w:rFonts w:cs="Miriam" w:hint="cs"/>
          <w:szCs w:val="20"/>
          <w:rtl/>
          <w:lang w:eastAsia="en-US"/>
        </w:rPr>
        <w:t>אוכל בקדשים</w:t>
      </w:r>
      <w:r>
        <w:rPr>
          <w:rFonts w:cs="Miriam"/>
          <w:szCs w:val="20"/>
          <w:rtl/>
          <w:lang w:eastAsia="en-US"/>
        </w:rPr>
        <w:t>')</w:t>
      </w:r>
      <w:r>
        <w:rPr>
          <w:i/>
          <w:iCs/>
          <w:rtl/>
          <w:lang w:eastAsia="en-US"/>
        </w:rPr>
        <w:t xml:space="preserve">; </w:t>
      </w:r>
      <w:r>
        <w:rPr>
          <w:rFonts w:hint="cs"/>
          <w:i/>
          <w:iCs/>
          <w:rtl/>
          <w:lang w:eastAsia="en-US"/>
        </w:rPr>
        <w:t>יכול אף זה מעכבו</w:t>
      </w:r>
      <w:r>
        <w:rPr>
          <w:i/>
          <w:iCs/>
          <w:rtl/>
          <w:lang w:eastAsia="en-US"/>
        </w:rPr>
        <w:t>?</w:t>
      </w:r>
    </w:p>
    <w:p w:rsidR="002E65BE" w:rsidRDefault="002E65BE" w:rsidP="002E65BE">
      <w:pPr>
        <w:rPr>
          <w:rtl/>
          <w:lang w:eastAsia="en-US"/>
        </w:rPr>
      </w:pPr>
    </w:p>
    <w:p w:rsidR="002E65BE" w:rsidRDefault="002E65BE" w:rsidP="002E65BE">
      <w:pPr>
        <w:rPr>
          <w:rtl/>
          <w:lang w:eastAsia="en-US"/>
        </w:rPr>
      </w:pPr>
      <w:r>
        <w:rPr>
          <w:rtl/>
          <w:lang w:eastAsia="en-US"/>
        </w:rPr>
        <w:t>(</w:t>
      </w:r>
      <w:r>
        <w:rPr>
          <w:rFonts w:hint="cs"/>
          <w:rtl/>
          <w:lang w:eastAsia="en-US"/>
        </w:rPr>
        <w:t>נזיר יט,א</w:t>
      </w:r>
      <w:r>
        <w:rPr>
          <w:rtl/>
          <w:lang w:eastAsia="en-US"/>
        </w:rPr>
        <w:t>)</w:t>
      </w:r>
    </w:p>
    <w:p w:rsidR="002E65BE" w:rsidRDefault="002E65BE" w:rsidP="002E65BE">
      <w:pPr>
        <w:rPr>
          <w:rFonts w:hint="cs"/>
          <w:i/>
          <w:iCs/>
          <w:rtl/>
          <w:lang w:eastAsia="en-US"/>
        </w:rPr>
      </w:pPr>
      <w:r>
        <w:rPr>
          <w:rFonts w:hint="cs"/>
          <w:i/>
          <w:iCs/>
          <w:rtl/>
        </w:rPr>
        <w:t>תלמוד לומר '</w:t>
      </w:r>
      <w:r>
        <w:rPr>
          <w:rFonts w:cs="Narkisim" w:hint="cs"/>
          <w:i/>
          <w:iCs/>
          <w:rtl/>
        </w:rPr>
        <w:t>והזיר ... והביא</w:t>
      </w:r>
      <w:r>
        <w:rPr>
          <w:rFonts w:hint="cs"/>
          <w:i/>
          <w:iCs/>
          <w:rtl/>
        </w:rPr>
        <w:t xml:space="preserve">' </w:t>
      </w:r>
      <w:r>
        <w:rPr>
          <w:rFonts w:cs="Miriam" w:hint="cs"/>
          <w:szCs w:val="20"/>
          <w:rtl/>
        </w:rPr>
        <w:t>(לפיכך הקדים הכתוב '</w:t>
      </w:r>
      <w:r>
        <w:rPr>
          <w:rFonts w:cs="Narkisim" w:hint="cs"/>
          <w:szCs w:val="20"/>
          <w:rtl/>
        </w:rPr>
        <w:t>והזיר</w:t>
      </w:r>
      <w:r>
        <w:rPr>
          <w:rFonts w:cs="Miriam" w:hint="cs"/>
          <w:szCs w:val="20"/>
          <w:rtl/>
        </w:rPr>
        <w:t>' להבאת אשמו: לומר לך)</w:t>
      </w:r>
      <w:r>
        <w:rPr>
          <w:rFonts w:hint="cs"/>
          <w:i/>
          <w:iCs/>
          <w:rtl/>
        </w:rPr>
        <w:t>: אף על פי שלא הביא – הזיר;</w:t>
      </w:r>
    </w:p>
    <w:p w:rsidR="002E65BE" w:rsidRDefault="002E65BE" w:rsidP="002E65BE">
      <w:pPr>
        <w:rPr>
          <w:rFonts w:hint="cs"/>
          <w:i/>
          <w:iCs/>
          <w:rtl/>
        </w:rPr>
      </w:pPr>
      <w:r>
        <w:rPr>
          <w:rFonts w:hint="cs"/>
          <w:i/>
          <w:iCs/>
          <w:rtl/>
        </w:rPr>
        <w:t>רבי ישמעאל בנו של רבי יוחנן בן ברוקה אומר: '</w:t>
      </w:r>
      <w:r>
        <w:rPr>
          <w:rFonts w:cs="Narkisim" w:hint="cs"/>
          <w:i/>
          <w:iCs/>
          <w:rtl/>
        </w:rPr>
        <w:t>והזיר ... והביא</w:t>
      </w:r>
      <w:r>
        <w:rPr>
          <w:rFonts w:hint="cs"/>
          <w:i/>
          <w:iCs/>
          <w:rtl/>
        </w:rPr>
        <w:t xml:space="preserve">':  אימתי הזיר </w:t>
      </w:r>
      <w:r>
        <w:rPr>
          <w:rFonts w:cs="Miriam" w:hint="cs"/>
          <w:szCs w:val="20"/>
          <w:rtl/>
        </w:rPr>
        <w:t>(אימתי מתחיל למנות ימי נזירות)</w:t>
      </w:r>
      <w:r>
        <w:rPr>
          <w:rFonts w:hint="cs"/>
          <w:i/>
          <w:iCs/>
          <w:rtl/>
        </w:rPr>
        <w:t>?</w:t>
      </w:r>
    </w:p>
    <w:p w:rsidR="002E65BE" w:rsidRDefault="002E65BE" w:rsidP="002E65BE">
      <w:pPr>
        <w:rPr>
          <w:rFonts w:hint="cs"/>
          <w:rtl/>
          <w:lang w:eastAsia="en-US"/>
        </w:rPr>
      </w:pPr>
      <w:r>
        <w:rPr>
          <w:rFonts w:hint="cs"/>
          <w:i/>
          <w:iCs/>
          <w:rtl/>
        </w:rPr>
        <w:t>בזמן שהביא.</w:t>
      </w:r>
      <w:r>
        <w:rPr>
          <w:rFonts w:hint="cs"/>
          <w:rtl/>
        </w:rPr>
        <w:t>'</w:t>
      </w:r>
    </w:p>
    <w:p w:rsidR="002E65BE" w:rsidRDefault="002E65BE" w:rsidP="002E65BE">
      <w:pPr>
        <w:rPr>
          <w:rtl/>
          <w:lang w:eastAsia="en-US"/>
        </w:rPr>
      </w:pPr>
    </w:p>
    <w:p w:rsidR="002E65BE" w:rsidRDefault="002E65BE" w:rsidP="002E65BE">
      <w:pPr>
        <w:rPr>
          <w:rFonts w:hint="cs"/>
          <w:rtl/>
          <w:lang w:eastAsia="en-US"/>
        </w:rPr>
      </w:pPr>
      <w:r>
        <w:rPr>
          <w:rFonts w:hint="cs"/>
          <w:rtl/>
          <w:lang w:eastAsia="en-US"/>
        </w:rPr>
        <w:t>מאן תנא להא דתנו רבנן: '</w:t>
      </w:r>
      <w:r>
        <w:rPr>
          <w:rFonts w:hint="cs"/>
          <w:i/>
          <w:iCs/>
          <w:rtl/>
          <w:lang w:eastAsia="en-US"/>
        </w:rPr>
        <w:t>אשה שנדרה בנזיר ונטמאה ואחר כך הפר לה בעלה - מביאה חטאת העוף ואינה מביאה עולת העוף</w:t>
      </w:r>
      <w:r>
        <w:rPr>
          <w:rFonts w:cs="Miriam" w:hint="cs"/>
          <w:szCs w:val="20"/>
          <w:rtl/>
          <w:lang w:eastAsia="en-US"/>
        </w:rPr>
        <w:t xml:space="preserve">' </w:t>
      </w:r>
      <w:r>
        <w:rPr>
          <w:rFonts w:cs="Miriam"/>
          <w:szCs w:val="20"/>
          <w:rtl/>
          <w:lang w:eastAsia="en-US"/>
        </w:rPr>
        <w:t>(</w:t>
      </w:r>
      <w:r>
        <w:rPr>
          <w:rFonts w:cs="Miriam" w:hint="cs"/>
          <w:szCs w:val="20"/>
          <w:rtl/>
          <w:lang w:eastAsia="en-US"/>
        </w:rPr>
        <w:t>למאן איצטריך למיתני דאינה מביאה עולת העוף</w:t>
      </w:r>
      <w:r>
        <w:rPr>
          <w:rFonts w:cs="Miriam"/>
          <w:szCs w:val="20"/>
          <w:rtl/>
          <w:lang w:eastAsia="en-US"/>
        </w:rPr>
        <w:t>)</w:t>
      </w:r>
      <w:r>
        <w:rPr>
          <w:rFonts w:hint="cs"/>
          <w:rtl/>
          <w:lang w:eastAsia="en-US"/>
        </w:rPr>
        <w:t>?</w:t>
      </w:r>
    </w:p>
    <w:p w:rsidR="002E65BE" w:rsidRDefault="002E65BE" w:rsidP="002E65BE">
      <w:pPr>
        <w:rPr>
          <w:rFonts w:hint="cs"/>
          <w:rtl/>
          <w:lang w:eastAsia="en-US"/>
        </w:rPr>
      </w:pPr>
      <w:r>
        <w:rPr>
          <w:rFonts w:hint="cs"/>
          <w:rtl/>
          <w:lang w:eastAsia="en-US"/>
        </w:rPr>
        <w:t xml:space="preserve">אמר רב חסדא: רבי ישמעאל היא </w:t>
      </w:r>
      <w:r>
        <w:rPr>
          <w:rFonts w:cs="Miriam"/>
          <w:szCs w:val="20"/>
          <w:rtl/>
          <w:lang w:eastAsia="en-US"/>
        </w:rPr>
        <w:t>(</w:t>
      </w:r>
      <w:r>
        <w:rPr>
          <w:rFonts w:cs="Miriam" w:hint="cs"/>
          <w:szCs w:val="20"/>
          <w:rtl/>
          <w:lang w:eastAsia="en-US"/>
        </w:rPr>
        <w:t>דלדידיה חשיב ליה עולת העוף, דאי לרבנן - לא איצטריכא ליה למיתני 'שאינה מביאה עולת העוף', דהא אמרינן 'עולת העוף לא מיעכבא', דלא אתיא אלא משום דורון בעלמא, ופשיטא שאינה צריכה להביא</w:t>
      </w:r>
      <w:r>
        <w:rPr>
          <w:rFonts w:cs="Miriam"/>
          <w:szCs w:val="20"/>
          <w:rtl/>
          <w:lang w:eastAsia="en-US"/>
        </w:rPr>
        <w:t>)</w:t>
      </w:r>
      <w:r>
        <w:rPr>
          <w:rFonts w:hint="cs"/>
          <w:rtl/>
          <w:lang w:eastAsia="en-US"/>
        </w:rPr>
        <w:t>.</w:t>
      </w:r>
    </w:p>
    <w:p w:rsidR="002E65BE" w:rsidRDefault="002E65BE" w:rsidP="002E65BE">
      <w:pPr>
        <w:rPr>
          <w:rFonts w:hint="cs"/>
          <w:rtl/>
          <w:lang w:eastAsia="en-US"/>
        </w:rPr>
      </w:pPr>
      <w:r>
        <w:rPr>
          <w:rFonts w:hint="cs"/>
          <w:rtl/>
          <w:lang w:eastAsia="en-US"/>
        </w:rPr>
        <w:t xml:space="preserve">מאי קסבר </w:t>
      </w:r>
      <w:r>
        <w:rPr>
          <w:rFonts w:cs="Miriam"/>
          <w:szCs w:val="20"/>
          <w:rtl/>
          <w:lang w:eastAsia="en-US"/>
        </w:rPr>
        <w:t>(</w:t>
      </w:r>
      <w:r>
        <w:rPr>
          <w:rFonts w:cs="Miriam" w:hint="cs"/>
          <w:szCs w:val="20"/>
          <w:rtl/>
          <w:lang w:eastAsia="en-US"/>
        </w:rPr>
        <w:t xml:space="preserve">לשון אחר אמר לנו המורה: אמר רב חסדא: רבי ישמעאל היא, </w:t>
      </w:r>
      <w:r>
        <w:rPr>
          <w:rFonts w:cs="Miriam" w:hint="cs"/>
          <w:b/>
          <w:bCs/>
          <w:szCs w:val="20"/>
          <w:rtl/>
          <w:lang w:eastAsia="en-US"/>
        </w:rPr>
        <w:t>ו</w:t>
      </w:r>
      <w:r>
        <w:rPr>
          <w:rFonts w:cs="Miriam" w:hint="cs"/>
          <w:szCs w:val="20"/>
          <w:rtl/>
          <w:lang w:eastAsia="en-US"/>
        </w:rPr>
        <w:t>מאי קסבר כו' [רבי ישמעאל]</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אי קסבר בעל מיעקר עקר - חטאת העוף נמי לא לייתי!? אי קסבר בעל מיגז גייז </w:t>
      </w:r>
      <w:r>
        <w:rPr>
          <w:rFonts w:cs="Miriam"/>
          <w:szCs w:val="20"/>
          <w:rtl/>
          <w:lang w:eastAsia="en-US"/>
        </w:rPr>
        <w:t>(</w:t>
      </w:r>
      <w:r>
        <w:rPr>
          <w:rFonts w:cs="Miriam" w:hint="cs"/>
          <w:szCs w:val="20"/>
          <w:rtl/>
          <w:lang w:eastAsia="en-US"/>
        </w:rPr>
        <w:t>דמהשתא ואילך לא מיחייבא בנזירות</w:t>
      </w:r>
      <w:r>
        <w:rPr>
          <w:rFonts w:cs="Miriam"/>
          <w:szCs w:val="20"/>
          <w:rtl/>
          <w:lang w:eastAsia="en-US"/>
        </w:rPr>
        <w:t>)</w:t>
      </w:r>
      <w:r>
        <w:rPr>
          <w:rtl/>
          <w:lang w:eastAsia="en-US"/>
        </w:rPr>
        <w:t xml:space="preserve"> </w:t>
      </w:r>
      <w:r>
        <w:rPr>
          <w:rFonts w:hint="cs"/>
          <w:rtl/>
          <w:lang w:eastAsia="en-US"/>
        </w:rPr>
        <w:t xml:space="preserve">- עולת העוף נמי לייתי!? </w:t>
      </w:r>
    </w:p>
    <w:p w:rsidR="002E65BE" w:rsidRDefault="002E65BE" w:rsidP="002E65BE">
      <w:pPr>
        <w:rPr>
          <w:rFonts w:hint="cs"/>
          <w:rtl/>
          <w:lang w:eastAsia="en-US"/>
        </w:rPr>
      </w:pPr>
      <w:r>
        <w:rPr>
          <w:rFonts w:hint="cs"/>
          <w:rtl/>
          <w:lang w:eastAsia="en-US"/>
        </w:rPr>
        <w:t xml:space="preserve">לעולם קסבר בעל מיעקר עקר </w:t>
      </w:r>
      <w:r>
        <w:rPr>
          <w:rFonts w:cs="Miriam"/>
          <w:szCs w:val="20"/>
          <w:rtl/>
          <w:lang w:eastAsia="en-US"/>
        </w:rPr>
        <w:t>(</w:t>
      </w:r>
      <w:r>
        <w:rPr>
          <w:rFonts w:cs="Miriam" w:hint="cs"/>
          <w:szCs w:val="20"/>
          <w:rtl/>
          <w:lang w:eastAsia="en-US"/>
        </w:rPr>
        <w:t>והאי דמביאה חטאת העוף - לא משום נזירות, אלא משום שנזרה עצמה מן היין</w:t>
      </w:r>
      <w:r>
        <w:rPr>
          <w:rFonts w:cs="Miriam" w:hint="cs"/>
          <w:color w:val="FF0000"/>
          <w:szCs w:val="20"/>
          <w:rtl/>
          <w:lang w:eastAsia="en-US"/>
        </w:rPr>
        <w:t>*</w:t>
      </w:r>
      <w:r>
        <w:rPr>
          <w:rFonts w:cs="Miriam" w:hint="cs"/>
          <w:szCs w:val="20"/>
          <w:rtl/>
          <w:lang w:eastAsia="en-US"/>
        </w:rPr>
        <w:t xml:space="preserve"> </w:t>
      </w:r>
      <w:r>
        <w:rPr>
          <w:rFonts w:cs="Courier New" w:hint="cs"/>
          <w:szCs w:val="16"/>
          <w:rtl/>
          <w:lang w:eastAsia="en-US"/>
        </w:rPr>
        <w:t>[</w:t>
      </w:r>
      <w:r>
        <w:rPr>
          <w:rFonts w:ascii="Courier New" w:hAnsi="Courier New" w:cs="Courier New" w:hint="cs"/>
          <w:sz w:val="16"/>
          <w:szCs w:val="16"/>
          <w:rtl/>
          <w:lang w:eastAsia="en-US"/>
        </w:rPr>
        <w:t>כדלהלן</w:t>
      </w:r>
      <w:r>
        <w:rPr>
          <w:rFonts w:cs="Courier New" w:hint="cs"/>
          <w:szCs w:val="16"/>
          <w:rtl/>
          <w:lang w:eastAsia="en-US"/>
        </w:rPr>
        <w:t>]</w:t>
      </w:r>
      <w:r>
        <w:rPr>
          <w:rFonts w:cs="Miriam"/>
          <w:szCs w:val="20"/>
          <w:rtl/>
          <w:lang w:eastAsia="en-US"/>
        </w:rPr>
        <w:t>)</w:t>
      </w:r>
      <w:r>
        <w:rPr>
          <w:rFonts w:hint="cs"/>
          <w:rtl/>
          <w:lang w:eastAsia="en-US"/>
        </w:rPr>
        <w:t>, ורבי ישמעאל סבר לה כרבי אלעזר הקפר, דתניא: '</w:t>
      </w:r>
      <w:r>
        <w:rPr>
          <w:rFonts w:hint="cs"/>
          <w:i/>
          <w:iCs/>
          <w:rtl/>
          <w:lang w:eastAsia="en-US"/>
        </w:rPr>
        <w:t xml:space="preserve">רבי אלעזר הקפר ברבי אומר: מה תלמוד לומר </w:t>
      </w:r>
      <w:r>
        <w:rPr>
          <w:rFonts w:cs="Narkisim" w:hint="cs"/>
          <w:szCs w:val="20"/>
          <w:rtl/>
          <w:lang w:eastAsia="en-US"/>
        </w:rPr>
        <w:t>[</w:t>
      </w:r>
      <w:r>
        <w:rPr>
          <w:rFonts w:cs="Miriam" w:hint="cs"/>
          <w:szCs w:val="16"/>
          <w:rtl/>
          <w:lang w:eastAsia="en-US"/>
        </w:rPr>
        <w:t>במדבר ו,יא:</w:t>
      </w:r>
      <w:r>
        <w:rPr>
          <w:rFonts w:cs="Narkisim" w:hint="cs"/>
          <w:sz w:val="20"/>
          <w:szCs w:val="20"/>
          <w:rtl/>
          <w:lang w:eastAsia="en-US"/>
        </w:rPr>
        <w:t xml:space="preserve"> ועשה הכהן אחד לחטאת ואחד לעלה</w:t>
      </w:r>
      <w:r>
        <w:rPr>
          <w:rFonts w:cs="Narkisim" w:hint="cs"/>
          <w:szCs w:val="20"/>
          <w:rtl/>
          <w:lang w:eastAsia="en-US"/>
        </w:rPr>
        <w:t>]</w:t>
      </w:r>
      <w:r>
        <w:rPr>
          <w:rFonts w:cs="Narkisim" w:hint="cs"/>
          <w:i/>
          <w:iCs/>
          <w:rtl/>
          <w:lang w:eastAsia="en-US"/>
        </w:rPr>
        <w:t xml:space="preserve"> וכפר עליו מאשר חטא על הנפש </w:t>
      </w:r>
      <w:r>
        <w:rPr>
          <w:rFonts w:cs="Narkisim" w:hint="cs"/>
          <w:szCs w:val="20"/>
          <w:rtl/>
          <w:lang w:eastAsia="en-US"/>
        </w:rPr>
        <w:t>[</w:t>
      </w:r>
      <w:r>
        <w:rPr>
          <w:rFonts w:cs="Narkisim" w:hint="cs"/>
          <w:sz w:val="20"/>
          <w:szCs w:val="20"/>
          <w:rtl/>
          <w:lang w:eastAsia="en-US"/>
        </w:rPr>
        <w:t>וקדש את ראשו ביום ההוא</w:t>
      </w:r>
      <w:r>
        <w:rPr>
          <w:rFonts w:cs="Narkisim" w:hint="cs"/>
          <w:szCs w:val="20"/>
          <w:rtl/>
          <w:lang w:eastAsia="en-US"/>
        </w:rPr>
        <w:t>]</w:t>
      </w:r>
      <w:r>
        <w:rPr>
          <w:rFonts w:hint="cs"/>
          <w:i/>
          <w:iCs/>
          <w:rtl/>
          <w:lang w:eastAsia="en-US"/>
        </w:rPr>
        <w:t xml:space="preserve"> - וכי באיזו נפש חטא זה? אלא שציער עצמו מן היין; וקל וחומר: ומה זה שלא ציער עצמו אלא מן היין נקרא חוטא - המצער עצמו מכל דבר על אחת כמה וכמה!</w:t>
      </w:r>
      <w:r>
        <w:rPr>
          <w:rFonts w:hint="cs"/>
          <w:rtl/>
          <w:lang w:eastAsia="en-US"/>
        </w:rPr>
        <w:t>'</w:t>
      </w:r>
    </w:p>
    <w:p w:rsidR="002E65BE" w:rsidRDefault="002E65BE" w:rsidP="002E65BE">
      <w:pPr>
        <w:rPr>
          <w:rFonts w:hint="cs"/>
          <w:rtl/>
          <w:lang w:eastAsia="en-US"/>
        </w:rPr>
      </w:pPr>
      <w:r>
        <w:rPr>
          <w:rFonts w:hint="cs"/>
          <w:rtl/>
          <w:lang w:eastAsia="en-US"/>
        </w:rPr>
        <w:t xml:space="preserve">והא - </w:t>
      </w:r>
      <w:r>
        <w:rPr>
          <w:rFonts w:cs="Miriam"/>
          <w:szCs w:val="20"/>
          <w:rtl/>
          <w:lang w:eastAsia="en-US"/>
        </w:rPr>
        <w:t>(</w:t>
      </w:r>
      <w:r>
        <w:rPr>
          <w:rFonts w:cs="Miriam" w:hint="cs"/>
          <w:szCs w:val="20"/>
          <w:rtl/>
          <w:lang w:eastAsia="en-US"/>
        </w:rPr>
        <w:t>האי קרא</w:t>
      </w:r>
      <w:r>
        <w:rPr>
          <w:rFonts w:cs="Miriam"/>
          <w:szCs w:val="20"/>
          <w:rtl/>
          <w:lang w:eastAsia="en-US"/>
        </w:rPr>
        <w:t>)</w:t>
      </w:r>
      <w:r>
        <w:rPr>
          <w:rtl/>
          <w:lang w:eastAsia="en-US"/>
        </w:rPr>
        <w:t xml:space="preserve"> </w:t>
      </w:r>
      <w:r>
        <w:rPr>
          <w:rFonts w:hint="cs"/>
          <w:rtl/>
          <w:lang w:eastAsia="en-US"/>
        </w:rPr>
        <w:t xml:space="preserve">בנזיר טמא כתיב, ואנן אפילו נזיר טהור קאמרינן </w:t>
      </w:r>
      <w:r>
        <w:rPr>
          <w:rFonts w:cs="Miriam"/>
          <w:szCs w:val="20"/>
          <w:rtl/>
          <w:lang w:eastAsia="en-US"/>
        </w:rPr>
        <w:t>(</w:t>
      </w:r>
      <w:r>
        <w:rPr>
          <w:rFonts w:cs="Miriam" w:hint="cs"/>
          <w:szCs w:val="20"/>
          <w:rtl/>
          <w:lang w:eastAsia="en-US"/>
        </w:rPr>
        <w:t>דקרי חוטא משום שציער עצמו מן היין</w:t>
      </w:r>
      <w:r>
        <w:rPr>
          <w:rFonts w:cs="Miriam"/>
          <w:szCs w:val="20"/>
          <w:rtl/>
          <w:lang w:eastAsia="en-US"/>
        </w:rPr>
        <w:t>)</w:t>
      </w:r>
      <w:r>
        <w:rPr>
          <w:rFonts w:hint="cs"/>
          <w:rtl/>
          <w:lang w:eastAsia="en-US"/>
        </w:rPr>
        <w:t>!</w:t>
      </w:r>
    </w:p>
    <w:p w:rsidR="002E65BE" w:rsidRDefault="002E65BE" w:rsidP="002E65BE">
      <w:pPr>
        <w:rPr>
          <w:rFonts w:hint="cs"/>
          <w:rtl/>
          <w:lang w:eastAsia="en-US"/>
        </w:rPr>
      </w:pPr>
      <w:r>
        <w:rPr>
          <w:rFonts w:hint="cs"/>
          <w:rtl/>
          <w:lang w:eastAsia="en-US"/>
        </w:rPr>
        <w:t xml:space="preserve">קסבר רבי אלעזר הקפר: נזיר טהור נמי חוטא הוא </w:t>
      </w:r>
      <w:r>
        <w:rPr>
          <w:rFonts w:cs="Miriam"/>
          <w:szCs w:val="20"/>
          <w:rtl/>
          <w:lang w:eastAsia="en-US"/>
        </w:rPr>
        <w:t>(</w:t>
      </w:r>
      <w:r>
        <w:rPr>
          <w:rFonts w:cs="Miriam" w:hint="cs"/>
          <w:szCs w:val="20"/>
          <w:rtl/>
          <w:lang w:eastAsia="en-US"/>
        </w:rPr>
        <w:t xml:space="preserve">ודין הוא דהוה ליה למיכתביה להאי </w:t>
      </w:r>
      <w:r>
        <w:rPr>
          <w:rFonts w:cs="Narkisim" w:hint="cs"/>
          <w:szCs w:val="20"/>
          <w:rtl/>
          <w:lang w:eastAsia="en-US"/>
        </w:rPr>
        <w:t>וכפר עליו מאשר חטא על הנפש</w:t>
      </w:r>
      <w:r>
        <w:rPr>
          <w:rFonts w:cs="Miriam" w:hint="cs"/>
          <w:szCs w:val="20"/>
          <w:rtl/>
          <w:lang w:eastAsia="en-US"/>
        </w:rPr>
        <w:t xml:space="preserve"> </w:t>
      </w:r>
      <w:r>
        <w:rPr>
          <w:rFonts w:cs="Miriam" w:hint="cs"/>
          <w:szCs w:val="16"/>
          <w:rtl/>
          <w:lang w:eastAsia="en-US"/>
        </w:rPr>
        <w:t>[במדבר ו,יא]</w:t>
      </w:r>
      <w:r>
        <w:rPr>
          <w:rFonts w:cs="Miriam" w:hint="cs"/>
          <w:szCs w:val="20"/>
          <w:rtl/>
          <w:lang w:eastAsia="en-US"/>
        </w:rPr>
        <w:t xml:space="preserve"> בנזיר טהור</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והאי דכתביה בנזיר טמא</w:t>
      </w:r>
      <w:r>
        <w:rPr>
          <w:rFonts w:cs="Miriam"/>
          <w:szCs w:val="20"/>
          <w:rtl/>
          <w:lang w:eastAsia="en-US"/>
        </w:rPr>
        <w:t>)</w:t>
      </w:r>
      <w:r>
        <w:rPr>
          <w:rtl/>
          <w:lang w:eastAsia="en-US"/>
        </w:rPr>
        <w:t xml:space="preserve"> </w:t>
      </w:r>
      <w:r>
        <w:rPr>
          <w:rFonts w:hint="cs"/>
          <w:rtl/>
          <w:lang w:eastAsia="en-US"/>
        </w:rPr>
        <w:t xml:space="preserve">והיינו טעמא דכתיב בנזיר טמא: הואיל ושנה בחטא </w:t>
      </w:r>
      <w:r>
        <w:rPr>
          <w:rFonts w:cs="Miriam"/>
          <w:szCs w:val="20"/>
          <w:rtl/>
          <w:lang w:eastAsia="en-US"/>
        </w:rPr>
        <w:t>(</w:t>
      </w:r>
      <w:r>
        <w:rPr>
          <w:rFonts w:cs="Miriam" w:hint="cs"/>
          <w:szCs w:val="20"/>
          <w:rtl/>
          <w:lang w:eastAsia="en-US"/>
        </w:rPr>
        <w:t>שכבר הזיר עצמו מן היין ועכשיו שונה בחטא שהיה לו להזהר מן הטומאה ונטמא</w:t>
      </w:r>
      <w:r>
        <w:rPr>
          <w:rFonts w:cs="Miriam"/>
          <w:szCs w:val="20"/>
          <w:rtl/>
          <w:lang w:eastAsia="en-US"/>
        </w:rPr>
        <w:t>)</w:t>
      </w:r>
      <w:r>
        <w:rPr>
          <w:rFonts w:hint="cs"/>
          <w:rtl/>
          <w:lang w:eastAsia="en-US"/>
        </w:rPr>
        <w:t xml:space="preserve">.  </w:t>
      </w:r>
    </w:p>
    <w:p w:rsidR="002E65BE" w:rsidRDefault="002E65BE" w:rsidP="002E65BE">
      <w:pPr>
        <w:rPr>
          <w:rFonts w:hint="cs"/>
          <w:rtl/>
          <w:lang w:eastAsia="en-US"/>
        </w:rPr>
      </w:pPr>
      <w:r>
        <w:rPr>
          <w:rFonts w:cs="Miriam" w:hint="cs"/>
          <w:color w:val="FF0000"/>
          <w:szCs w:val="20"/>
          <w:rtl/>
          <w:lang w:eastAsia="en-US"/>
        </w:rPr>
        <w:t>*</w:t>
      </w:r>
      <w:r>
        <w:rPr>
          <w:rFonts w:cs="Miriam"/>
          <w:szCs w:val="20"/>
          <w:rtl/>
          <w:lang w:eastAsia="en-US"/>
        </w:rPr>
        <w:t>(</w:t>
      </w:r>
      <w:r>
        <w:rPr>
          <w:rFonts w:cs="Miriam" w:hint="cs"/>
          <w:szCs w:val="20"/>
          <w:rtl/>
          <w:lang w:eastAsia="en-US"/>
        </w:rPr>
        <w:t>אבל עולת העוף לא אתיא ליה אלא משום נזירות, והילכך מיתוקמא לה כרבי ישמעאל ולא כרבנן; דאי רבנן - כיון דאמרי 'משום דורון בעלמא' קמייתי ליה ולא משום נזירות - הכא נמי מצי מייתי ליה, ולית ביה משום הבאת חולין לעזרה; אבל לרבי ישמעאל, כיון דמשום חובה קמייתי ליה, ובעל מיעקר עקר ליה - אי אפשר ליה להביא עולת העוף, דאי מייתי ליה נמצא שמביא חולין לעזרה.</w:t>
      </w:r>
      <w:r>
        <w:rPr>
          <w:rFonts w:cs="Miriam"/>
          <w:szCs w:val="20"/>
          <w:rtl/>
          <w:lang w:eastAsia="en-US"/>
        </w:rPr>
        <w:t>)</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 xml:space="preserve">יצא </w:t>
      </w:r>
      <w:r>
        <w:rPr>
          <w:rFonts w:cs="Courier New" w:hint="cs"/>
          <w:szCs w:val="20"/>
          <w:rtl/>
          <w:lang w:eastAsia="en-US"/>
        </w:rPr>
        <w:t>[</w:t>
      </w:r>
      <w:r>
        <w:rPr>
          <w:rFonts w:ascii="Courier New" w:hAnsi="Courier New" w:cs="Courier New" w:hint="cs"/>
          <w:sz w:val="16"/>
          <w:szCs w:val="20"/>
          <w:rtl/>
          <w:lang w:eastAsia="en-US"/>
        </w:rPr>
        <w:t>מבית הקברות</w:t>
      </w:r>
      <w:r>
        <w:rPr>
          <w:rFonts w:cs="Courier New" w:hint="cs"/>
          <w:szCs w:val="20"/>
          <w:rtl/>
          <w:lang w:eastAsia="en-US"/>
        </w:rPr>
        <w:t>]</w:t>
      </w:r>
      <w:r>
        <w:rPr>
          <w:rFonts w:hint="cs"/>
          <w:rtl/>
          <w:lang w:eastAsia="en-US"/>
        </w:rPr>
        <w:t xml:space="preserve"> ונכנס </w:t>
      </w:r>
      <w:r>
        <w:rPr>
          <w:rtl/>
          <w:lang w:eastAsia="en-US"/>
        </w:rPr>
        <w:t>–</w:t>
      </w:r>
      <w:r>
        <w:rPr>
          <w:rFonts w:hint="cs"/>
          <w:rtl/>
          <w:lang w:eastAsia="en-US"/>
        </w:rPr>
        <w:t xml:space="preserve"> עולין לו מן המנין:  </w:t>
      </w:r>
    </w:p>
    <w:p w:rsidR="002E65BE" w:rsidRDefault="002E65BE" w:rsidP="002E65BE">
      <w:pPr>
        <w:rPr>
          <w:rFonts w:hint="cs"/>
          <w:rtl/>
          <w:lang w:eastAsia="en-US"/>
        </w:rPr>
      </w:pPr>
      <w:r>
        <w:rPr>
          <w:rFonts w:hint="cs"/>
          <w:rtl/>
          <w:lang w:eastAsia="en-US"/>
        </w:rPr>
        <w:t>קתני '</w:t>
      </w:r>
      <w:r>
        <w:rPr>
          <w:rFonts w:hint="cs"/>
          <w:i/>
          <w:iCs/>
          <w:rtl/>
          <w:lang w:eastAsia="en-US"/>
        </w:rPr>
        <w:t>עולין לו מן המנין</w:t>
      </w:r>
      <w:r>
        <w:rPr>
          <w:rFonts w:hint="cs"/>
          <w:rtl/>
          <w:lang w:eastAsia="en-US"/>
        </w:rPr>
        <w:t xml:space="preserve">' - משום דיצא, חל עליה נזירות? </w:t>
      </w:r>
      <w:r>
        <w:rPr>
          <w:rFonts w:cs="Miriam"/>
          <w:szCs w:val="20"/>
          <w:rtl/>
          <w:lang w:eastAsia="en-US"/>
        </w:rPr>
        <w:t>(</w:t>
      </w:r>
      <w:r>
        <w:rPr>
          <w:rFonts w:cs="Miriam" w:hint="cs"/>
          <w:szCs w:val="20"/>
          <w:rtl/>
          <w:lang w:eastAsia="en-US"/>
        </w:rPr>
        <w:t>בתמיה: חל עליו נזירות? והא הוי טמא בזמן שעמד בבית הקברות?</w:t>
      </w:r>
      <w:r>
        <w:rPr>
          <w:rFonts w:cs="Miriam"/>
          <w:szCs w:val="20"/>
          <w:rtl/>
          <w:lang w:eastAsia="en-US"/>
        </w:rPr>
        <w:t>)</w:t>
      </w:r>
      <w:r>
        <w:rPr>
          <w:rFonts w:hint="cs"/>
          <w:rtl/>
          <w:lang w:eastAsia="en-US"/>
        </w:rPr>
        <w:t xml:space="preserve">! </w:t>
      </w:r>
    </w:p>
    <w:p w:rsidR="002E65BE" w:rsidRDefault="002E65BE" w:rsidP="002E65BE">
      <w:pPr>
        <w:rPr>
          <w:rFonts w:hint="cs"/>
          <w:rtl/>
          <w:lang w:eastAsia="en-US"/>
        </w:rPr>
      </w:pPr>
      <w:r>
        <w:rPr>
          <w:rFonts w:hint="cs"/>
          <w:rtl/>
          <w:lang w:eastAsia="en-US"/>
        </w:rPr>
        <w:t xml:space="preserve">אמר שמואל: כגון שיצא והזה ושנה וטבל </w:t>
      </w:r>
      <w:r>
        <w:rPr>
          <w:rFonts w:cs="Miriam"/>
          <w:szCs w:val="20"/>
          <w:rtl/>
          <w:lang w:eastAsia="en-US"/>
        </w:rPr>
        <w:t>(</w:t>
      </w:r>
      <w:r>
        <w:rPr>
          <w:rFonts w:cs="Miriam" w:hint="cs"/>
          <w:szCs w:val="20"/>
          <w:rtl/>
          <w:lang w:eastAsia="en-US"/>
        </w:rPr>
        <w:t>כדפירישית לעיל</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שרק לאחר מכן חלה עליו נזירות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רק לאחר שנטהר לגמרי</w:t>
      </w:r>
      <w:r>
        <w:rPr>
          <w:rFonts w:cs="Courier New" w:hint="cs"/>
          <w:szCs w:val="20"/>
          <w:rtl/>
          <w:lang w:eastAsia="en-US"/>
        </w:rPr>
        <w:t>]</w:t>
      </w:r>
      <w:r>
        <w:rPr>
          <w:rFonts w:hint="cs"/>
          <w:rtl/>
          <w:lang w:eastAsia="en-US"/>
        </w:rPr>
        <w:t>.</w:t>
      </w:r>
    </w:p>
    <w:p w:rsidR="002E65BE" w:rsidRDefault="002E65BE" w:rsidP="002E65BE">
      <w:pPr>
        <w:rPr>
          <w:rFonts w:hint="cs"/>
          <w:rtl/>
          <w:lang w:eastAsia="en-US"/>
        </w:rPr>
      </w:pPr>
      <w:r>
        <w:rPr>
          <w:rFonts w:hint="cs"/>
          <w:rtl/>
          <w:lang w:eastAsia="en-US"/>
        </w:rPr>
        <w:t xml:space="preserve">אלא </w:t>
      </w:r>
      <w:r>
        <w:rPr>
          <w:rFonts w:cs="Miriam"/>
          <w:szCs w:val="20"/>
          <w:rtl/>
          <w:lang w:eastAsia="en-US"/>
        </w:rPr>
        <w:t>(</w:t>
      </w:r>
      <w:r>
        <w:rPr>
          <w:rFonts w:cs="Miriam" w:hint="cs"/>
          <w:szCs w:val="20"/>
          <w:rtl/>
          <w:lang w:eastAsia="en-US"/>
        </w:rPr>
        <w:t>כי</w:t>
      </w:r>
      <w:r>
        <w:rPr>
          <w:rFonts w:cs="Miriam"/>
          <w:szCs w:val="20"/>
          <w:rtl/>
          <w:lang w:eastAsia="en-US"/>
        </w:rPr>
        <w:t>)</w:t>
      </w:r>
      <w:r>
        <w:rPr>
          <w:rtl/>
          <w:lang w:eastAsia="en-US"/>
        </w:rPr>
        <w:t xml:space="preserve"> </w:t>
      </w:r>
      <w:r>
        <w:rPr>
          <w:rFonts w:hint="cs"/>
          <w:rtl/>
          <w:lang w:eastAsia="en-US"/>
        </w:rPr>
        <w:t xml:space="preserve">'נכנס' </w:t>
      </w:r>
      <w:r>
        <w:rPr>
          <w:rFonts w:cs="Miriam"/>
          <w:szCs w:val="20"/>
          <w:rtl/>
          <w:lang w:eastAsia="en-US"/>
        </w:rPr>
        <w:t>(</w:t>
      </w:r>
      <w:r>
        <w:rPr>
          <w:rFonts w:cs="Miriam" w:hint="cs"/>
          <w:szCs w:val="20"/>
          <w:rtl/>
          <w:lang w:eastAsia="en-US"/>
        </w:rPr>
        <w:t>ונטמא</w:t>
      </w:r>
      <w:r>
        <w:rPr>
          <w:rFonts w:cs="Miriam"/>
          <w:szCs w:val="20"/>
          <w:rtl/>
          <w:lang w:eastAsia="en-US"/>
        </w:rPr>
        <w:t>)</w:t>
      </w:r>
      <w:r>
        <w:rPr>
          <w:rtl/>
          <w:lang w:eastAsia="en-US"/>
        </w:rPr>
        <w:t xml:space="preserve"> </w:t>
      </w:r>
      <w:r>
        <w:rPr>
          <w:rFonts w:hint="cs"/>
          <w:rtl/>
          <w:lang w:eastAsia="en-US"/>
        </w:rPr>
        <w:t xml:space="preserve">- הוא דעולין לו מן המנין </w:t>
      </w:r>
      <w:r>
        <w:rPr>
          <w:rFonts w:cs="Miriam"/>
          <w:szCs w:val="20"/>
          <w:rtl/>
          <w:lang w:eastAsia="en-US"/>
        </w:rPr>
        <w:t>(</w:t>
      </w:r>
      <w:r>
        <w:rPr>
          <w:rFonts w:cs="Miriam" w:hint="cs"/>
          <w:szCs w:val="20"/>
          <w:rtl/>
          <w:lang w:eastAsia="en-US"/>
        </w:rPr>
        <w:t>וחל עליה נזירות דטהרה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הא</w:t>
      </w:r>
      <w:r>
        <w:rPr>
          <w:rFonts w:cs="Miriam"/>
          <w:szCs w:val="20"/>
          <w:rtl/>
          <w:lang w:eastAsia="en-US"/>
        </w:rPr>
        <w:t>)</w:t>
      </w:r>
      <w:r>
        <w:rPr>
          <w:rtl/>
          <w:lang w:eastAsia="en-US"/>
        </w:rPr>
        <w:t xml:space="preserve"> </w:t>
      </w:r>
      <w:r>
        <w:rPr>
          <w:rFonts w:hint="cs"/>
          <w:rtl/>
          <w:lang w:eastAsia="en-US"/>
        </w:rPr>
        <w:t xml:space="preserve">לא נכנס </w:t>
      </w:r>
      <w:r>
        <w:rPr>
          <w:rFonts w:cs="Miriam"/>
          <w:szCs w:val="20"/>
          <w:rtl/>
          <w:lang w:eastAsia="en-US"/>
        </w:rPr>
        <w:t>(</w:t>
      </w:r>
      <w:r>
        <w:rPr>
          <w:rFonts w:cs="Miriam" w:hint="cs"/>
          <w:szCs w:val="20"/>
          <w:rtl/>
          <w:lang w:eastAsia="en-US"/>
        </w:rPr>
        <w:t>והוי טהור</w:t>
      </w:r>
      <w:r>
        <w:rPr>
          <w:rFonts w:cs="Miriam"/>
          <w:szCs w:val="20"/>
          <w:rtl/>
          <w:lang w:eastAsia="en-US"/>
        </w:rPr>
        <w:t>)</w:t>
      </w:r>
      <w:r>
        <w:rPr>
          <w:rtl/>
          <w:lang w:eastAsia="en-US"/>
        </w:rPr>
        <w:t xml:space="preserve"> </w:t>
      </w:r>
      <w:r>
        <w:rPr>
          <w:rFonts w:hint="cs"/>
          <w:rtl/>
          <w:lang w:eastAsia="en-US"/>
        </w:rPr>
        <w:t xml:space="preserve">- אין עולין לו מן המנין </w:t>
      </w:r>
      <w:r>
        <w:rPr>
          <w:rFonts w:cs="Miriam"/>
          <w:szCs w:val="20"/>
          <w:rtl/>
          <w:lang w:eastAsia="en-US"/>
        </w:rPr>
        <w:t>(</w:t>
      </w:r>
      <w:r>
        <w:rPr>
          <w:rFonts w:cs="Miriam" w:hint="cs"/>
          <w:szCs w:val="20"/>
          <w:rtl/>
          <w:lang w:eastAsia="en-US"/>
        </w:rPr>
        <w:t>ולא חיילא עליה נזירות דטהרה? אדרבה: כי לא נכנס והוי טהור כל שכן דחל עליה נזירות דטהרה</w:t>
      </w:r>
      <w:r>
        <w:rPr>
          <w:rFonts w:cs="Miriam"/>
          <w:szCs w:val="20"/>
          <w:rtl/>
          <w:lang w:eastAsia="en-US"/>
        </w:rPr>
        <w:t>)</w:t>
      </w:r>
      <w:r>
        <w:rPr>
          <w:rFonts w:hint="cs"/>
          <w:rtl/>
          <w:lang w:eastAsia="en-US"/>
        </w:rPr>
        <w:t>?</w:t>
      </w:r>
    </w:p>
    <w:p w:rsidR="002E65BE" w:rsidRDefault="002E65BE" w:rsidP="002E65BE">
      <w:pPr>
        <w:rPr>
          <w:rFonts w:hint="cs"/>
          <w:rtl/>
          <w:lang w:eastAsia="en-US"/>
        </w:rPr>
      </w:pPr>
      <w:r>
        <w:rPr>
          <w:rFonts w:hint="cs"/>
          <w:rtl/>
          <w:lang w:eastAsia="en-US"/>
        </w:rPr>
        <w:t xml:space="preserve">'לא מיבעיא' קאמר: לא מיבעיא 'יצא', אלא אפילו 'נכנס' </w:t>
      </w:r>
      <w:r>
        <w:rPr>
          <w:rFonts w:cs="Miriam"/>
          <w:szCs w:val="20"/>
          <w:rtl/>
          <w:lang w:eastAsia="en-US"/>
        </w:rPr>
        <w:t>(</w:t>
      </w:r>
      <w:r>
        <w:rPr>
          <w:rFonts w:cs="Miriam" w:hint="cs"/>
          <w:szCs w:val="20"/>
          <w:rtl/>
          <w:lang w:eastAsia="en-US"/>
        </w:rPr>
        <w:t>דסלקא דעתא דכיון דנכנס הוה ליה כמעיקרו שנזר והוא בבית הקברות, ולא יהו עולין לו מן המנין ולא חיילא עליה נזירות דטהרה</w:t>
      </w:r>
      <w:r>
        <w:rPr>
          <w:rFonts w:cs="Miriam"/>
          <w:szCs w:val="20"/>
          <w:rtl/>
          <w:lang w:eastAsia="en-US"/>
        </w:rPr>
        <w:t>)</w:t>
      </w:r>
      <w:r>
        <w:rPr>
          <w:rtl/>
          <w:lang w:eastAsia="en-US"/>
        </w:rPr>
        <w:t xml:space="preserve"> </w:t>
      </w:r>
      <w:r>
        <w:rPr>
          <w:rFonts w:hint="cs"/>
          <w:rtl/>
          <w:lang w:eastAsia="en-US"/>
        </w:rPr>
        <w:t xml:space="preserve">- </w:t>
      </w:r>
      <w:r>
        <w:rPr>
          <w:rFonts w:cs="Miriam"/>
          <w:szCs w:val="20"/>
          <w:rtl/>
          <w:lang w:eastAsia="en-US"/>
        </w:rPr>
        <w:t>(</w:t>
      </w:r>
      <w:r>
        <w:rPr>
          <w:rFonts w:cs="Miriam" w:hint="cs"/>
          <w:szCs w:val="20"/>
          <w:rtl/>
          <w:lang w:eastAsia="en-US"/>
        </w:rPr>
        <w:t>קמשמע לן)</w:t>
      </w:r>
      <w:r>
        <w:rPr>
          <w:rFonts w:hint="cs"/>
          <w:rtl/>
          <w:lang w:eastAsia="en-US"/>
        </w:rPr>
        <w:t xml:space="preserve"> עולין לו מן המנין </w:t>
      </w:r>
      <w:r>
        <w:rPr>
          <w:rFonts w:cs="Miriam" w:hint="cs"/>
          <w:szCs w:val="20"/>
          <w:rtl/>
          <w:lang w:eastAsia="en-US"/>
        </w:rPr>
        <w:t>(כיון שיצא והזה ושנה וטבל - דהוה ליה נזיר טהור וחיילא עליה נזירות דטהרה, ואי הדר איטמי מביא קרבן טומאה</w:t>
      </w:r>
      <w:r>
        <w:rPr>
          <w:rFonts w:cs="Miriam"/>
          <w:szCs w:val="20"/>
          <w:rtl/>
          <w:lang w:eastAsia="en-US"/>
        </w:rPr>
        <w:t>)</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 xml:space="preserve">והבטוי "עולים לו למנין"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לאו דוקא, שהרי כאשר נטמא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נופלים הימים</w:t>
      </w:r>
      <w:r>
        <w:rPr>
          <w:rFonts w:cs="Courier New" w:hint="cs"/>
          <w:szCs w:val="20"/>
          <w:rtl/>
          <w:lang w:eastAsia="en-US"/>
        </w:rPr>
        <w:t>]</w:t>
      </w:r>
      <w:r>
        <w:rPr>
          <w:rFonts w:hint="cs"/>
          <w:rtl/>
          <w:lang w:eastAsia="en-US"/>
        </w:rPr>
        <w:t>.</w:t>
      </w:r>
    </w:p>
    <w:p w:rsidR="002E65BE" w:rsidRDefault="002E65BE" w:rsidP="002E65BE">
      <w:pPr>
        <w:rPr>
          <w:rFonts w:hint="cs"/>
          <w:rtl/>
          <w:lang w:eastAsia="en-US"/>
        </w:rPr>
      </w:pPr>
      <w:r>
        <w:rPr>
          <w:rFonts w:hint="cs"/>
          <w:rtl/>
          <w:lang w:eastAsia="en-US"/>
        </w:rPr>
        <w:t>אמרו ליה רב כהנא ורב אסי לרב: מאי טעמא לא מפרשת לן כהלין מילי?</w:t>
      </w:r>
    </w:p>
    <w:p w:rsidR="002E65BE" w:rsidRDefault="002E65BE" w:rsidP="002E65BE">
      <w:pPr>
        <w:rPr>
          <w:rFonts w:hint="cs"/>
          <w:rtl/>
          <w:lang w:eastAsia="en-US"/>
        </w:rPr>
      </w:pPr>
      <w:r>
        <w:rPr>
          <w:rFonts w:hint="cs"/>
          <w:rtl/>
          <w:lang w:eastAsia="en-US"/>
        </w:rPr>
        <w:t>אמר להון: אמינא דלמא לא צריכיתו.</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 xml:space="preserve">רבי אליעזר אומר: לא בו ביום, שנאמר: </w:t>
      </w:r>
      <w:r>
        <w:rPr>
          <w:rFonts w:cs="Narkisim" w:hint="cs"/>
          <w:szCs w:val="20"/>
          <w:rtl/>
          <w:lang w:eastAsia="en-US"/>
        </w:rPr>
        <w:t>[</w:t>
      </w:r>
      <w:r>
        <w:rPr>
          <w:rFonts w:cs="Miriam" w:hint="cs"/>
          <w:szCs w:val="16"/>
          <w:rtl/>
          <w:lang w:eastAsia="en-US"/>
        </w:rPr>
        <w:t xml:space="preserve">במדבר ו,יב: </w:t>
      </w:r>
      <w:r>
        <w:rPr>
          <w:rFonts w:cs="Narkisim" w:hint="cs"/>
          <w:sz w:val="20"/>
          <w:szCs w:val="20"/>
          <w:rtl/>
          <w:lang w:eastAsia="en-US"/>
        </w:rPr>
        <w:t>והזיר לה</w:t>
      </w:r>
      <w:r>
        <w:rPr>
          <w:rFonts w:cs="Narkisim"/>
          <w:sz w:val="20"/>
          <w:szCs w:val="20"/>
          <w:rtl/>
          <w:lang w:eastAsia="en-US"/>
        </w:rPr>
        <w:t>’</w:t>
      </w:r>
      <w:r>
        <w:rPr>
          <w:rFonts w:cs="Narkisim" w:hint="cs"/>
          <w:sz w:val="20"/>
          <w:szCs w:val="20"/>
          <w:rtl/>
          <w:lang w:eastAsia="en-US"/>
        </w:rPr>
        <w:t xml:space="preserve"> את ימי נזרו והביא כבש בן שנתו לאשם</w:t>
      </w:r>
      <w:r>
        <w:rPr>
          <w:rFonts w:cs="Narkisim" w:hint="cs"/>
          <w:szCs w:val="20"/>
          <w:rtl/>
          <w:lang w:eastAsia="en-US"/>
        </w:rPr>
        <w:t>]</w:t>
      </w:r>
      <w:r>
        <w:rPr>
          <w:rFonts w:cs="Narkisim" w:hint="cs"/>
          <w:rtl/>
          <w:lang w:eastAsia="en-US"/>
        </w:rPr>
        <w:t xml:space="preserve"> והימים הראשונים יפלו</w:t>
      </w:r>
      <w:r>
        <w:rPr>
          <w:rFonts w:hint="cs"/>
          <w:rtl/>
          <w:lang w:eastAsia="en-US"/>
        </w:rPr>
        <w:t xml:space="preserve"> </w:t>
      </w:r>
      <w:r>
        <w:rPr>
          <w:rFonts w:cs="Narkisim" w:hint="cs"/>
          <w:szCs w:val="20"/>
          <w:rtl/>
          <w:lang w:eastAsia="en-US"/>
        </w:rPr>
        <w:t>[</w:t>
      </w:r>
      <w:r>
        <w:rPr>
          <w:rFonts w:cs="Narkisim" w:hint="cs"/>
          <w:sz w:val="20"/>
          <w:szCs w:val="20"/>
          <w:rtl/>
          <w:lang w:eastAsia="en-US"/>
        </w:rPr>
        <w:t>כי טמא נזרו</w:t>
      </w:r>
      <w:r>
        <w:rPr>
          <w:rFonts w:cs="Narkisim" w:hint="cs"/>
          <w:szCs w:val="20"/>
          <w:rtl/>
          <w:lang w:eastAsia="en-US"/>
        </w:rPr>
        <w:t>]</w:t>
      </w:r>
      <w:r>
        <w:rPr>
          <w:rFonts w:hint="cs"/>
          <w:rtl/>
          <w:lang w:eastAsia="en-US"/>
        </w:rPr>
        <w:t xml:space="preserve">- עד שיהו לו ימים ראשונים:  </w:t>
      </w:r>
    </w:p>
    <w:p w:rsidR="002E65BE" w:rsidRDefault="002E65BE" w:rsidP="002E65BE">
      <w:pPr>
        <w:rPr>
          <w:rFonts w:cs="Miriam" w:hint="cs"/>
          <w:lang w:eastAsia="en-US"/>
        </w:rPr>
      </w:pPr>
      <w:r>
        <w:rPr>
          <w:rFonts w:hint="cs"/>
          <w:rtl/>
          <w:lang w:eastAsia="en-US"/>
        </w:rPr>
        <w:t>אמר עולא: לא אמר רבי אליעזר אלא בטמא שנזר, אבל בנזיר טהור שנטמא - אפילו יום אחד סותר.</w:t>
      </w:r>
      <w:r>
        <w:rPr>
          <w:rFonts w:cs="Miriam" w:hint="cs"/>
          <w:szCs w:val="20"/>
          <w:rtl/>
          <w:lang w:eastAsia="en-US"/>
        </w:rPr>
        <w:t xml:space="preserve"> </w:t>
      </w:r>
    </w:p>
    <w:p w:rsidR="002E65BE" w:rsidRDefault="002E65BE" w:rsidP="002E65BE">
      <w:pPr>
        <w:rPr>
          <w:rFonts w:hint="cs"/>
          <w:rtl/>
          <w:lang w:eastAsia="en-US"/>
        </w:rPr>
      </w:pPr>
    </w:p>
    <w:p w:rsidR="002E65BE" w:rsidRDefault="002E65BE" w:rsidP="002E65BE">
      <w:pPr>
        <w:rPr>
          <w:rFonts w:hint="cs"/>
          <w:rtl/>
          <w:lang w:eastAsia="en-US"/>
        </w:rPr>
      </w:pPr>
      <w:r>
        <w:rPr>
          <w:rtl/>
          <w:lang w:eastAsia="en-US"/>
        </w:rPr>
        <w:t>(</w:t>
      </w:r>
      <w:r>
        <w:rPr>
          <w:rFonts w:hint="cs"/>
          <w:rtl/>
          <w:lang w:eastAsia="en-US"/>
        </w:rPr>
        <w:t>נזיר יט,ב</w:t>
      </w:r>
      <w:r>
        <w:rPr>
          <w:rtl/>
          <w:lang w:eastAsia="en-US"/>
        </w:rPr>
        <w:t>)</w:t>
      </w:r>
    </w:p>
    <w:p w:rsidR="002E65BE" w:rsidRDefault="002E65BE" w:rsidP="002E65BE">
      <w:pPr>
        <w:rPr>
          <w:rFonts w:cs="Miriam" w:hint="cs"/>
          <w:lang w:eastAsia="en-US"/>
        </w:rPr>
      </w:pPr>
      <w:r>
        <w:rPr>
          <w:rFonts w:hint="cs"/>
          <w:rtl/>
          <w:lang w:eastAsia="en-US"/>
        </w:rPr>
        <w:t xml:space="preserve">אמר רבא: מאי טעמא דרבי אליעזר </w:t>
      </w:r>
      <w:r>
        <w:rPr>
          <w:rFonts w:cs="Miriam"/>
          <w:szCs w:val="20"/>
          <w:rtl/>
          <w:lang w:eastAsia="en-US"/>
        </w:rPr>
        <w:t>(</w:t>
      </w:r>
      <w:r>
        <w:rPr>
          <w:rFonts w:cs="Miriam" w:hint="cs"/>
          <w:szCs w:val="20"/>
          <w:rtl/>
          <w:lang w:eastAsia="en-US"/>
        </w:rPr>
        <w:t>אליבא דעולא</w:t>
      </w:r>
      <w:r>
        <w:rPr>
          <w:rFonts w:cs="Miriam"/>
          <w:szCs w:val="20"/>
          <w:rtl/>
          <w:lang w:eastAsia="en-US"/>
        </w:rPr>
        <w:t>)</w:t>
      </w:r>
      <w:r>
        <w:rPr>
          <w:rFonts w:hint="cs"/>
          <w:rtl/>
          <w:lang w:eastAsia="en-US"/>
        </w:rPr>
        <w:t xml:space="preserve">? אמר קרא </w:t>
      </w:r>
      <w:r>
        <w:rPr>
          <w:rFonts w:cs="Narkisim" w:hint="cs"/>
          <w:szCs w:val="20"/>
          <w:rtl/>
          <w:lang w:eastAsia="en-US"/>
        </w:rPr>
        <w:t>[</w:t>
      </w:r>
      <w:r>
        <w:rPr>
          <w:rFonts w:cs="Miriam" w:hint="cs"/>
          <w:szCs w:val="16"/>
          <w:rtl/>
          <w:lang w:eastAsia="en-US"/>
        </w:rPr>
        <w:t>במדבר ו,יב:</w:t>
      </w:r>
      <w:r>
        <w:rPr>
          <w:rFonts w:cs="Miriam" w:hint="cs"/>
          <w:sz w:val="20"/>
          <w:szCs w:val="20"/>
          <w:rtl/>
          <w:lang w:eastAsia="en-US"/>
        </w:rPr>
        <w:t xml:space="preserve"> </w:t>
      </w:r>
      <w:r>
        <w:rPr>
          <w:rFonts w:cs="Narkisim" w:hint="cs"/>
          <w:sz w:val="20"/>
          <w:szCs w:val="20"/>
          <w:rtl/>
          <w:lang w:eastAsia="en-US"/>
        </w:rPr>
        <w:t>והזיר לה</w:t>
      </w:r>
      <w:r>
        <w:rPr>
          <w:rFonts w:cs="Narkisim"/>
          <w:sz w:val="20"/>
          <w:szCs w:val="20"/>
          <w:rtl/>
          <w:lang w:eastAsia="en-US"/>
        </w:rPr>
        <w:t>’</w:t>
      </w:r>
      <w:r>
        <w:rPr>
          <w:rFonts w:cs="Narkisim" w:hint="cs"/>
          <w:sz w:val="20"/>
          <w:szCs w:val="20"/>
          <w:rtl/>
          <w:lang w:eastAsia="en-US"/>
        </w:rPr>
        <w:t xml:space="preserve"> את ימי נזרו והביא כבש בן שנתו לאשם והימים הראשנים יפלו</w:t>
      </w:r>
      <w:r>
        <w:rPr>
          <w:rFonts w:cs="Narkisim" w:hint="cs"/>
          <w:szCs w:val="20"/>
          <w:rtl/>
          <w:lang w:eastAsia="en-US"/>
        </w:rPr>
        <w:t>]</w:t>
      </w:r>
      <w:r>
        <w:rPr>
          <w:rFonts w:cs="Narkisim" w:hint="cs"/>
          <w:rtl/>
          <w:lang w:eastAsia="en-US"/>
        </w:rPr>
        <w:t xml:space="preserve"> כי טמא נזרו</w:t>
      </w:r>
      <w:r>
        <w:rPr>
          <w:rFonts w:hint="cs"/>
          <w:rtl/>
          <w:lang w:eastAsia="en-US"/>
        </w:rPr>
        <w:t xml:space="preserve"> - משום דבטומאה נזר </w:t>
      </w:r>
      <w:r>
        <w:rPr>
          <w:rFonts w:cs="Courier New" w:hint="cs"/>
          <w:szCs w:val="20"/>
          <w:rtl/>
          <w:lang w:eastAsia="en-US"/>
        </w:rPr>
        <w:t>[</w:t>
      </w:r>
      <w:r>
        <w:rPr>
          <w:rFonts w:ascii="Courier New" w:hAnsi="Courier New" w:cs="Courier New" w:hint="cs"/>
          <w:sz w:val="16"/>
          <w:szCs w:val="20"/>
          <w:rtl/>
          <w:lang w:eastAsia="en-US"/>
        </w:rPr>
        <w:t xml:space="preserve">אבל אם נזר בטהרה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אין צריכים תקופת הכשרה של יומיים; ## ונראה לי שירדה התורה לדעתו של הנוזר, ולכן אם לא היתה 'תקופת הכשרה' של יומיים, אלא מיד חזר לבית הקברות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עדיין לא לבו היה שלם עם נזירותו, ולא חלה</w:t>
      </w:r>
      <w:r>
        <w:rPr>
          <w:rFonts w:cs="Courier New" w:hint="cs"/>
          <w:szCs w:val="20"/>
          <w:rtl/>
          <w:lang w:eastAsia="en-US"/>
        </w:rPr>
        <w:t>]</w:t>
      </w:r>
      <w:r>
        <w:rPr>
          <w:rFonts w:hint="cs"/>
          <w:rtl/>
          <w:lang w:eastAsia="en-US"/>
        </w:rPr>
        <w:t xml:space="preserve">. </w:t>
      </w:r>
    </w:p>
    <w:p w:rsidR="002E65BE" w:rsidRDefault="002E65BE" w:rsidP="002E65BE">
      <w:pPr>
        <w:rPr>
          <w:rFonts w:cs="Miriam" w:hint="cs"/>
          <w:lang w:eastAsia="en-US"/>
        </w:rPr>
      </w:pPr>
      <w:r>
        <w:rPr>
          <w:rFonts w:cs="Miriam" w:hint="cs"/>
          <w:szCs w:val="20"/>
          <w:rtl/>
          <w:lang w:eastAsia="en-US"/>
        </w:rPr>
        <w:t>([</w:t>
      </w:r>
      <w:r>
        <w:rPr>
          <w:rFonts w:ascii="Courier New" w:hAnsi="Courier New" w:cs="Courier New" w:hint="cs"/>
          <w:sz w:val="16"/>
          <w:szCs w:val="20"/>
          <w:rtl/>
          <w:lang w:eastAsia="en-US"/>
        </w:rPr>
        <w:t>וגירסת ריב</w:t>
      </w:r>
      <w:r>
        <w:rPr>
          <w:rFonts w:ascii="Courier New" w:hAnsi="Courier New" w:cs="Courier New"/>
          <w:sz w:val="16"/>
          <w:szCs w:val="20"/>
          <w:rtl/>
          <w:lang w:eastAsia="en-US"/>
        </w:rPr>
        <w:t>”</w:t>
      </w:r>
      <w:r>
        <w:rPr>
          <w:rFonts w:ascii="Courier New" w:hAnsi="Courier New" w:cs="Courier New" w:hint="cs"/>
          <w:sz w:val="16"/>
          <w:szCs w:val="20"/>
          <w:rtl/>
          <w:lang w:eastAsia="en-US"/>
        </w:rPr>
        <w:t>ן כמו המשנה:</w:t>
      </w:r>
      <w:r>
        <w:rPr>
          <w:rFonts w:cs="Miriam" w:hint="cs"/>
          <w:szCs w:val="20"/>
          <w:rtl/>
          <w:lang w:eastAsia="en-US"/>
        </w:rPr>
        <w:t xml:space="preserve">] </w:t>
      </w:r>
      <w:r>
        <w:rPr>
          <w:rFonts w:cs="Miriam" w:hint="cs"/>
          <w:b/>
          <w:bCs/>
          <w:szCs w:val="20"/>
          <w:rtl/>
          <w:lang w:eastAsia="en-US"/>
        </w:rPr>
        <w:t>אמר קרא והימים הראשונים - מכלל דאיכא אחרונים, וזה אין לו אחרונים</w:t>
      </w:r>
      <w:r>
        <w:rPr>
          <w:rFonts w:cs="Miriam" w:hint="cs"/>
          <w:szCs w:val="20"/>
          <w:rtl/>
          <w:lang w:eastAsia="en-US"/>
        </w:rPr>
        <w:t xml:space="preserve">. לפיכך אינו סותר כולן אלא שלשים; ורבי אליעזר לטעמיה כדאמרינן בפירקא קמא </w:t>
      </w:r>
      <w:r>
        <w:rPr>
          <w:rFonts w:cs="Miriam" w:hint="cs"/>
          <w:szCs w:val="16"/>
          <w:rtl/>
          <w:lang w:eastAsia="en-US"/>
        </w:rPr>
        <w:t>(לעיל ו,ב)</w:t>
      </w:r>
      <w:r>
        <w:rPr>
          <w:rFonts w:cs="Miriam" w:hint="cs"/>
          <w:szCs w:val="20"/>
          <w:rtl/>
          <w:lang w:eastAsia="en-US"/>
        </w:rPr>
        <w:t xml:space="preserve"> '</w:t>
      </w:r>
      <w:r>
        <w:rPr>
          <w:rFonts w:cs="Narkisim" w:hint="cs"/>
          <w:szCs w:val="20"/>
          <w:rtl/>
          <w:lang w:eastAsia="en-US"/>
        </w:rPr>
        <w:t>זאת תורת הנזיר</w:t>
      </w:r>
      <w:r>
        <w:rPr>
          <w:rFonts w:cs="Miriam" w:hint="cs"/>
          <w:szCs w:val="20"/>
          <w:rtl/>
          <w:lang w:eastAsia="en-US"/>
        </w:rPr>
        <w:t>': הנזיר נטמא ביום מלאת וכו')</w:t>
      </w:r>
      <w:r>
        <w:rPr>
          <w:rFonts w:hint="cs"/>
          <w:rtl/>
          <w:lang w:eastAsia="en-US"/>
        </w:rPr>
        <w:t>.</w:t>
      </w:r>
      <w:r>
        <w:rPr>
          <w:rFonts w:cs="Miriam" w:hint="cs"/>
          <w:szCs w:val="20"/>
          <w:rtl/>
          <w:lang w:eastAsia="en-US"/>
        </w:rPr>
        <w:t xml:space="preserve"> </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 xml:space="preserve">איתיביה אביי: </w:t>
      </w:r>
    </w:p>
    <w:p w:rsidR="002E65BE" w:rsidRDefault="002E65BE" w:rsidP="002E65BE">
      <w:pPr>
        <w:rPr>
          <w:rFonts w:hint="cs"/>
          <w:rtl/>
          <w:lang w:eastAsia="en-US"/>
        </w:rPr>
      </w:pPr>
      <w:r>
        <w:rPr>
          <w:rFonts w:hint="cs"/>
          <w:rtl/>
          <w:lang w:eastAsia="en-US"/>
        </w:rPr>
        <w:t>'</w:t>
      </w:r>
      <w:r>
        <w:rPr>
          <w:rFonts w:hint="cs"/>
          <w:i/>
          <w:iCs/>
          <w:rtl/>
          <w:lang w:eastAsia="en-US"/>
        </w:rPr>
        <w:t xml:space="preserve">"הריני נזיר מאה יום" </w:t>
      </w:r>
      <w:r>
        <w:rPr>
          <w:rFonts w:cs="Miriam" w:hint="cs"/>
          <w:szCs w:val="20"/>
          <w:rtl/>
          <w:lang w:eastAsia="en-US"/>
        </w:rPr>
        <w:t>(ומנה יום אחד)</w:t>
      </w:r>
      <w:r>
        <w:rPr>
          <w:rFonts w:hint="cs"/>
          <w:i/>
          <w:iCs/>
          <w:rtl/>
          <w:lang w:eastAsia="en-US"/>
        </w:rPr>
        <w:t xml:space="preserve"> ונטמא בתחלת מאה, יכול יהא סותר? תלמוד לומר '</w:t>
      </w:r>
      <w:r>
        <w:rPr>
          <w:rFonts w:cs="Narkisim" w:hint="cs"/>
          <w:i/>
          <w:iCs/>
          <w:rtl/>
          <w:lang w:eastAsia="en-US"/>
        </w:rPr>
        <w:t>והימים הראשונים יפלו</w:t>
      </w:r>
      <w:r>
        <w:rPr>
          <w:rFonts w:hint="cs"/>
          <w:i/>
          <w:iCs/>
          <w:rtl/>
          <w:lang w:eastAsia="en-US"/>
        </w:rPr>
        <w:t>' - עד שיהו לו ימים ראשונים וזה אין לו ראשונים</w:t>
      </w:r>
      <w:r>
        <w:rPr>
          <w:rFonts w:hint="cs"/>
          <w:rtl/>
          <w:lang w:eastAsia="en-US"/>
        </w:rPr>
        <w:t xml:space="preserve"> </w:t>
      </w:r>
      <w:r>
        <w:rPr>
          <w:rFonts w:cs="Courier New" w:hint="cs"/>
          <w:szCs w:val="20"/>
          <w:rtl/>
          <w:lang w:eastAsia="en-US"/>
        </w:rPr>
        <w:t>[</w:t>
      </w:r>
      <w:r>
        <w:rPr>
          <w:rFonts w:ascii="Courier New" w:hAnsi="Courier New" w:cs="Courier New" w:hint="cs"/>
          <w:sz w:val="16"/>
          <w:szCs w:val="20"/>
          <w:rtl/>
          <w:lang w:eastAsia="en-US"/>
        </w:rPr>
        <w:t>זו דעת רבי אליעזר במשנה</w:t>
      </w:r>
      <w:r>
        <w:rPr>
          <w:rFonts w:cs="Courier New" w:hint="cs"/>
          <w:szCs w:val="20"/>
          <w:rtl/>
          <w:lang w:eastAsia="en-US"/>
        </w:rPr>
        <w:t>]</w:t>
      </w:r>
      <w:r>
        <w:rPr>
          <w:rFonts w:hint="cs"/>
          <w:i/>
          <w:iCs/>
          <w:rtl/>
          <w:lang w:eastAsia="en-US"/>
        </w:rPr>
        <w:t>; נטמא בסוף מאה - יכול יהא סותר? ת"ל 'והימים הראשונים יפלו'</w:t>
      </w:r>
      <w:r>
        <w:rPr>
          <w:rFonts w:hint="cs"/>
          <w:rtl/>
          <w:lang w:eastAsia="en-US"/>
        </w:rPr>
        <w:t xml:space="preserve"> </w:t>
      </w:r>
    </w:p>
    <w:p w:rsidR="002E65BE" w:rsidRDefault="002E65BE" w:rsidP="002E65BE">
      <w:pPr>
        <w:ind w:left="720"/>
        <w:rPr>
          <w:rFonts w:hint="cs"/>
          <w:rtl/>
          <w:lang w:eastAsia="en-US"/>
        </w:rPr>
      </w:pPr>
      <w:r>
        <w:rPr>
          <w:rFonts w:hint="cs"/>
          <w:rtl/>
          <w:lang w:eastAsia="en-US"/>
        </w:rPr>
        <w:t xml:space="preserve">- מכלל דאיכא אחרונים, וזה אין לו אחרונים </w:t>
      </w:r>
      <w:r>
        <w:rPr>
          <w:rFonts w:cs="Courier New" w:hint="cs"/>
          <w:szCs w:val="20"/>
          <w:rtl/>
          <w:lang w:eastAsia="en-US"/>
        </w:rPr>
        <w:t>[</w:t>
      </w:r>
      <w:r>
        <w:rPr>
          <w:rFonts w:ascii="Courier New" w:hAnsi="Courier New" w:cs="Courier New" w:hint="cs"/>
          <w:sz w:val="16"/>
          <w:szCs w:val="20"/>
          <w:rtl/>
          <w:lang w:eastAsia="en-US"/>
        </w:rPr>
        <w:t>גם זו דעת רבי אליעזר במשנה; ומכאן שברייתא זו כדברי רבי אליעזר</w:t>
      </w:r>
      <w:r>
        <w:rPr>
          <w:rFonts w:cs="Courier New" w:hint="cs"/>
          <w:szCs w:val="20"/>
          <w:rtl/>
          <w:lang w:eastAsia="en-US"/>
        </w:rPr>
        <w:t>]</w:t>
      </w:r>
      <w:r>
        <w:rPr>
          <w:rFonts w:hint="cs"/>
          <w:rtl/>
          <w:lang w:eastAsia="en-US"/>
        </w:rPr>
        <w:t xml:space="preserve">! </w:t>
      </w:r>
    </w:p>
    <w:p w:rsidR="002E65BE" w:rsidRDefault="002E65BE" w:rsidP="002E65BE">
      <w:pPr>
        <w:rPr>
          <w:rFonts w:hint="cs"/>
          <w:rtl/>
          <w:lang w:eastAsia="en-US"/>
        </w:rPr>
      </w:pPr>
      <w:r>
        <w:rPr>
          <w:rFonts w:hint="cs"/>
          <w:i/>
          <w:iCs/>
          <w:rtl/>
          <w:lang w:eastAsia="en-US"/>
        </w:rPr>
        <w:t xml:space="preserve">נטמא ביום מאה חסר אחת </w:t>
      </w:r>
      <w:r>
        <w:rPr>
          <w:rFonts w:cs="Miriam"/>
          <w:szCs w:val="20"/>
          <w:rtl/>
          <w:lang w:eastAsia="en-US"/>
        </w:rPr>
        <w:t>(</w:t>
      </w:r>
      <w:r>
        <w:rPr>
          <w:rFonts w:cs="Miriam" w:hint="cs"/>
          <w:szCs w:val="20"/>
          <w:rtl/>
          <w:lang w:eastAsia="en-US"/>
        </w:rPr>
        <w:t>דהשתא איכא תרי: מקצת יום צ"ט וכל יום מאה</w:t>
      </w:r>
      <w:r>
        <w:rPr>
          <w:rFonts w:cs="Miriam"/>
          <w:szCs w:val="20"/>
          <w:rtl/>
          <w:lang w:eastAsia="en-US"/>
        </w:rPr>
        <w:t>)</w:t>
      </w:r>
      <w:r>
        <w:rPr>
          <w:i/>
          <w:iCs/>
          <w:rtl/>
          <w:lang w:eastAsia="en-US"/>
        </w:rPr>
        <w:t xml:space="preserve"> </w:t>
      </w:r>
      <w:r>
        <w:rPr>
          <w:rFonts w:hint="cs"/>
          <w:i/>
          <w:iCs/>
          <w:rtl/>
          <w:lang w:eastAsia="en-US"/>
        </w:rPr>
        <w:t>- יכול לא יהא סותר? תלמוד לומר: '</w:t>
      </w:r>
      <w:r>
        <w:rPr>
          <w:rFonts w:cs="Narkisim" w:hint="cs"/>
          <w:i/>
          <w:iCs/>
          <w:rtl/>
          <w:lang w:eastAsia="en-US"/>
        </w:rPr>
        <w:t>והימים הראשונים יפלו</w:t>
      </w:r>
      <w:r>
        <w:rPr>
          <w:rFonts w:hint="cs"/>
          <w:i/>
          <w:iCs/>
          <w:rtl/>
          <w:lang w:eastAsia="en-US"/>
        </w:rPr>
        <w:t>'</w:t>
      </w:r>
      <w:r>
        <w:rPr>
          <w:rFonts w:hint="cs"/>
          <w:rtl/>
          <w:lang w:eastAsia="en-US"/>
        </w:rPr>
        <w:t>', מכלל דאיכא אחרונים, וזה יש לו ראשונים ואחרונים; והא בטמא שנזר לא מצית אמרת, מדקתני '</w:t>
      </w:r>
      <w:r>
        <w:rPr>
          <w:rFonts w:hint="cs"/>
          <w:i/>
          <w:iCs/>
          <w:rtl/>
          <w:lang w:eastAsia="en-US"/>
        </w:rPr>
        <w:t xml:space="preserve">"הריני נזיר מאה </w:t>
      </w:r>
      <w:r>
        <w:rPr>
          <w:rFonts w:cs="Miriam"/>
          <w:szCs w:val="20"/>
          <w:rtl/>
          <w:lang w:eastAsia="en-US"/>
        </w:rPr>
        <w:t>(</w:t>
      </w:r>
      <w:r>
        <w:rPr>
          <w:rFonts w:cs="Miriam" w:hint="cs"/>
          <w:szCs w:val="20"/>
          <w:rtl/>
          <w:lang w:eastAsia="en-US"/>
        </w:rPr>
        <w:t>יום</w:t>
      </w:r>
      <w:r>
        <w:rPr>
          <w:rFonts w:cs="Miriam"/>
          <w:szCs w:val="20"/>
          <w:rtl/>
          <w:lang w:eastAsia="en-US"/>
        </w:rPr>
        <w:t>)</w:t>
      </w:r>
      <w:r>
        <w:rPr>
          <w:rFonts w:hint="cs"/>
          <w:i/>
          <w:iCs/>
          <w:rtl/>
          <w:lang w:eastAsia="en-US"/>
        </w:rPr>
        <w:t>" ונטמא בתחלת מאה</w:t>
      </w:r>
      <w:r>
        <w:rPr>
          <w:rFonts w:hint="cs"/>
          <w:rtl/>
          <w:lang w:eastAsia="en-US"/>
        </w:rPr>
        <w:t xml:space="preserve">' </w:t>
      </w:r>
      <w:r>
        <w:rPr>
          <w:rFonts w:cs="Miriam"/>
          <w:szCs w:val="20"/>
          <w:rtl/>
          <w:lang w:eastAsia="en-US"/>
        </w:rPr>
        <w:t>(</w:t>
      </w:r>
      <w:r>
        <w:rPr>
          <w:rFonts w:cs="Miriam" w:hint="cs"/>
          <w:szCs w:val="20"/>
          <w:rtl/>
          <w:lang w:eastAsia="en-US"/>
        </w:rPr>
        <w:t>דהיינו בו ביום</w:t>
      </w:r>
      <w:r>
        <w:rPr>
          <w:rFonts w:cs="Miriam"/>
          <w:szCs w:val="20"/>
          <w:rtl/>
          <w:lang w:eastAsia="en-US"/>
        </w:rPr>
        <w:t>)</w:t>
      </w:r>
      <w:r>
        <w:rPr>
          <w:rtl/>
          <w:lang w:eastAsia="en-US"/>
        </w:rPr>
        <w:t xml:space="preserve"> </w:t>
      </w:r>
      <w:r>
        <w:rPr>
          <w:rFonts w:hint="cs"/>
          <w:rtl/>
          <w:lang w:eastAsia="en-US"/>
        </w:rPr>
        <w:t>וקתני '</w:t>
      </w:r>
      <w:r>
        <w:rPr>
          <w:rFonts w:hint="cs"/>
          <w:i/>
          <w:iCs/>
          <w:rtl/>
          <w:lang w:eastAsia="en-US"/>
        </w:rPr>
        <w:t xml:space="preserve">עד שיהו לו </w:t>
      </w:r>
      <w:r>
        <w:rPr>
          <w:rFonts w:cs="Narkisim" w:hint="cs"/>
          <w:i/>
          <w:iCs/>
          <w:rtl/>
          <w:lang w:eastAsia="en-US"/>
        </w:rPr>
        <w:t>ימים ראשונים</w:t>
      </w:r>
      <w:r>
        <w:rPr>
          <w:rFonts w:hint="cs"/>
          <w:rtl/>
          <w:lang w:eastAsia="en-US"/>
        </w:rPr>
        <w:t xml:space="preserve">' </w:t>
      </w:r>
      <w:r>
        <w:rPr>
          <w:rFonts w:cs="Miriam"/>
          <w:szCs w:val="20"/>
          <w:rtl/>
          <w:lang w:eastAsia="en-US"/>
        </w:rPr>
        <w:t>(</w:t>
      </w:r>
      <w:r>
        <w:rPr>
          <w:rFonts w:cs="Miriam" w:hint="cs"/>
          <w:szCs w:val="20"/>
          <w:rtl/>
          <w:lang w:eastAsia="en-US"/>
        </w:rPr>
        <w:t>אלמא שמעינן מהא דבנזיר טהור שנטמא נמי אמר רבי אליעזר דבעינן ימים הראשונים</w:t>
      </w:r>
      <w:r>
        <w:rPr>
          <w:rFonts w:cs="Miriam"/>
          <w:szCs w:val="20"/>
          <w:rtl/>
          <w:lang w:eastAsia="en-US"/>
        </w:rPr>
        <w:t>)</w:t>
      </w:r>
      <w:r>
        <w:rPr>
          <w:rFonts w:hint="cs"/>
          <w:rtl/>
          <w:lang w:eastAsia="en-US"/>
        </w:rPr>
        <w:t>!?</w:t>
      </w:r>
    </w:p>
    <w:p w:rsidR="002E65BE" w:rsidRDefault="002E65BE" w:rsidP="002E65BE">
      <w:pPr>
        <w:rPr>
          <w:rFonts w:hint="cs"/>
          <w:rtl/>
          <w:lang w:eastAsia="en-US"/>
        </w:rPr>
      </w:pPr>
      <w:r>
        <w:rPr>
          <w:rFonts w:hint="cs"/>
          <w:rtl/>
          <w:lang w:eastAsia="en-US"/>
        </w:rPr>
        <w:t xml:space="preserve">תיובתא </w:t>
      </w:r>
      <w:r>
        <w:rPr>
          <w:rFonts w:cs="Miriam"/>
          <w:szCs w:val="20"/>
          <w:rtl/>
          <w:lang w:eastAsia="en-US"/>
        </w:rPr>
        <w:t>(</w:t>
      </w:r>
      <w:r>
        <w:rPr>
          <w:rFonts w:cs="Miriam" w:hint="cs"/>
          <w:szCs w:val="20"/>
          <w:rtl/>
          <w:lang w:eastAsia="en-US"/>
        </w:rPr>
        <w:t>דעולא</w:t>
      </w:r>
      <w:r>
        <w:rPr>
          <w:rFonts w:cs="Miriam"/>
          <w:szCs w:val="20"/>
          <w:rtl/>
          <w:lang w:eastAsia="en-US"/>
        </w:rPr>
        <w:t>)</w:t>
      </w:r>
      <w:r>
        <w:rPr>
          <w:rFonts w:hint="cs"/>
          <w:rtl/>
          <w:lang w:eastAsia="en-US"/>
        </w:rPr>
        <w:t>.</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 xml:space="preserve">אמר ליה רב פפא לאביי: הלין ימים דקאמרינן </w:t>
      </w:r>
      <w:r>
        <w:rPr>
          <w:rFonts w:cs="Miriam"/>
          <w:szCs w:val="20"/>
          <w:rtl/>
          <w:lang w:eastAsia="en-US"/>
        </w:rPr>
        <w:t>(</w:t>
      </w:r>
      <w:r>
        <w:rPr>
          <w:rFonts w:cs="Miriam" w:hint="cs"/>
          <w:szCs w:val="20"/>
          <w:rtl/>
          <w:lang w:eastAsia="en-US"/>
        </w:rPr>
        <w:t>דבעינן אליבא דרבי אליעזר</w:t>
      </w:r>
      <w:r>
        <w:rPr>
          <w:rFonts w:cs="Miriam"/>
          <w:szCs w:val="20"/>
          <w:rtl/>
          <w:lang w:eastAsia="en-US"/>
        </w:rPr>
        <w:t>)</w:t>
      </w:r>
      <w:r>
        <w:rPr>
          <w:rFonts w:hint="cs"/>
          <w:rtl/>
          <w:lang w:eastAsia="en-US"/>
        </w:rPr>
        <w:t xml:space="preserve"> -</w:t>
      </w:r>
      <w:r>
        <w:rPr>
          <w:rtl/>
          <w:lang w:eastAsia="en-US"/>
        </w:rPr>
        <w:t xml:space="preserve"> </w:t>
      </w:r>
      <w:r>
        <w:rPr>
          <w:rFonts w:hint="cs"/>
          <w:rtl/>
          <w:lang w:eastAsia="en-US"/>
        </w:rPr>
        <w:t xml:space="preserve">דנפק חד ומתחילין תרין </w:t>
      </w:r>
      <w:r>
        <w:rPr>
          <w:rFonts w:cs="Miriam"/>
          <w:szCs w:val="20"/>
          <w:rtl/>
          <w:lang w:eastAsia="en-US"/>
        </w:rPr>
        <w:t>(</w:t>
      </w:r>
      <w:r>
        <w:rPr>
          <w:rFonts w:cs="Miriam" w:hint="cs"/>
          <w:szCs w:val="20"/>
          <w:rtl/>
          <w:lang w:eastAsia="en-US"/>
        </w:rPr>
        <w:t>שעומד ביום שני כשנטמא</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או דלמא דנפקין תרין ומתחילין תלתא </w:t>
      </w:r>
      <w:r>
        <w:rPr>
          <w:rFonts w:cs="Miriam"/>
          <w:szCs w:val="20"/>
          <w:rtl/>
          <w:lang w:eastAsia="en-US"/>
        </w:rPr>
        <w:t>(</w:t>
      </w:r>
      <w:r>
        <w:rPr>
          <w:rFonts w:cs="Miriam" w:hint="cs"/>
          <w:szCs w:val="20"/>
          <w:rtl/>
          <w:lang w:eastAsia="en-US"/>
        </w:rPr>
        <w:t>דבעינן שני ימים שלימין [</w:t>
      </w:r>
      <w:r>
        <w:rPr>
          <w:rFonts w:ascii="Courier New" w:hAnsi="Courier New" w:cs="Courier New" w:hint="cs"/>
          <w:sz w:val="16"/>
          <w:szCs w:val="20"/>
          <w:rtl/>
          <w:lang w:eastAsia="en-US"/>
        </w:rPr>
        <w:t xml:space="preserve">## לאו דוקא: ראשון שקבל עליו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חסר, ןשלישי חסר, ורק שני מלא</w:t>
      </w:r>
      <w:r>
        <w:rPr>
          <w:rFonts w:cs="Miriam" w:hint="cs"/>
          <w:szCs w:val="20"/>
          <w:rtl/>
          <w:lang w:eastAsia="en-US"/>
        </w:rPr>
        <w:t>]</w:t>
      </w:r>
      <w:r>
        <w:rPr>
          <w:rFonts w:cs="Miriam"/>
          <w:szCs w:val="20"/>
          <w:rtl/>
          <w:lang w:eastAsia="en-US"/>
        </w:rPr>
        <w:t>)</w:t>
      </w:r>
      <w:r>
        <w:rPr>
          <w:rFonts w:hint="cs"/>
          <w:rtl/>
          <w:lang w:eastAsia="en-US"/>
        </w:rPr>
        <w:t xml:space="preserve">? </w:t>
      </w:r>
    </w:p>
    <w:p w:rsidR="002E65BE" w:rsidRDefault="002E65BE" w:rsidP="002E65BE">
      <w:pPr>
        <w:rPr>
          <w:rFonts w:hint="cs"/>
          <w:rtl/>
          <w:lang w:eastAsia="en-US"/>
        </w:rPr>
      </w:pPr>
      <w:r>
        <w:rPr>
          <w:rFonts w:hint="cs"/>
          <w:rtl/>
          <w:lang w:eastAsia="en-US"/>
        </w:rPr>
        <w:t>לא הוה בידיה.</w:t>
      </w:r>
    </w:p>
    <w:p w:rsidR="002E65BE" w:rsidRDefault="002E65BE" w:rsidP="002E65BE">
      <w:pPr>
        <w:rPr>
          <w:rFonts w:hint="cs"/>
          <w:rtl/>
          <w:lang w:eastAsia="en-US"/>
        </w:rPr>
      </w:pPr>
      <w:r>
        <w:rPr>
          <w:rFonts w:hint="cs"/>
          <w:rtl/>
          <w:lang w:eastAsia="en-US"/>
        </w:rPr>
        <w:t>אתא שייליה לרבא, אמר ליה: '</w:t>
      </w:r>
      <w:r>
        <w:rPr>
          <w:rFonts w:cs="Narkisim" w:hint="cs"/>
          <w:rtl/>
          <w:lang w:eastAsia="en-US"/>
        </w:rPr>
        <w:t>יפלו</w:t>
      </w:r>
      <w:r>
        <w:rPr>
          <w:rFonts w:hint="cs"/>
          <w:rtl/>
          <w:lang w:eastAsia="en-US"/>
        </w:rPr>
        <w:t xml:space="preserve">' כתיב </w:t>
      </w:r>
      <w:r>
        <w:rPr>
          <w:rFonts w:cs="Miriam"/>
          <w:szCs w:val="20"/>
          <w:rtl/>
          <w:lang w:eastAsia="en-US"/>
        </w:rPr>
        <w:t>(</w:t>
      </w:r>
      <w:r>
        <w:rPr>
          <w:rFonts w:cs="Miriam" w:hint="cs"/>
          <w:szCs w:val="20"/>
          <w:rtl/>
          <w:lang w:eastAsia="en-US"/>
        </w:rPr>
        <w:t>דמשמע דליהוון תרין בנפילה, וכגון דנפקין תרין ועיילין תלת</w:t>
      </w:r>
      <w:r>
        <w:rPr>
          <w:rFonts w:cs="Miriam"/>
          <w:szCs w:val="20"/>
          <w:rtl/>
          <w:lang w:eastAsia="en-US"/>
        </w:rPr>
        <w:t>)</w:t>
      </w:r>
      <w:r>
        <w:rPr>
          <w:rFonts w:hint="cs"/>
          <w:rtl/>
          <w:lang w:eastAsia="en-US"/>
        </w:rPr>
        <w:t>; ואיצטריך למיכתב '</w:t>
      </w:r>
      <w:r>
        <w:rPr>
          <w:rFonts w:cs="Narkisim" w:hint="cs"/>
          <w:rtl/>
          <w:lang w:eastAsia="en-US"/>
        </w:rPr>
        <w:t>ימים</w:t>
      </w:r>
      <w:r>
        <w:rPr>
          <w:rFonts w:hint="cs"/>
          <w:rtl/>
          <w:lang w:eastAsia="en-US"/>
        </w:rPr>
        <w:t>' ואיצטריך למיכתב '</w:t>
      </w:r>
      <w:r>
        <w:rPr>
          <w:rFonts w:cs="Narkisim" w:hint="cs"/>
          <w:rtl/>
          <w:lang w:eastAsia="en-US"/>
        </w:rPr>
        <w:t>יפלו</w:t>
      </w:r>
      <w:r>
        <w:rPr>
          <w:rFonts w:hint="cs"/>
          <w:rtl/>
          <w:lang w:eastAsia="en-US"/>
        </w:rPr>
        <w:t>': דאי כתב רחמנא '</w:t>
      </w:r>
      <w:r>
        <w:rPr>
          <w:rFonts w:cs="Narkisim" w:hint="cs"/>
          <w:rtl/>
          <w:lang w:eastAsia="en-US"/>
        </w:rPr>
        <w:t>ימים</w:t>
      </w:r>
      <w:r>
        <w:rPr>
          <w:rFonts w:hint="cs"/>
          <w:rtl/>
          <w:lang w:eastAsia="en-US"/>
        </w:rPr>
        <w:t>' ולא כתב '</w:t>
      </w:r>
      <w:r>
        <w:rPr>
          <w:rFonts w:cs="Narkisim" w:hint="cs"/>
          <w:rtl/>
          <w:lang w:eastAsia="en-US"/>
        </w:rPr>
        <w:t>יפלו</w:t>
      </w:r>
      <w:r>
        <w:rPr>
          <w:rFonts w:hint="cs"/>
          <w:rtl/>
          <w:lang w:eastAsia="en-US"/>
        </w:rPr>
        <w:t xml:space="preserve">' </w:t>
      </w:r>
      <w:r>
        <w:rPr>
          <w:rtl/>
          <w:lang w:eastAsia="en-US"/>
        </w:rPr>
        <w:t>–</w:t>
      </w:r>
      <w:r>
        <w:rPr>
          <w:rFonts w:hint="cs"/>
          <w:rtl/>
          <w:lang w:eastAsia="en-US"/>
        </w:rPr>
        <w:t xml:space="preserve"> הוה אמינא </w:t>
      </w:r>
      <w:r>
        <w:rPr>
          <w:rtl/>
          <w:lang w:eastAsia="en-US"/>
        </w:rPr>
        <w:t xml:space="preserve"> </w:t>
      </w:r>
      <w:r>
        <w:rPr>
          <w:rFonts w:hint="cs"/>
          <w:rtl/>
          <w:lang w:eastAsia="en-US"/>
        </w:rPr>
        <w:t>עד דנפקין תרין ועיילין תלתא, כתב רחמנא '</w:t>
      </w:r>
      <w:r>
        <w:rPr>
          <w:rFonts w:cs="Narkisim" w:hint="cs"/>
          <w:rtl/>
          <w:lang w:eastAsia="en-US"/>
        </w:rPr>
        <w:t>יפלו</w:t>
      </w:r>
      <w:r>
        <w:rPr>
          <w:rFonts w:hint="cs"/>
          <w:rtl/>
          <w:lang w:eastAsia="en-US"/>
        </w:rPr>
        <w:t>'; ואי כתב '</w:t>
      </w:r>
      <w:r>
        <w:rPr>
          <w:rFonts w:cs="Narkisim" w:hint="cs"/>
          <w:rtl/>
          <w:lang w:eastAsia="en-US"/>
        </w:rPr>
        <w:t>יפלו</w:t>
      </w:r>
      <w:r>
        <w:rPr>
          <w:rFonts w:hint="cs"/>
          <w:rtl/>
          <w:lang w:eastAsia="en-US"/>
        </w:rPr>
        <w:t>' ולא כתב '</w:t>
      </w:r>
      <w:r>
        <w:rPr>
          <w:rFonts w:cs="Narkisim" w:hint="cs"/>
          <w:rtl/>
          <w:lang w:eastAsia="en-US"/>
        </w:rPr>
        <w:t>ימים</w:t>
      </w:r>
      <w:r>
        <w:rPr>
          <w:rFonts w:hint="cs"/>
          <w:rtl/>
          <w:lang w:eastAsia="en-US"/>
        </w:rPr>
        <w:t>' הוה אמינא אפילו חד - כתב רחמנא '</w:t>
      </w:r>
      <w:r>
        <w:rPr>
          <w:rFonts w:cs="Narkisim" w:hint="cs"/>
          <w:rtl/>
          <w:lang w:eastAsia="en-US"/>
        </w:rPr>
        <w:t>ימים</w:t>
      </w:r>
      <w:r>
        <w:rPr>
          <w:rFonts w:hint="cs"/>
          <w:rtl/>
          <w:lang w:eastAsia="en-US"/>
        </w:rPr>
        <w:t>'.</w:t>
      </w:r>
    </w:p>
    <w:p w:rsidR="002E65BE" w:rsidRDefault="002E65BE" w:rsidP="002E65BE">
      <w:pPr>
        <w:rPr>
          <w:rFonts w:ascii="Courier New" w:hAnsi="Courier New" w:cs="Courier New" w:hint="cs"/>
          <w:sz w:val="16"/>
          <w:szCs w:val="20"/>
          <w:rtl/>
          <w:lang w:eastAsia="en-US"/>
        </w:rPr>
      </w:pPr>
      <w:r>
        <w:rPr>
          <w:rFonts w:ascii="Courier New" w:hAnsi="Courier New" w:cs="Courier New" w:hint="cs"/>
          <w:sz w:val="16"/>
          <w:szCs w:val="20"/>
          <w:rtl/>
          <w:lang w:eastAsia="en-US"/>
        </w:rPr>
        <w:t>[## לריב</w:t>
      </w:r>
      <w:r>
        <w:rPr>
          <w:rFonts w:ascii="Courier New" w:hAnsi="Courier New" w:cs="Courier New"/>
          <w:sz w:val="16"/>
          <w:szCs w:val="20"/>
          <w:rtl/>
          <w:lang w:eastAsia="en-US"/>
        </w:rPr>
        <w:t>”</w:t>
      </w:r>
      <w:r>
        <w:rPr>
          <w:rFonts w:ascii="Courier New" w:hAnsi="Courier New" w:cs="Courier New" w:hint="cs"/>
          <w:sz w:val="16"/>
          <w:szCs w:val="20"/>
          <w:rtl/>
          <w:lang w:eastAsia="en-US"/>
        </w:rPr>
        <w:t>ן כאן גירסאות שונות:]</w:t>
      </w:r>
    </w:p>
    <w:p w:rsidR="002E65BE" w:rsidRDefault="002E65BE" w:rsidP="002E65BE">
      <w:pPr>
        <w:rPr>
          <w:rFonts w:cs="Miriam" w:hint="cs"/>
          <w:lang w:eastAsia="en-US"/>
        </w:rPr>
      </w:pPr>
      <w:r>
        <w:rPr>
          <w:rFonts w:ascii="Courier New" w:hAnsi="Courier New" w:cs="Courier New" w:hint="cs"/>
          <w:sz w:val="16"/>
          <w:szCs w:val="20"/>
          <w:rtl/>
          <w:lang w:eastAsia="en-US"/>
        </w:rPr>
        <w:t xml:space="preserve">[גירסא זו שונה מגירסתנו:] </w:t>
      </w:r>
      <w:r>
        <w:rPr>
          <w:rFonts w:cs="Miriam" w:hint="cs"/>
          <w:b/>
          <w:bCs/>
          <w:szCs w:val="20"/>
          <w:rtl/>
          <w:lang w:eastAsia="en-US"/>
        </w:rPr>
        <w:t xml:space="preserve"> ואי כתב רחמנא '</w:t>
      </w:r>
      <w:r>
        <w:rPr>
          <w:rFonts w:cs="Narkisim" w:hint="cs"/>
          <w:b/>
          <w:bCs/>
          <w:szCs w:val="20"/>
          <w:rtl/>
          <w:lang w:eastAsia="en-US"/>
        </w:rPr>
        <w:t>ימים</w:t>
      </w:r>
      <w:r>
        <w:rPr>
          <w:rFonts w:cs="Miriam" w:hint="cs"/>
          <w:b/>
          <w:bCs/>
          <w:szCs w:val="20"/>
          <w:rtl/>
          <w:lang w:eastAsia="en-US"/>
        </w:rPr>
        <w:t>' ולא כתב '</w:t>
      </w:r>
      <w:r>
        <w:rPr>
          <w:rFonts w:cs="Narkisim" w:hint="cs"/>
          <w:b/>
          <w:bCs/>
          <w:szCs w:val="20"/>
          <w:rtl/>
          <w:lang w:eastAsia="en-US"/>
        </w:rPr>
        <w:t>יפלו</w:t>
      </w:r>
      <w:r>
        <w:rPr>
          <w:rFonts w:cs="Miriam" w:hint="cs"/>
          <w:b/>
          <w:bCs/>
          <w:szCs w:val="20"/>
          <w:rtl/>
          <w:lang w:eastAsia="en-US"/>
        </w:rPr>
        <w:t>'</w:t>
      </w:r>
      <w:r>
        <w:rPr>
          <w:rFonts w:cs="Miriam" w:hint="cs"/>
          <w:szCs w:val="20"/>
          <w:rtl/>
          <w:lang w:eastAsia="en-US"/>
        </w:rPr>
        <w:t xml:space="preserve">. אלא 'והימים הראשונים יעזוב' </w:t>
      </w:r>
      <w:r>
        <w:rPr>
          <w:rFonts w:cs="Miriam" w:hint="cs"/>
          <w:b/>
          <w:bCs/>
          <w:szCs w:val="20"/>
          <w:rtl/>
          <w:lang w:eastAsia="en-US"/>
        </w:rPr>
        <w:t>ה"א</w:t>
      </w:r>
      <w:r>
        <w:rPr>
          <w:rFonts w:cs="Miriam" w:hint="cs"/>
          <w:szCs w:val="20"/>
          <w:rtl/>
          <w:lang w:eastAsia="en-US"/>
        </w:rPr>
        <w:t xml:space="preserve"> האי דכתיב '</w:t>
      </w:r>
      <w:r>
        <w:rPr>
          <w:rFonts w:cs="Narkisim" w:hint="cs"/>
          <w:szCs w:val="20"/>
          <w:rtl/>
          <w:lang w:eastAsia="en-US"/>
        </w:rPr>
        <w:t>ימים</w:t>
      </w:r>
      <w:r>
        <w:rPr>
          <w:rFonts w:cs="Miriam" w:hint="cs"/>
          <w:szCs w:val="20"/>
          <w:rtl/>
          <w:lang w:eastAsia="en-US"/>
        </w:rPr>
        <w:t xml:space="preserve">' משמע כגון </w:t>
      </w:r>
      <w:r>
        <w:rPr>
          <w:rFonts w:cs="Miriam" w:hint="cs"/>
          <w:b/>
          <w:bCs/>
          <w:szCs w:val="20"/>
          <w:rtl/>
          <w:lang w:eastAsia="en-US"/>
        </w:rPr>
        <w:t>דנפיק חד ועיילין תרין</w:t>
      </w:r>
      <w:r>
        <w:rPr>
          <w:rFonts w:cs="Miriam" w:hint="cs"/>
          <w:szCs w:val="20"/>
          <w:rtl/>
          <w:lang w:eastAsia="en-US"/>
        </w:rPr>
        <w:t xml:space="preserve">, ואפילו הכי אקיים 'ימים' דהא כבר עייל יום שני </w:t>
      </w:r>
      <w:r>
        <w:rPr>
          <w:rFonts w:cs="Miriam"/>
          <w:szCs w:val="20"/>
          <w:rtl/>
          <w:lang w:eastAsia="en-US"/>
        </w:rPr>
        <w:t>–</w:t>
      </w:r>
      <w:r>
        <w:rPr>
          <w:rFonts w:cs="Miriam" w:hint="cs"/>
          <w:szCs w:val="20"/>
          <w:rtl/>
          <w:lang w:eastAsia="en-US"/>
        </w:rPr>
        <w:t xml:space="preserve"> </w:t>
      </w:r>
      <w:r>
        <w:rPr>
          <w:rFonts w:cs="Miriam" w:hint="cs"/>
          <w:b/>
          <w:bCs/>
          <w:szCs w:val="20"/>
          <w:rtl/>
          <w:lang w:eastAsia="en-US"/>
        </w:rPr>
        <w:t>כתב רחמנא '</w:t>
      </w:r>
      <w:r>
        <w:rPr>
          <w:rFonts w:cs="Narkisim" w:hint="cs"/>
          <w:b/>
          <w:bCs/>
          <w:szCs w:val="20"/>
          <w:rtl/>
          <w:lang w:eastAsia="en-US"/>
        </w:rPr>
        <w:t>יפלו</w:t>
      </w:r>
      <w:r>
        <w:rPr>
          <w:rFonts w:cs="Miriam" w:hint="cs"/>
          <w:b/>
          <w:bCs/>
          <w:szCs w:val="20"/>
          <w:rtl/>
          <w:lang w:eastAsia="en-US"/>
        </w:rPr>
        <w:t>'</w:t>
      </w:r>
      <w:r>
        <w:rPr>
          <w:rFonts w:cs="Miriam" w:hint="cs"/>
          <w:szCs w:val="20"/>
          <w:rtl/>
          <w:lang w:eastAsia="en-US"/>
        </w:rPr>
        <w:t xml:space="preserve"> דמשמע ימים שלימים. </w:t>
      </w:r>
    </w:p>
    <w:p w:rsidR="002E65BE" w:rsidRDefault="002E65BE" w:rsidP="002E65BE">
      <w:pPr>
        <w:rPr>
          <w:rFonts w:hint="cs"/>
          <w:rtl/>
          <w:lang w:eastAsia="en-US"/>
        </w:rPr>
      </w:pPr>
    </w:p>
    <w:p w:rsidR="002E65BE" w:rsidRDefault="002E65BE" w:rsidP="002E65BE">
      <w:pPr>
        <w:rPr>
          <w:rFonts w:cs="Miriam" w:hint="cs"/>
          <w:szCs w:val="20"/>
          <w:rtl/>
          <w:lang w:eastAsia="en-US"/>
        </w:rPr>
      </w:pPr>
      <w:r>
        <w:rPr>
          <w:rFonts w:cs="Miriam" w:hint="cs"/>
          <w:b/>
          <w:bCs/>
          <w:szCs w:val="20"/>
          <w:rtl/>
          <w:lang w:eastAsia="en-US"/>
        </w:rPr>
        <w:t>ואי כתב '</w:t>
      </w:r>
      <w:r>
        <w:rPr>
          <w:rFonts w:cs="Narkisim" w:hint="cs"/>
          <w:b/>
          <w:bCs/>
          <w:szCs w:val="20"/>
          <w:rtl/>
          <w:lang w:eastAsia="en-US"/>
        </w:rPr>
        <w:t>יפלו</w:t>
      </w:r>
      <w:r>
        <w:rPr>
          <w:rFonts w:cs="Miriam" w:hint="cs"/>
          <w:b/>
          <w:bCs/>
          <w:szCs w:val="20"/>
          <w:rtl/>
          <w:lang w:eastAsia="en-US"/>
        </w:rPr>
        <w:t>' ולא כתב '</w:t>
      </w:r>
      <w:r>
        <w:rPr>
          <w:rFonts w:cs="Narkisim" w:hint="cs"/>
          <w:b/>
          <w:bCs/>
          <w:szCs w:val="20"/>
          <w:rtl/>
          <w:lang w:eastAsia="en-US"/>
        </w:rPr>
        <w:t>ימים</w:t>
      </w:r>
      <w:r>
        <w:rPr>
          <w:rFonts w:cs="Miriam" w:hint="cs"/>
          <w:b/>
          <w:bCs/>
          <w:szCs w:val="20"/>
          <w:rtl/>
          <w:lang w:eastAsia="en-US"/>
        </w:rPr>
        <w:t>' הוה אמינא אפילו חד</w:t>
      </w:r>
      <w:r>
        <w:rPr>
          <w:rFonts w:cs="Miriam" w:hint="cs"/>
          <w:szCs w:val="20"/>
          <w:rtl/>
          <w:lang w:eastAsia="en-US"/>
        </w:rPr>
        <w:t xml:space="preserve"> כלומר: הוה אמינא דהאי דכתיב '</w:t>
      </w:r>
      <w:r>
        <w:rPr>
          <w:rFonts w:cs="Narkisim" w:hint="cs"/>
          <w:szCs w:val="20"/>
          <w:rtl/>
          <w:lang w:eastAsia="en-US"/>
        </w:rPr>
        <w:t>יפלו</w:t>
      </w:r>
      <w:r>
        <w:rPr>
          <w:rFonts w:cs="Miriam" w:hint="cs"/>
          <w:szCs w:val="20"/>
          <w:rtl/>
          <w:lang w:eastAsia="en-US"/>
        </w:rPr>
        <w:t>' - משמע אכולהו ימים שכבר מנה, או ארבעה או תלתא או תרין או חד.</w:t>
      </w:r>
    </w:p>
    <w:p w:rsidR="002E65BE" w:rsidRDefault="002E65BE" w:rsidP="002E65BE">
      <w:pPr>
        <w:rPr>
          <w:rFonts w:cs="Miriam" w:hint="cs"/>
          <w:szCs w:val="20"/>
          <w:rtl/>
          <w:lang w:eastAsia="en-US"/>
        </w:rPr>
      </w:pPr>
    </w:p>
    <w:p w:rsidR="002E65BE" w:rsidRDefault="002E65BE" w:rsidP="002E65BE">
      <w:pPr>
        <w:rPr>
          <w:rFonts w:cs="Miriam" w:hint="cs"/>
          <w:szCs w:val="20"/>
          <w:rtl/>
          <w:lang w:eastAsia="en-US"/>
        </w:rPr>
      </w:pPr>
      <w:r>
        <w:rPr>
          <w:rFonts w:cs="Miriam" w:hint="cs"/>
          <w:szCs w:val="20"/>
          <w:rtl/>
          <w:lang w:eastAsia="en-US"/>
        </w:rPr>
        <w:t xml:space="preserve">ואית דמפרשי: </w:t>
      </w:r>
      <w:r>
        <w:rPr>
          <w:rFonts w:cs="Miriam" w:hint="cs"/>
          <w:b/>
          <w:bCs/>
          <w:szCs w:val="20"/>
          <w:rtl/>
          <w:lang w:eastAsia="en-US"/>
        </w:rPr>
        <w:t>אי כתב '</w:t>
      </w:r>
      <w:r>
        <w:rPr>
          <w:rFonts w:cs="Narkisim" w:hint="cs"/>
          <w:b/>
          <w:bCs/>
          <w:szCs w:val="20"/>
          <w:rtl/>
          <w:lang w:eastAsia="en-US"/>
        </w:rPr>
        <w:t>יפלו</w:t>
      </w:r>
      <w:r>
        <w:rPr>
          <w:rFonts w:cs="Miriam" w:hint="cs"/>
          <w:b/>
          <w:bCs/>
          <w:szCs w:val="20"/>
          <w:rtl/>
          <w:lang w:eastAsia="en-US"/>
        </w:rPr>
        <w:t>' ולא כתב '</w:t>
      </w:r>
      <w:r>
        <w:rPr>
          <w:rFonts w:cs="Narkisim" w:hint="cs"/>
          <w:b/>
          <w:bCs/>
          <w:szCs w:val="20"/>
          <w:rtl/>
          <w:lang w:eastAsia="en-US"/>
        </w:rPr>
        <w:t>ימים</w:t>
      </w:r>
      <w:r>
        <w:rPr>
          <w:rFonts w:cs="Miriam" w:hint="cs"/>
          <w:b/>
          <w:bCs/>
          <w:szCs w:val="20"/>
          <w:rtl/>
          <w:lang w:eastAsia="en-US"/>
        </w:rPr>
        <w:t>'</w:t>
      </w:r>
      <w:r>
        <w:rPr>
          <w:rFonts w:cs="Miriam" w:hint="cs"/>
          <w:szCs w:val="20"/>
          <w:rtl/>
          <w:lang w:eastAsia="en-US"/>
        </w:rPr>
        <w:t xml:space="preserve"> הוה אמינא האי דכתיב '</w:t>
      </w:r>
      <w:r>
        <w:rPr>
          <w:rFonts w:cs="Narkisim" w:hint="cs"/>
          <w:szCs w:val="20"/>
          <w:rtl/>
          <w:lang w:eastAsia="en-US"/>
        </w:rPr>
        <w:t>יפלו</w:t>
      </w:r>
      <w:r>
        <w:rPr>
          <w:rFonts w:cs="Miriam" w:hint="cs"/>
          <w:szCs w:val="20"/>
          <w:rtl/>
          <w:lang w:eastAsia="en-US"/>
        </w:rPr>
        <w:t>' - אפילו חד משמע, והאי דכתיב '</w:t>
      </w:r>
      <w:r>
        <w:rPr>
          <w:rFonts w:cs="Narkisim" w:hint="cs"/>
          <w:szCs w:val="20"/>
          <w:rtl/>
          <w:lang w:eastAsia="en-US"/>
        </w:rPr>
        <w:t>יפלו</w:t>
      </w:r>
      <w:r>
        <w:rPr>
          <w:rFonts w:cs="Miriam" w:hint="cs"/>
          <w:szCs w:val="20"/>
          <w:rtl/>
          <w:lang w:eastAsia="en-US"/>
        </w:rPr>
        <w:t>' - אנזירים דעלמא קאי, כלומר: ונפיק חד ועיילין תרי ואיקיים לו יפלו.</w:t>
      </w:r>
    </w:p>
    <w:p w:rsidR="002E65BE" w:rsidRDefault="002E65BE" w:rsidP="002E65BE">
      <w:pPr>
        <w:rPr>
          <w:rFonts w:cs="Miriam" w:hint="cs"/>
          <w:szCs w:val="20"/>
          <w:rtl/>
          <w:lang w:eastAsia="en-US"/>
        </w:rPr>
      </w:pPr>
    </w:p>
    <w:p w:rsidR="002E65BE" w:rsidRDefault="002E65BE" w:rsidP="002E65BE">
      <w:pPr>
        <w:rPr>
          <w:rFonts w:cs="Miriam" w:hint="cs"/>
          <w:szCs w:val="20"/>
          <w:rtl/>
          <w:lang w:eastAsia="en-US"/>
        </w:rPr>
      </w:pPr>
      <w:r>
        <w:rPr>
          <w:rFonts w:cs="Miriam" w:hint="cs"/>
          <w:szCs w:val="20"/>
          <w:rtl/>
          <w:lang w:eastAsia="en-US"/>
        </w:rPr>
        <w:t>[</w:t>
      </w:r>
      <w:r>
        <w:rPr>
          <w:rFonts w:ascii="Courier New" w:hAnsi="Courier New" w:cs="Courier New" w:hint="cs"/>
          <w:sz w:val="16"/>
          <w:szCs w:val="20"/>
          <w:rtl/>
          <w:lang w:eastAsia="en-US"/>
        </w:rPr>
        <w:t>וכגירסתנו:</w:t>
      </w:r>
      <w:r>
        <w:rPr>
          <w:rFonts w:cs="Miriam" w:hint="cs"/>
          <w:szCs w:val="20"/>
          <w:rtl/>
          <w:lang w:eastAsia="en-US"/>
        </w:rPr>
        <w:t>]</w:t>
      </w:r>
    </w:p>
    <w:p w:rsidR="002E65BE" w:rsidRDefault="002E65BE" w:rsidP="002E65BE">
      <w:pPr>
        <w:rPr>
          <w:rFonts w:cs="Miriam" w:hint="cs"/>
          <w:lang w:eastAsia="en-US"/>
        </w:rPr>
      </w:pPr>
      <w:r>
        <w:rPr>
          <w:rFonts w:cs="Miriam" w:hint="cs"/>
          <w:szCs w:val="20"/>
          <w:rtl/>
          <w:lang w:eastAsia="en-US"/>
        </w:rPr>
        <w:t xml:space="preserve">לשון אחר: </w:t>
      </w:r>
      <w:r>
        <w:rPr>
          <w:rFonts w:cs="Miriam" w:hint="cs"/>
          <w:b/>
          <w:bCs/>
          <w:szCs w:val="20"/>
          <w:rtl/>
          <w:lang w:eastAsia="en-US"/>
        </w:rPr>
        <w:t>דאי כתב רחמנא '</w:t>
      </w:r>
      <w:r>
        <w:rPr>
          <w:rFonts w:cs="Narkisim" w:hint="cs"/>
          <w:b/>
          <w:bCs/>
          <w:szCs w:val="20"/>
          <w:rtl/>
          <w:lang w:eastAsia="en-US"/>
        </w:rPr>
        <w:t>ימים</w:t>
      </w:r>
      <w:r>
        <w:rPr>
          <w:rFonts w:cs="Miriam" w:hint="cs"/>
          <w:b/>
          <w:bCs/>
          <w:szCs w:val="20"/>
          <w:rtl/>
          <w:lang w:eastAsia="en-US"/>
        </w:rPr>
        <w:t>' ולא כתב '</w:t>
      </w:r>
      <w:r>
        <w:rPr>
          <w:rFonts w:cs="Narkisim" w:hint="cs"/>
          <w:b/>
          <w:bCs/>
          <w:szCs w:val="20"/>
          <w:rtl/>
          <w:lang w:eastAsia="en-US"/>
        </w:rPr>
        <w:t>יפלו</w:t>
      </w:r>
      <w:r>
        <w:rPr>
          <w:rFonts w:cs="Miriam" w:hint="cs"/>
          <w:b/>
          <w:bCs/>
          <w:szCs w:val="20"/>
          <w:rtl/>
          <w:lang w:eastAsia="en-US"/>
        </w:rPr>
        <w:t>' הוה אמינא עד דנפקין תרין ועיילין תלת</w:t>
      </w:r>
      <w:r>
        <w:rPr>
          <w:rFonts w:cs="Miriam" w:hint="cs"/>
          <w:szCs w:val="20"/>
          <w:rtl/>
          <w:lang w:eastAsia="en-US"/>
        </w:rPr>
        <w:t xml:space="preserve"> דשני ימים שלימין בעינן, </w:t>
      </w:r>
      <w:r>
        <w:rPr>
          <w:rFonts w:cs="Miriam" w:hint="cs"/>
          <w:b/>
          <w:bCs/>
          <w:szCs w:val="20"/>
          <w:rtl/>
          <w:lang w:eastAsia="en-US"/>
        </w:rPr>
        <w:t>ואי כתב '</w:t>
      </w:r>
      <w:r>
        <w:rPr>
          <w:rFonts w:cs="Narkisim" w:hint="cs"/>
          <w:b/>
          <w:bCs/>
          <w:szCs w:val="20"/>
          <w:rtl/>
          <w:lang w:eastAsia="en-US"/>
        </w:rPr>
        <w:t>יפלו</w:t>
      </w:r>
      <w:r>
        <w:rPr>
          <w:rFonts w:cs="Miriam" w:hint="cs"/>
          <w:b/>
          <w:bCs/>
          <w:szCs w:val="20"/>
          <w:rtl/>
          <w:lang w:eastAsia="en-US"/>
        </w:rPr>
        <w:t>' ולא כתב '</w:t>
      </w:r>
      <w:r>
        <w:rPr>
          <w:rFonts w:cs="Narkisim" w:hint="cs"/>
          <w:b/>
          <w:bCs/>
          <w:szCs w:val="20"/>
          <w:rtl/>
          <w:lang w:eastAsia="en-US"/>
        </w:rPr>
        <w:t>ימים</w:t>
      </w:r>
      <w:r>
        <w:rPr>
          <w:rFonts w:cs="Miriam" w:hint="cs"/>
          <w:b/>
          <w:bCs/>
          <w:szCs w:val="20"/>
          <w:rtl/>
          <w:lang w:eastAsia="en-US"/>
        </w:rPr>
        <w:t>' הוה אמינא דאפילו חד</w:t>
      </w:r>
      <w:r>
        <w:rPr>
          <w:rFonts w:cs="Miriam" w:hint="cs"/>
          <w:szCs w:val="20"/>
          <w:rtl/>
          <w:lang w:eastAsia="en-US"/>
        </w:rPr>
        <w:t xml:space="preserve"> ד'</w:t>
      </w:r>
      <w:r>
        <w:rPr>
          <w:rFonts w:cs="Narkisim" w:hint="cs"/>
          <w:szCs w:val="20"/>
          <w:rtl/>
          <w:lang w:eastAsia="en-US"/>
        </w:rPr>
        <w:t>יפלו</w:t>
      </w:r>
      <w:r>
        <w:rPr>
          <w:rFonts w:cs="Miriam" w:hint="cs"/>
          <w:szCs w:val="20"/>
          <w:rtl/>
          <w:lang w:eastAsia="en-US"/>
        </w:rPr>
        <w:t>' משמע נפילה, והאיכא נפילה דחד יומא;</w:t>
      </w:r>
      <w:r>
        <w:rPr>
          <w:rFonts w:cs="Miriam"/>
          <w:szCs w:val="20"/>
          <w:rtl/>
          <w:lang w:eastAsia="en-US"/>
        </w:rPr>
        <w:t xml:space="preserve"> </w:t>
      </w:r>
      <w:r>
        <w:rPr>
          <w:rFonts w:cs="Miriam" w:hint="cs"/>
          <w:szCs w:val="20"/>
          <w:rtl/>
          <w:lang w:eastAsia="en-US"/>
        </w:rPr>
        <w:t>להכי</w:t>
      </w:r>
      <w:r>
        <w:rPr>
          <w:rFonts w:cs="Miriam"/>
          <w:szCs w:val="20"/>
          <w:rtl/>
          <w:lang w:eastAsia="en-US"/>
        </w:rPr>
        <w:t xml:space="preserve"> </w:t>
      </w:r>
      <w:r>
        <w:rPr>
          <w:rFonts w:cs="Miriam" w:hint="cs"/>
          <w:b/>
          <w:bCs/>
          <w:szCs w:val="20"/>
          <w:rtl/>
          <w:lang w:eastAsia="en-US"/>
        </w:rPr>
        <w:t>כתב רחמנא '</w:t>
      </w:r>
      <w:r>
        <w:rPr>
          <w:rFonts w:cs="Narkisim" w:hint="cs"/>
          <w:b/>
          <w:bCs/>
          <w:szCs w:val="20"/>
          <w:rtl/>
          <w:lang w:eastAsia="en-US"/>
        </w:rPr>
        <w:t>ימים</w:t>
      </w:r>
      <w:r>
        <w:rPr>
          <w:rFonts w:cs="Miriam" w:hint="cs"/>
          <w:b/>
          <w:bCs/>
          <w:szCs w:val="20"/>
          <w:rtl/>
          <w:lang w:eastAsia="en-US"/>
        </w:rPr>
        <w:t>'</w:t>
      </w:r>
      <w:r>
        <w:rPr>
          <w:rFonts w:cs="Miriam" w:hint="cs"/>
          <w:szCs w:val="20"/>
          <w:rtl/>
          <w:lang w:eastAsia="en-US"/>
        </w:rPr>
        <w:t xml:space="preserve"> דבעינן דנפיק חד ועיילין תרין</w:t>
      </w:r>
      <w:r>
        <w:rPr>
          <w:rFonts w:cs="Miriam"/>
          <w:szCs w:val="20"/>
          <w:rtl/>
          <w:lang w:eastAsia="en-US"/>
        </w:rPr>
        <w:t>)</w:t>
      </w:r>
      <w:r>
        <w:rPr>
          <w:rFonts w:hint="cs"/>
          <w:rtl/>
          <w:lang w:eastAsia="en-US"/>
        </w:rPr>
        <w:t>.</w:t>
      </w:r>
      <w:r>
        <w:rPr>
          <w:rFonts w:cs="Miriam" w:hint="cs"/>
          <w:szCs w:val="20"/>
          <w:rtl/>
          <w:lang w:eastAsia="en-US"/>
        </w:rPr>
        <w:t xml:space="preserve"> </w:t>
      </w:r>
    </w:p>
    <w:p w:rsidR="002E65BE" w:rsidRDefault="002E65BE" w:rsidP="002E65BE">
      <w:pPr>
        <w:rPr>
          <w:rFonts w:hint="cs"/>
          <w:rtl/>
          <w:lang w:eastAsia="en-US"/>
        </w:rPr>
      </w:pP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משנה:</w:t>
      </w:r>
    </w:p>
    <w:p w:rsidR="002E65BE" w:rsidRDefault="002E65BE" w:rsidP="002E65BE">
      <w:pPr>
        <w:rPr>
          <w:rFonts w:hint="cs"/>
          <w:rtl/>
          <w:lang w:eastAsia="en-US"/>
        </w:rPr>
      </w:pPr>
      <w:r>
        <w:rPr>
          <w:rFonts w:hint="cs"/>
          <w:rtl/>
          <w:lang w:eastAsia="en-US"/>
        </w:rPr>
        <w:t>מי שנזר נזירות הרבה, והשלים את נזירותו, ואחר כך בא לארץ: בית שמאי אומרים: נזיר שלשים יום, ובית הילל אומרים: נזיר בתחלה.</w:t>
      </w:r>
    </w:p>
    <w:p w:rsidR="002E65BE" w:rsidRDefault="002E65BE" w:rsidP="002E65BE">
      <w:pPr>
        <w:rPr>
          <w:rFonts w:hint="cs"/>
          <w:rtl/>
          <w:lang w:eastAsia="en-US"/>
        </w:rPr>
      </w:pPr>
      <w:r>
        <w:rPr>
          <w:rFonts w:hint="cs"/>
          <w:rtl/>
          <w:lang w:eastAsia="en-US"/>
        </w:rPr>
        <w:t>מעשה בהילני המלכה שהלך בנה למלחמה, ואמרה: "אם יבוא בני מן המלחמה בשלום - אהא נזירה שבע שנים", ובא בנה מן המלחמה והיתה נזירה שבע שנים; ובסוף שבע שנים עלתה לארץ, והורוה בית הלל שתהא נזירה עוד שבע שנים אחרות; ובסוף שבע שנים נטמאת ונמצאת נזירה עשרים ואחת שנה!</w:t>
      </w:r>
    </w:p>
    <w:p w:rsidR="002E65BE" w:rsidRDefault="002E65BE" w:rsidP="002E65BE">
      <w:pPr>
        <w:rPr>
          <w:rFonts w:hint="cs"/>
          <w:lang w:eastAsia="en-US"/>
        </w:rPr>
      </w:pPr>
      <w:r>
        <w:rPr>
          <w:rFonts w:hint="cs"/>
          <w:rtl/>
          <w:lang w:eastAsia="en-US"/>
        </w:rPr>
        <w:t>אמר רבי יהודה: לא היתה נזירה אלא ארבע עשרה שנה.</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גמרא:</w:t>
      </w:r>
    </w:p>
    <w:p w:rsidR="002E65BE" w:rsidRDefault="002E65BE" w:rsidP="002E65BE">
      <w:pPr>
        <w:rPr>
          <w:rFonts w:cs="Miriam" w:hint="cs"/>
          <w:lang w:eastAsia="en-US"/>
        </w:rPr>
      </w:pPr>
      <w:r>
        <w:rPr>
          <w:rFonts w:hint="cs"/>
          <w:rtl/>
          <w:lang w:eastAsia="en-US"/>
        </w:rPr>
        <w:t>קתני רישא '</w:t>
      </w:r>
      <w:r>
        <w:rPr>
          <w:rFonts w:hint="cs"/>
          <w:i/>
          <w:iCs/>
          <w:rtl/>
          <w:lang w:eastAsia="en-US"/>
        </w:rPr>
        <w:t>בית שמאי אומרים: 'נזיר שלשים יום</w:t>
      </w:r>
      <w:r>
        <w:rPr>
          <w:rFonts w:hint="cs"/>
          <w:rtl/>
          <w:lang w:eastAsia="en-US"/>
        </w:rPr>
        <w:t>'</w:t>
      </w:r>
      <w:r>
        <w:rPr>
          <w:rFonts w:hint="cs"/>
          <w:i/>
          <w:iCs/>
          <w:rtl/>
          <w:lang w:eastAsia="en-US"/>
        </w:rPr>
        <w:t xml:space="preserve"> ובית הלל אומרים 'נזיר בתחלה</w:t>
      </w:r>
      <w:r>
        <w:rPr>
          <w:rFonts w:hint="cs"/>
          <w:rtl/>
          <w:lang w:eastAsia="en-US"/>
        </w:rPr>
        <w:t xml:space="preserve">' - לימא בהא קמיפלגי: דבית שמאי סברי ארץ העמים משום גושה גזרו עליה </w:t>
      </w:r>
      <w:r>
        <w:rPr>
          <w:rFonts w:cs="Miriam"/>
          <w:szCs w:val="20"/>
          <w:rtl/>
          <w:lang w:eastAsia="en-US"/>
        </w:rPr>
        <w:t>(</w:t>
      </w:r>
      <w:r>
        <w:rPr>
          <w:rFonts w:cs="Miriam" w:hint="cs"/>
          <w:szCs w:val="20"/>
          <w:rtl/>
          <w:lang w:eastAsia="en-US"/>
        </w:rPr>
        <w:t>ולא משום אוירא, והויא קלישא טומאתה, ומשום הכי סגי לה בשלשים יום</w:t>
      </w:r>
      <w:r>
        <w:rPr>
          <w:rFonts w:cs="Miriam"/>
          <w:szCs w:val="20"/>
          <w:rtl/>
          <w:lang w:eastAsia="en-US"/>
        </w:rPr>
        <w:t>)</w:t>
      </w:r>
      <w:r>
        <w:rPr>
          <w:rFonts w:hint="cs"/>
          <w:rtl/>
          <w:lang w:eastAsia="en-US"/>
        </w:rPr>
        <w:t>,</w:t>
      </w:r>
      <w:r>
        <w:rPr>
          <w:rtl/>
          <w:lang w:eastAsia="en-US"/>
        </w:rPr>
        <w:t xml:space="preserve"> </w:t>
      </w:r>
    </w:p>
    <w:p w:rsidR="002E65BE" w:rsidRDefault="002E65BE" w:rsidP="002E65BE">
      <w:pPr>
        <w:rPr>
          <w:rFonts w:hint="cs"/>
          <w:rtl/>
          <w:lang w:eastAsia="en-US"/>
        </w:rPr>
      </w:pPr>
    </w:p>
    <w:p w:rsidR="002E65BE" w:rsidRDefault="002E65BE" w:rsidP="002E65BE">
      <w:pPr>
        <w:rPr>
          <w:rFonts w:hint="cs"/>
          <w:rtl/>
          <w:lang w:eastAsia="en-US"/>
        </w:rPr>
      </w:pPr>
      <w:r>
        <w:rPr>
          <w:rtl/>
          <w:lang w:eastAsia="en-US"/>
        </w:rPr>
        <w:t>(</w:t>
      </w:r>
      <w:r>
        <w:rPr>
          <w:rFonts w:hint="cs"/>
          <w:rtl/>
          <w:lang w:eastAsia="en-US"/>
        </w:rPr>
        <w:t>נזיר כ,א</w:t>
      </w:r>
      <w:r>
        <w:rPr>
          <w:rtl/>
          <w:lang w:eastAsia="en-US"/>
        </w:rPr>
        <w:t>)</w:t>
      </w:r>
    </w:p>
    <w:p w:rsidR="002E65BE" w:rsidRDefault="002E65BE" w:rsidP="002E65BE">
      <w:pPr>
        <w:rPr>
          <w:rFonts w:hint="cs"/>
          <w:rtl/>
          <w:lang w:eastAsia="en-US"/>
        </w:rPr>
      </w:pPr>
      <w:r>
        <w:rPr>
          <w:rFonts w:hint="cs"/>
          <w:rtl/>
          <w:lang w:eastAsia="en-US"/>
        </w:rPr>
        <w:t xml:space="preserve">ובית הלל סברי משום אוירא גזרו עליה </w:t>
      </w:r>
      <w:r>
        <w:rPr>
          <w:rFonts w:cs="Miriam"/>
          <w:szCs w:val="20"/>
          <w:rtl/>
          <w:lang w:eastAsia="en-US"/>
        </w:rPr>
        <w:t>(</w:t>
      </w:r>
      <w:r>
        <w:rPr>
          <w:rFonts w:cs="Miriam" w:hint="cs"/>
          <w:szCs w:val="20"/>
          <w:rtl/>
          <w:lang w:eastAsia="en-US"/>
        </w:rPr>
        <w:t>וחמירא טומאתה, ומשום הכי צריכה דתיהוי כבתחלה</w:t>
      </w:r>
      <w:r>
        <w:rPr>
          <w:rFonts w:cs="Miriam"/>
          <w:szCs w:val="20"/>
          <w:rtl/>
          <w:lang w:eastAsia="en-US"/>
        </w:rPr>
        <w:t>)</w:t>
      </w:r>
      <w:r>
        <w:rPr>
          <w:rFonts w:hint="cs"/>
          <w:rtl/>
          <w:lang w:eastAsia="en-US"/>
        </w:rPr>
        <w:t>?</w:t>
      </w:r>
    </w:p>
    <w:p w:rsidR="002E65BE" w:rsidRDefault="002E65BE" w:rsidP="002E65BE">
      <w:pPr>
        <w:rPr>
          <w:rFonts w:cs="Miriam" w:hint="cs"/>
          <w:lang w:eastAsia="en-US"/>
        </w:rPr>
      </w:pPr>
      <w:r>
        <w:rPr>
          <w:rFonts w:hint="cs"/>
          <w:rtl/>
          <w:lang w:eastAsia="en-US"/>
        </w:rPr>
        <w:t xml:space="preserve">לא! דכולי עלמא משום גושה גזרו עליה </w:t>
      </w:r>
      <w:r>
        <w:rPr>
          <w:rFonts w:cs="Miriam"/>
          <w:szCs w:val="20"/>
          <w:rtl/>
          <w:lang w:eastAsia="en-US"/>
        </w:rPr>
        <w:t>(</w:t>
      </w:r>
      <w:r>
        <w:rPr>
          <w:rFonts w:cs="Miriam" w:hint="cs"/>
          <w:szCs w:val="20"/>
          <w:rtl/>
          <w:lang w:eastAsia="en-US"/>
        </w:rPr>
        <w:t>דקילא טומאה</w:t>
      </w:r>
      <w:r>
        <w:rPr>
          <w:rFonts w:cs="Miriam"/>
          <w:szCs w:val="20"/>
          <w:rtl/>
          <w:lang w:eastAsia="en-US"/>
        </w:rPr>
        <w:t>)</w:t>
      </w:r>
      <w:r>
        <w:rPr>
          <w:rFonts w:hint="cs"/>
          <w:rtl/>
          <w:lang w:eastAsia="en-US"/>
        </w:rPr>
        <w:t xml:space="preserve">, </w:t>
      </w:r>
      <w:r>
        <w:rPr>
          <w:rFonts w:cs="Miriam"/>
          <w:szCs w:val="20"/>
          <w:rtl/>
          <w:lang w:eastAsia="en-US"/>
        </w:rPr>
        <w:t>(</w:t>
      </w:r>
      <w:r>
        <w:rPr>
          <w:rFonts w:cs="Miriam" w:hint="cs"/>
          <w:szCs w:val="20"/>
          <w:rtl/>
          <w:lang w:eastAsia="en-US"/>
        </w:rPr>
        <w:t>והאי דאמרו לה דתיהדר לנזירותה - קנסא בעלמא הוא דקנסוה:</w:t>
      </w:r>
      <w:r>
        <w:rPr>
          <w:rFonts w:cs="Miriam"/>
          <w:szCs w:val="20"/>
          <w:rtl/>
          <w:lang w:eastAsia="en-US"/>
        </w:rPr>
        <w:t>)</w:t>
      </w:r>
      <w:r>
        <w:rPr>
          <w:rtl/>
          <w:lang w:eastAsia="en-US"/>
        </w:rPr>
        <w:t xml:space="preserve"> </w:t>
      </w:r>
      <w:r>
        <w:rPr>
          <w:rFonts w:hint="cs"/>
          <w:rtl/>
          <w:lang w:eastAsia="en-US"/>
        </w:rPr>
        <w:t>ובית שמאי סברי: בסתם נזירות קניסנא, ובית הלל סברי כי קניסנא - בתחילת נזירות.</w:t>
      </w:r>
      <w:r>
        <w:rPr>
          <w:rFonts w:cs="Miriam" w:hint="cs"/>
          <w:szCs w:val="20"/>
          <w:rtl/>
          <w:lang w:eastAsia="en-US"/>
        </w:rPr>
        <w:t xml:space="preserve"> </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 xml:space="preserve">מעשה בהילני המלכה וכו':  </w:t>
      </w:r>
    </w:p>
    <w:p w:rsidR="002E65BE" w:rsidRDefault="002E65BE" w:rsidP="002E65BE">
      <w:pPr>
        <w:rPr>
          <w:rFonts w:hint="cs"/>
          <w:rtl/>
          <w:lang w:eastAsia="en-US"/>
        </w:rPr>
      </w:pPr>
      <w:r>
        <w:rPr>
          <w:rFonts w:hint="cs"/>
          <w:rtl/>
          <w:lang w:eastAsia="en-US"/>
        </w:rPr>
        <w:t xml:space="preserve">איבעיא להו </w:t>
      </w:r>
      <w:r>
        <w:rPr>
          <w:rFonts w:cs="Miriam"/>
          <w:szCs w:val="20"/>
          <w:rtl/>
          <w:lang w:eastAsia="en-US"/>
        </w:rPr>
        <w:t>(</w:t>
      </w:r>
      <w:r>
        <w:rPr>
          <w:rFonts w:cs="Miriam" w:hint="cs"/>
          <w:szCs w:val="20"/>
          <w:rtl/>
          <w:lang w:eastAsia="en-US"/>
        </w:rPr>
        <w:t>הא דאמר רבי יהודה דלא היתה נזירה אלא י"ד</w:t>
      </w:r>
      <w:r>
        <w:rPr>
          <w:rFonts w:cs="Miriam"/>
          <w:szCs w:val="20"/>
          <w:rtl/>
          <w:lang w:eastAsia="en-US"/>
        </w:rPr>
        <w:t>)</w:t>
      </w:r>
      <w:r>
        <w:rPr>
          <w:rFonts w:hint="cs"/>
          <w:rtl/>
          <w:lang w:eastAsia="en-US"/>
        </w:rPr>
        <w:t>:</w:t>
      </w:r>
      <w:r>
        <w:rPr>
          <w:rtl/>
          <w:lang w:eastAsia="en-US"/>
        </w:rPr>
        <w:t xml:space="preserve"> </w:t>
      </w:r>
      <w:r>
        <w:rPr>
          <w:rFonts w:hint="cs"/>
          <w:rtl/>
          <w:lang w:eastAsia="en-US"/>
        </w:rPr>
        <w:t xml:space="preserve">בשנטמאת </w:t>
      </w:r>
      <w:r>
        <w:rPr>
          <w:rFonts w:cs="Miriam" w:hint="cs"/>
          <w:szCs w:val="20"/>
          <w:rtl/>
          <w:lang w:eastAsia="en-US"/>
        </w:rPr>
        <w:t>(קאמר)</w:t>
      </w:r>
      <w:r>
        <w:rPr>
          <w:rFonts w:hint="cs"/>
          <w:rtl/>
          <w:lang w:eastAsia="en-US"/>
        </w:rPr>
        <w:t xml:space="preserve">, ואליבא דבית שמאי </w:t>
      </w:r>
      <w:r>
        <w:rPr>
          <w:rFonts w:cs="Miriam"/>
          <w:szCs w:val="20"/>
          <w:rtl/>
          <w:lang w:eastAsia="en-US"/>
        </w:rPr>
        <w:t>(</w:t>
      </w:r>
      <w:r>
        <w:rPr>
          <w:rFonts w:cs="Miriam" w:hint="cs"/>
          <w:szCs w:val="20"/>
          <w:rtl/>
          <w:lang w:eastAsia="en-US"/>
        </w:rPr>
        <w:t>דכשעלתה לארץ והיתה עושה שלשים יום כבית שמאי - נטמאת בטומאת מת, וסתרה את הכל, ועשתה שבע שנים אחרים כבתחלה</w:t>
      </w:r>
      <w:r>
        <w:rPr>
          <w:rFonts w:cs="Miriam"/>
          <w:szCs w:val="20"/>
          <w:rtl/>
          <w:lang w:eastAsia="en-US"/>
        </w:rPr>
        <w:t>)</w:t>
      </w:r>
      <w:r>
        <w:rPr>
          <w:rFonts w:hint="cs"/>
          <w:rtl/>
          <w:lang w:eastAsia="en-US"/>
        </w:rPr>
        <w:t xml:space="preserve">? או דלמא בשלא נטמאת </w:t>
      </w:r>
      <w:r>
        <w:rPr>
          <w:rFonts w:cs="Miriam"/>
          <w:szCs w:val="20"/>
          <w:rtl/>
          <w:lang w:eastAsia="en-US"/>
        </w:rPr>
        <w:t>(</w:t>
      </w:r>
      <w:r>
        <w:rPr>
          <w:rFonts w:cs="Miriam" w:hint="cs"/>
          <w:szCs w:val="20"/>
          <w:rtl/>
          <w:lang w:eastAsia="en-US"/>
        </w:rPr>
        <w:t>אלא בשביל שבאת מארץ העמים ועלתה לארץ ישראל עשתה שבע שנים כבתחלה</w:t>
      </w:r>
      <w:r>
        <w:rPr>
          <w:rFonts w:cs="Miriam"/>
          <w:szCs w:val="20"/>
          <w:rtl/>
          <w:lang w:eastAsia="en-US"/>
        </w:rPr>
        <w:t>)</w:t>
      </w:r>
      <w:r>
        <w:rPr>
          <w:rFonts w:hint="cs"/>
          <w:rtl/>
          <w:lang w:eastAsia="en-US"/>
        </w:rPr>
        <w:t>, ואליבא דבית הלל?</w:t>
      </w: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תא שמע: '</w:t>
      </w:r>
      <w:r>
        <w:rPr>
          <w:rFonts w:hint="cs"/>
          <w:i/>
          <w:iCs/>
          <w:rtl/>
          <w:lang w:eastAsia="en-US"/>
        </w:rPr>
        <w:t xml:space="preserve">עלתה לארץ והורוה בית הלל שתהא נזירה עוד שבע שנים אחרות </w:t>
      </w:r>
      <w:r>
        <w:rPr>
          <w:rFonts w:hint="cs"/>
          <w:rtl/>
          <w:lang w:eastAsia="en-US"/>
        </w:rPr>
        <w:t>וכו' ואי סלקא דעתא בשנטמאת ואליבא דבית שמאי - אי הכי רבי יהודה אומר '</w:t>
      </w:r>
      <w:r>
        <w:rPr>
          <w:rFonts w:hint="cs"/>
          <w:i/>
          <w:iCs/>
          <w:rtl/>
          <w:lang w:eastAsia="en-US"/>
        </w:rPr>
        <w:t>לא היתה נזירה אלא י"ד שנה</w:t>
      </w:r>
      <w:r>
        <w:rPr>
          <w:rFonts w:hint="cs"/>
          <w:rtl/>
          <w:lang w:eastAsia="en-US"/>
        </w:rPr>
        <w:t>'? 'י"ד שנה ושלשים יום' מיבעי ליה!?</w:t>
      </w:r>
    </w:p>
    <w:p w:rsidR="002E65BE" w:rsidRDefault="002E65BE" w:rsidP="002E65BE">
      <w:pPr>
        <w:rPr>
          <w:rFonts w:cs="Miriam" w:hint="cs"/>
          <w:szCs w:val="20"/>
          <w:rtl/>
          <w:lang w:eastAsia="en-US"/>
        </w:rPr>
      </w:pPr>
      <w:r>
        <w:rPr>
          <w:rFonts w:cs="Miriam"/>
          <w:szCs w:val="20"/>
          <w:rtl/>
          <w:lang w:eastAsia="en-US"/>
        </w:rPr>
        <w:t>(</w:t>
      </w:r>
      <w:r>
        <w:rPr>
          <w:rFonts w:cs="Miriam" w:hint="cs"/>
          <w:szCs w:val="20"/>
          <w:rtl/>
          <w:lang w:eastAsia="en-US"/>
        </w:rPr>
        <w:t>שהרי בתוך שלשים נטמאת, וסתרה כל שלמפרע: שבע שנה ושלשים יום, אם כן שבע שנים ושלשים יום היה לה למנות תחתיהן! אלא מדלא תני הכי אלא '</w:t>
      </w:r>
      <w:r>
        <w:rPr>
          <w:rFonts w:cs="Miriam" w:hint="cs"/>
          <w:i/>
          <w:iCs/>
          <w:szCs w:val="20"/>
          <w:rtl/>
          <w:lang w:eastAsia="en-US"/>
        </w:rPr>
        <w:t>י"ד שנה</w:t>
      </w:r>
      <w:r>
        <w:rPr>
          <w:rFonts w:cs="Miriam" w:hint="cs"/>
          <w:szCs w:val="20"/>
          <w:rtl/>
          <w:lang w:eastAsia="en-US"/>
        </w:rPr>
        <w:t>' - שמע מינה דבלא נטמאת מיירי רבי יהודה, ואליבא דבית הלל!)</w:t>
      </w:r>
    </w:p>
    <w:p w:rsidR="002E65BE" w:rsidRDefault="002E65BE" w:rsidP="002E65BE">
      <w:pPr>
        <w:pStyle w:val="ad"/>
        <w:rPr>
          <w:rFonts w:cs="Miriam" w:hint="cs"/>
          <w:sz w:val="24"/>
          <w:rtl/>
          <w:lang w:eastAsia="en-US"/>
        </w:rPr>
      </w:pPr>
    </w:p>
    <w:p w:rsidR="002E65BE" w:rsidRDefault="002E65BE" w:rsidP="002E65BE">
      <w:pPr>
        <w:rPr>
          <w:rFonts w:hint="cs"/>
          <w:lang w:eastAsia="en-US"/>
        </w:rPr>
      </w:pPr>
      <w:r>
        <w:rPr>
          <w:rFonts w:hint="cs"/>
          <w:rtl/>
          <w:lang w:eastAsia="en-US"/>
        </w:rPr>
        <w:t>תניא נמי הכי: '</w:t>
      </w:r>
      <w:r>
        <w:rPr>
          <w:rFonts w:hint="cs"/>
          <w:i/>
          <w:iCs/>
          <w:rtl/>
          <w:lang w:eastAsia="en-US"/>
        </w:rPr>
        <w:t xml:space="preserve">רבי יהודה אומר משום רבי אליעזר: דאמר קרא </w:t>
      </w:r>
      <w:r>
        <w:rPr>
          <w:rFonts w:cs="Miriam" w:hint="cs"/>
          <w:szCs w:val="16"/>
          <w:rtl/>
          <w:lang w:eastAsia="en-US"/>
        </w:rPr>
        <w:t>(במדבר ו,יג)</w:t>
      </w:r>
      <w:r>
        <w:rPr>
          <w:rFonts w:cs="Narkisim" w:hint="cs"/>
          <w:i/>
          <w:iCs/>
          <w:rtl/>
          <w:lang w:eastAsia="en-US"/>
        </w:rPr>
        <w:t xml:space="preserve"> וזאת תורת הנזיר </w:t>
      </w:r>
      <w:r>
        <w:rPr>
          <w:rFonts w:cs="Narkisim" w:hint="cs"/>
          <w:szCs w:val="20"/>
          <w:rtl/>
          <w:lang w:eastAsia="en-US"/>
        </w:rPr>
        <w:t>[ביום מלאת ימי נזרו יביא אתו אל פתח אהל מועד]</w:t>
      </w:r>
      <w:r>
        <w:rPr>
          <w:rFonts w:hint="cs"/>
          <w:i/>
          <w:iCs/>
          <w:rtl/>
          <w:lang w:eastAsia="en-US"/>
        </w:rPr>
        <w:t xml:space="preserve"> התורה אמרה כי נטמא ביום מלאת - תן לו תורת נזיר.</w:t>
      </w:r>
      <w:r>
        <w:rPr>
          <w:rFonts w:hint="cs"/>
          <w:rtl/>
          <w:lang w:eastAsia="en-US"/>
        </w:rPr>
        <w:t>'</w:t>
      </w:r>
    </w:p>
    <w:p w:rsidR="002E65BE" w:rsidRDefault="002E65BE" w:rsidP="002E65BE">
      <w:pPr>
        <w:rPr>
          <w:rFonts w:cs="Miriam" w:hint="cs"/>
          <w:szCs w:val="20"/>
          <w:rtl/>
          <w:lang w:eastAsia="en-US"/>
        </w:rPr>
      </w:pPr>
    </w:p>
    <w:p w:rsidR="002E65BE" w:rsidRDefault="002E65BE" w:rsidP="002E65BE">
      <w:pPr>
        <w:rPr>
          <w:rFonts w:cs="Miriam" w:hint="cs"/>
          <w:szCs w:val="20"/>
          <w:rtl/>
          <w:lang w:eastAsia="en-US"/>
        </w:rPr>
      </w:pPr>
      <w:r>
        <w:rPr>
          <w:rFonts w:cs="Miriam" w:hint="cs"/>
          <w:szCs w:val="20"/>
          <w:rtl/>
          <w:lang w:eastAsia="en-US"/>
        </w:rPr>
        <w:t xml:space="preserve">ענין אחר: </w:t>
      </w:r>
    </w:p>
    <w:p w:rsidR="002E65BE" w:rsidRDefault="002E65BE" w:rsidP="002E65BE">
      <w:pPr>
        <w:rPr>
          <w:rFonts w:cs="Miriam" w:hint="cs"/>
          <w:szCs w:val="20"/>
          <w:rtl/>
          <w:lang w:eastAsia="en-US"/>
        </w:rPr>
      </w:pPr>
      <w:r>
        <w:rPr>
          <w:rFonts w:cs="Miriam" w:hint="cs"/>
          <w:b/>
          <w:bCs/>
          <w:szCs w:val="20"/>
          <w:rtl/>
          <w:lang w:eastAsia="en-US"/>
        </w:rPr>
        <w:t>איבעיא להו</w:t>
      </w:r>
      <w:r>
        <w:rPr>
          <w:rFonts w:cs="Miriam" w:hint="cs"/>
          <w:szCs w:val="20"/>
          <w:rtl/>
          <w:lang w:eastAsia="en-US"/>
        </w:rPr>
        <w:t xml:space="preserve"> הא דאמר רבי יהודה '</w:t>
      </w:r>
      <w:r>
        <w:rPr>
          <w:rFonts w:cs="Miriam" w:hint="cs"/>
          <w:i/>
          <w:iCs/>
          <w:szCs w:val="20"/>
          <w:rtl/>
          <w:lang w:eastAsia="en-US"/>
        </w:rPr>
        <w:t>לא היתה נזירה אלא י"ד שנה</w:t>
      </w:r>
      <w:r>
        <w:rPr>
          <w:rFonts w:cs="Miriam" w:hint="cs"/>
          <w:szCs w:val="20"/>
          <w:rtl/>
          <w:lang w:eastAsia="en-US"/>
        </w:rPr>
        <w:t xml:space="preserve">' - </w:t>
      </w:r>
      <w:r>
        <w:rPr>
          <w:rFonts w:cs="Miriam" w:hint="cs"/>
          <w:b/>
          <w:bCs/>
          <w:szCs w:val="20"/>
          <w:rtl/>
          <w:lang w:eastAsia="en-US"/>
        </w:rPr>
        <w:t>כשנטמאת</w:t>
      </w:r>
      <w:r>
        <w:rPr>
          <w:rFonts w:cs="Miriam" w:hint="cs"/>
          <w:szCs w:val="20"/>
          <w:rtl/>
          <w:lang w:eastAsia="en-US"/>
        </w:rPr>
        <w:t xml:space="preserve"> עוד טומאה אחרת בסוף שבעה ראשונים, אבל לא ביום מלאת, דעדיין יש לה יום אחד או שנים מן השבע שנים, ולבסוף שבע שנים עלתה לארץ ומנתה שבע שנים אחרות, שהרי סותרת שבע שנים ראשונים לדברי הכל, דהא נטמאת - הרי י"ד שנה; ולהכי לא אמרי בית שמאי דצריכה למנות שלשים יום בארץ: דהא סגי לה באותן שבע שנים שהיא מונה בארץ.</w:t>
      </w:r>
    </w:p>
    <w:p w:rsidR="002E65BE" w:rsidRDefault="002E65BE" w:rsidP="002E65BE">
      <w:pPr>
        <w:rPr>
          <w:rFonts w:cs="Miriam" w:hint="cs"/>
          <w:szCs w:val="20"/>
          <w:rtl/>
          <w:lang w:eastAsia="en-US"/>
        </w:rPr>
      </w:pPr>
      <w:r>
        <w:rPr>
          <w:rFonts w:cs="Miriam" w:hint="cs"/>
          <w:b/>
          <w:bCs/>
          <w:szCs w:val="20"/>
          <w:rtl/>
          <w:lang w:eastAsia="en-US"/>
        </w:rPr>
        <w:t>תא שמע עלתה לארץ</w:t>
      </w:r>
      <w:r>
        <w:rPr>
          <w:rFonts w:cs="Miriam" w:hint="cs"/>
          <w:szCs w:val="20"/>
          <w:rtl/>
          <w:lang w:eastAsia="en-US"/>
        </w:rPr>
        <w:t xml:space="preserve"> כו': ואי סלקא דעתא כשנטמאת ואליבא דבית שמאי - דנטמאת בסוף שבע ראשונים, וחזרה ונטמאת בסוף י"ד- כדאמר תנא קמא - </w:t>
      </w:r>
      <w:r>
        <w:rPr>
          <w:rFonts w:cs="Miriam" w:hint="cs"/>
          <w:b/>
          <w:bCs/>
          <w:szCs w:val="20"/>
          <w:rtl/>
          <w:lang w:eastAsia="en-US"/>
        </w:rPr>
        <w:t>אי הכי י"ד שנה ול' יום איבעי ליה</w:t>
      </w:r>
      <w:r>
        <w:rPr>
          <w:rFonts w:cs="Miriam" w:hint="cs"/>
          <w:szCs w:val="20"/>
          <w:rtl/>
          <w:lang w:eastAsia="en-US"/>
        </w:rPr>
        <w:t xml:space="preserve"> לרבי יהודה למימר: דכיון שנטמאת בסוף י"ד ביום מלאת - היתה צריכה למנות עוד שלשים, דהא סבירא ליה דכי נטמאת ביום מלאת - מונה שלשים יום חמישי</w:t>
      </w:r>
    </w:p>
    <w:p w:rsidR="002E65BE" w:rsidRDefault="002E65BE" w:rsidP="002E65BE">
      <w:pPr>
        <w:rPr>
          <w:rFonts w:cs="Courier New" w:hint="cs"/>
          <w:szCs w:val="20"/>
          <w:rtl/>
          <w:lang w:eastAsia="en-US"/>
        </w:rPr>
      </w:pPr>
      <w:r>
        <w:rPr>
          <w:rFonts w:cs="Courier New" w:hint="cs"/>
          <w:szCs w:val="20"/>
          <w:rtl/>
          <w:lang w:eastAsia="en-US"/>
        </w:rPr>
        <w:t>[</w:t>
      </w:r>
      <w:r>
        <w:rPr>
          <w:rFonts w:ascii="Courier New" w:hAnsi="Courier New" w:cs="Courier New" w:hint="cs"/>
          <w:sz w:val="16"/>
          <w:szCs w:val="20"/>
          <w:rtl/>
          <w:lang w:eastAsia="en-US"/>
        </w:rPr>
        <w:t>## בית שמאי כרבי אליעזר!</w:t>
      </w:r>
      <w:r>
        <w:rPr>
          <w:rFonts w:cs="Courier New" w:hint="cs"/>
          <w:szCs w:val="20"/>
          <w:rtl/>
          <w:lang w:eastAsia="en-US"/>
        </w:rPr>
        <w:t>]</w:t>
      </w:r>
    </w:p>
    <w:p w:rsidR="002E65BE" w:rsidRDefault="002E65BE" w:rsidP="002E65BE">
      <w:pPr>
        <w:rPr>
          <w:rFonts w:cs="Miriam" w:hint="cs"/>
          <w:szCs w:val="20"/>
          <w:rtl/>
          <w:lang w:eastAsia="en-US"/>
        </w:rPr>
      </w:pPr>
      <w:r>
        <w:rPr>
          <w:rFonts w:cs="Miriam" w:hint="cs"/>
          <w:b/>
          <w:bCs/>
          <w:szCs w:val="20"/>
          <w:rtl/>
          <w:lang w:eastAsia="en-US"/>
        </w:rPr>
        <w:t>תניא נמי הכי</w:t>
      </w:r>
      <w:r>
        <w:rPr>
          <w:rFonts w:cs="Miriam" w:hint="cs"/>
          <w:szCs w:val="20"/>
          <w:rtl/>
          <w:lang w:eastAsia="en-US"/>
        </w:rPr>
        <w:t xml:space="preserve"> דלרבי יהודה אית ליה דכי נטמאת ביום מלאת מונה שלשים, וכיון דסבירא ליה הכי - ודאי הא דאמר רבי יהודה '</w:t>
      </w:r>
      <w:r>
        <w:rPr>
          <w:rFonts w:cs="Miriam" w:hint="cs"/>
          <w:i/>
          <w:iCs/>
          <w:szCs w:val="20"/>
          <w:rtl/>
          <w:lang w:eastAsia="en-US"/>
        </w:rPr>
        <w:t>לא היתה נזירה אלא י"ד שנה</w:t>
      </w:r>
      <w:r>
        <w:rPr>
          <w:rFonts w:cs="Miriam" w:hint="cs"/>
          <w:szCs w:val="20"/>
          <w:rtl/>
          <w:lang w:eastAsia="en-US"/>
        </w:rPr>
        <w:t>' - בשלא נטמאת, וקא פליג אתנא קמא; דסבירא ליה לרבי יהודה דלא נטמאת כלל, אלא לסוף שבע שנים עלתה לארץ והורוה שתהא נזירה עוד שבע שנים.</w:t>
      </w:r>
    </w:p>
    <w:p w:rsidR="002E65BE" w:rsidRDefault="002E65BE" w:rsidP="002E65BE">
      <w:pPr>
        <w:rPr>
          <w:rFonts w:hint="cs"/>
          <w:rtl/>
          <w:lang w:eastAsia="en-US"/>
        </w:rPr>
      </w:pPr>
      <w:r>
        <w:rPr>
          <w:rFonts w:cs="Miriam" w:hint="cs"/>
          <w:szCs w:val="20"/>
          <w:rtl/>
          <w:lang w:eastAsia="en-US"/>
        </w:rPr>
        <w:t>ובלשון הזה דן ר"א ב"ר יצחק הלוי לפני רבינו, וקבלה (כל זה גליון.</w:t>
      </w:r>
    </w:p>
    <w:p w:rsidR="002E65BE" w:rsidRDefault="002E65BE" w:rsidP="002E65BE">
      <w:pPr>
        <w:rPr>
          <w:rFonts w:hint="cs"/>
          <w:rtl/>
          <w:lang w:eastAsia="en-US"/>
        </w:rPr>
      </w:pPr>
    </w:p>
    <w:p w:rsidR="002E65BE" w:rsidRDefault="002E65BE" w:rsidP="002E65BE">
      <w:pPr>
        <w:rPr>
          <w:rFonts w:hint="cs"/>
          <w:rtl/>
          <w:lang w:eastAsia="en-US"/>
        </w:rPr>
      </w:pPr>
    </w:p>
    <w:p w:rsidR="002E65BE" w:rsidRDefault="002E65BE" w:rsidP="002E65BE">
      <w:pPr>
        <w:rPr>
          <w:rFonts w:hint="cs"/>
          <w:rtl/>
          <w:lang w:eastAsia="en-US"/>
        </w:rPr>
      </w:pPr>
      <w:r>
        <w:rPr>
          <w:rFonts w:hint="cs"/>
          <w:rtl/>
          <w:lang w:eastAsia="en-US"/>
        </w:rPr>
        <w:t>משנה:</w:t>
      </w:r>
    </w:p>
    <w:p w:rsidR="002E65BE" w:rsidRDefault="002E65BE" w:rsidP="002E65BE">
      <w:pPr>
        <w:rPr>
          <w:rFonts w:cs="Miriam" w:hint="cs"/>
          <w:lang w:eastAsia="en-US"/>
        </w:rPr>
      </w:pPr>
      <w:r>
        <w:rPr>
          <w:rFonts w:hint="cs"/>
          <w:rtl/>
          <w:lang w:eastAsia="en-US"/>
        </w:rPr>
        <w:t xml:space="preserve">מי שהיו שתי כיתי עדים מעידות אותו: אלו מעידים שנזר שתים </w:t>
      </w:r>
      <w:r>
        <w:rPr>
          <w:rFonts w:cs="Courier New" w:hint="cs"/>
          <w:szCs w:val="20"/>
          <w:rtl/>
          <w:lang w:eastAsia="en-US"/>
        </w:rPr>
        <w:t>[</w:t>
      </w:r>
      <w:r>
        <w:rPr>
          <w:rFonts w:ascii="Courier New" w:hAnsi="Courier New" w:cs="Courier New" w:hint="cs"/>
          <w:sz w:val="16"/>
          <w:szCs w:val="20"/>
          <w:rtl/>
          <w:lang w:eastAsia="en-US"/>
        </w:rPr>
        <w:t>שתי נזירויות</w:t>
      </w:r>
      <w:r>
        <w:rPr>
          <w:rFonts w:cs="Courier New" w:hint="cs"/>
          <w:szCs w:val="20"/>
          <w:rtl/>
          <w:lang w:eastAsia="en-US"/>
        </w:rPr>
        <w:t>]</w:t>
      </w:r>
      <w:r>
        <w:rPr>
          <w:rFonts w:hint="cs"/>
          <w:rtl/>
          <w:lang w:eastAsia="en-US"/>
        </w:rPr>
        <w:t xml:space="preserve"> ואלו מעידים שנזר חמש </w:t>
      </w:r>
      <w:r>
        <w:rPr>
          <w:rFonts w:cs="Courier New" w:hint="cs"/>
          <w:szCs w:val="20"/>
          <w:rtl/>
          <w:lang w:eastAsia="en-US"/>
        </w:rPr>
        <w:t>[</w:t>
      </w:r>
      <w:r>
        <w:rPr>
          <w:rFonts w:ascii="Courier New" w:hAnsi="Courier New" w:cs="Courier New" w:hint="cs"/>
          <w:sz w:val="16"/>
          <w:szCs w:val="20"/>
          <w:rtl/>
          <w:lang w:eastAsia="en-US"/>
        </w:rPr>
        <w:t>נזירויות</w:t>
      </w:r>
      <w:r>
        <w:rPr>
          <w:rFonts w:cs="Courier New" w:hint="cs"/>
          <w:szCs w:val="20"/>
          <w:rtl/>
          <w:lang w:eastAsia="en-US"/>
        </w:rPr>
        <w:t>]</w:t>
      </w:r>
      <w:r>
        <w:rPr>
          <w:rFonts w:hint="cs"/>
          <w:rtl/>
          <w:lang w:eastAsia="en-US"/>
        </w:rPr>
        <w:t>: בית שמאי אומרים: נחלקה העדות ואין כאן נזירות, ובית הלל אומרים: יש בכלל חמש שתים - שיהא נזיר שתים.</w:t>
      </w:r>
    </w:p>
    <w:p w:rsidR="002E65BE" w:rsidRDefault="002E65BE" w:rsidP="002E65BE">
      <w:pPr>
        <w:rPr>
          <w:rFonts w:cs="Miriam" w:hint="cs"/>
          <w:szCs w:val="20"/>
          <w:rtl/>
          <w:lang w:eastAsia="en-US"/>
        </w:rPr>
      </w:pPr>
    </w:p>
    <w:p w:rsidR="002E65BE" w:rsidRDefault="002E65BE" w:rsidP="002E65BE">
      <w:pPr>
        <w:rPr>
          <w:rFonts w:hint="cs"/>
          <w:rtl/>
          <w:lang w:eastAsia="en-US"/>
        </w:rPr>
      </w:pPr>
      <w:r>
        <w:rPr>
          <w:rFonts w:hint="cs"/>
          <w:rtl/>
          <w:lang w:eastAsia="en-US"/>
        </w:rPr>
        <w:t>גמרא:</w:t>
      </w:r>
    </w:p>
    <w:p w:rsidR="002E65BE" w:rsidRDefault="002E65BE" w:rsidP="002E65BE">
      <w:pPr>
        <w:rPr>
          <w:rFonts w:hint="cs"/>
          <w:rtl/>
          <w:lang w:eastAsia="en-US"/>
        </w:rPr>
      </w:pPr>
      <w:r>
        <w:rPr>
          <w:rFonts w:hint="cs"/>
          <w:rtl/>
          <w:lang w:eastAsia="en-US"/>
        </w:rPr>
        <w:t>מתניתין דלא כי האי תנא, דתניא: '</w:t>
      </w:r>
      <w:r>
        <w:rPr>
          <w:rFonts w:hint="cs"/>
          <w:i/>
          <w:iCs/>
          <w:rtl/>
          <w:lang w:eastAsia="en-US"/>
        </w:rPr>
        <w:t xml:space="preserve">רבי ישמעאל בנו של רבי יוחנן בן ברוקא אומר: לא נחלקו בית שמאי ובית הלל על שתי כיתי עדים, אחת אומרת שתים ואחת אומרת חמש, שיש בכלל חמש שתים; על מה נחלקו? על כת אחת: אחד אומר שתים ואחד אומר חמש </w:t>
      </w:r>
      <w:r>
        <w:rPr>
          <w:rFonts w:cs="Miriam"/>
          <w:szCs w:val="20"/>
          <w:rtl/>
          <w:lang w:eastAsia="en-US"/>
        </w:rPr>
        <w:t>(</w:t>
      </w:r>
      <w:r>
        <w:rPr>
          <w:rFonts w:cs="Miriam" w:hint="cs"/>
          <w:szCs w:val="20"/>
          <w:rtl/>
          <w:lang w:eastAsia="en-US"/>
        </w:rPr>
        <w:t>אחד אומר שתי שנים קיבל עליו נזירות ואחד אומר חמש שנים</w:t>
      </w:r>
      <w:r>
        <w:rPr>
          <w:rFonts w:cs="Miriam"/>
          <w:szCs w:val="20"/>
          <w:rtl/>
          <w:lang w:eastAsia="en-US"/>
        </w:rPr>
        <w:t>)</w:t>
      </w:r>
      <w:r>
        <w:rPr>
          <w:rFonts w:hint="cs"/>
          <w:i/>
          <w:iCs/>
          <w:rtl/>
          <w:lang w:eastAsia="en-US"/>
        </w:rPr>
        <w:t xml:space="preserve">, שבית שמאי אומרים נחלקה עדותן </w:t>
      </w:r>
      <w:r>
        <w:rPr>
          <w:rFonts w:cs="Miriam"/>
          <w:szCs w:val="20"/>
          <w:rtl/>
          <w:lang w:eastAsia="en-US"/>
        </w:rPr>
        <w:t>(</w:t>
      </w:r>
      <w:r>
        <w:rPr>
          <w:rFonts w:cs="Miriam" w:hint="cs"/>
          <w:szCs w:val="20"/>
          <w:rtl/>
          <w:lang w:eastAsia="en-US"/>
        </w:rPr>
        <w:t>הואיל ואין שם שני עדים על שתי שנים</w:t>
      </w:r>
      <w:r>
        <w:rPr>
          <w:rFonts w:cs="Miriam"/>
          <w:szCs w:val="20"/>
          <w:rtl/>
          <w:lang w:eastAsia="en-US"/>
        </w:rPr>
        <w:t>)</w:t>
      </w:r>
      <w:r>
        <w:rPr>
          <w:rFonts w:hint="cs"/>
          <w:i/>
          <w:iCs/>
          <w:rtl/>
          <w:lang w:eastAsia="en-US"/>
        </w:rPr>
        <w:t>;</w:t>
      </w:r>
      <w:r>
        <w:rPr>
          <w:i/>
          <w:iCs/>
          <w:rtl/>
          <w:lang w:eastAsia="en-US"/>
        </w:rPr>
        <w:t xml:space="preserve"> </w:t>
      </w:r>
      <w:r>
        <w:rPr>
          <w:rFonts w:hint="cs"/>
          <w:i/>
          <w:iCs/>
          <w:rtl/>
          <w:lang w:eastAsia="en-US"/>
        </w:rPr>
        <w:t xml:space="preserve">ובית הלל אומרים: </w:t>
      </w:r>
      <w:r>
        <w:rPr>
          <w:rFonts w:cs="Miriam"/>
          <w:szCs w:val="20"/>
          <w:rtl/>
          <w:lang w:eastAsia="en-US"/>
        </w:rPr>
        <w:t>(</w:t>
      </w:r>
      <w:r>
        <w:rPr>
          <w:rFonts w:cs="Miriam" w:hint="cs"/>
          <w:szCs w:val="20"/>
          <w:rtl/>
          <w:lang w:eastAsia="en-US"/>
        </w:rPr>
        <w:t>מכל מקום שניהם מעידים על שתי שנים</w:t>
      </w:r>
      <w:r>
        <w:rPr>
          <w:rFonts w:cs="Miriam"/>
          <w:szCs w:val="20"/>
          <w:rtl/>
          <w:lang w:eastAsia="en-US"/>
        </w:rPr>
        <w:t>)</w:t>
      </w:r>
      <w:r>
        <w:rPr>
          <w:i/>
          <w:iCs/>
          <w:rtl/>
          <w:lang w:eastAsia="en-US"/>
        </w:rPr>
        <w:t xml:space="preserve"> </w:t>
      </w:r>
      <w:r>
        <w:rPr>
          <w:rFonts w:hint="cs"/>
          <w:i/>
          <w:iCs/>
          <w:rtl/>
          <w:lang w:eastAsia="en-US"/>
        </w:rPr>
        <w:t xml:space="preserve">יש בכלל חמש שתים </w:t>
      </w:r>
      <w:r>
        <w:rPr>
          <w:rFonts w:cs="Miriam"/>
          <w:szCs w:val="20"/>
          <w:rtl/>
          <w:lang w:eastAsia="en-US"/>
        </w:rPr>
        <w:t>(</w:t>
      </w:r>
      <w:r>
        <w:rPr>
          <w:rFonts w:cs="Miriam" w:hint="cs"/>
          <w:szCs w:val="20"/>
          <w:rtl/>
          <w:lang w:eastAsia="en-US"/>
        </w:rPr>
        <w:t>ולא נחלקה עדותן; אבל בשני כיתי עדים: אחת אומרת שתים ואחת אומרת חמש - דברי הכל יש בכלל חמש שתים</w:t>
      </w:r>
      <w:r>
        <w:rPr>
          <w:rFonts w:cs="Miriam"/>
          <w:szCs w:val="20"/>
          <w:rtl/>
          <w:lang w:eastAsia="en-US"/>
        </w:rPr>
        <w:t>)</w:t>
      </w:r>
      <w:r>
        <w:rPr>
          <w:rFonts w:hint="cs"/>
          <w:rtl/>
          <w:lang w:eastAsia="en-US"/>
        </w:rPr>
        <w:t>.</w:t>
      </w:r>
    </w:p>
    <w:p w:rsidR="002E65BE" w:rsidRDefault="002E65BE" w:rsidP="002E65BE">
      <w:pPr>
        <w:rPr>
          <w:rFonts w:hint="cs"/>
          <w:rtl/>
          <w:lang w:eastAsia="en-US"/>
        </w:rPr>
      </w:pPr>
      <w:r>
        <w:rPr>
          <w:rFonts w:hint="cs"/>
          <w:rtl/>
          <w:lang w:eastAsia="en-US"/>
        </w:rPr>
        <w:t xml:space="preserve">אמר רב: הכל מודים במונה </w:t>
      </w:r>
      <w:r>
        <w:rPr>
          <w:rFonts w:cs="Miriam"/>
          <w:szCs w:val="20"/>
          <w:rtl/>
          <w:lang w:eastAsia="en-US"/>
        </w:rPr>
        <w:t>(</w:t>
      </w:r>
      <w:r>
        <w:rPr>
          <w:rFonts w:cs="Miriam" w:hint="cs"/>
          <w:szCs w:val="20"/>
          <w:rtl/>
          <w:lang w:eastAsia="en-US"/>
        </w:rPr>
        <w:t>שנחלקה עדותן</w:t>
      </w:r>
      <w:r>
        <w:rPr>
          <w:rFonts w:cs="Miriam"/>
          <w:szCs w:val="20"/>
          <w:rtl/>
          <w:lang w:eastAsia="en-US"/>
        </w:rPr>
        <w:t>)</w:t>
      </w:r>
      <w:r>
        <w:rPr>
          <w:rFonts w:hint="cs"/>
          <w:rtl/>
          <w:lang w:eastAsia="en-US"/>
        </w:rPr>
        <w:t>.</w:t>
      </w:r>
      <w:r>
        <w:rPr>
          <w:rtl/>
          <w:lang w:eastAsia="en-US"/>
        </w:rPr>
        <w:t xml:space="preserve"> </w:t>
      </w:r>
    </w:p>
    <w:p w:rsidR="002E65BE" w:rsidRDefault="002E65BE" w:rsidP="002E65BE">
      <w:pPr>
        <w:rPr>
          <w:rFonts w:hint="cs"/>
          <w:lang w:eastAsia="en-US"/>
        </w:rPr>
      </w:pPr>
      <w:r>
        <w:rPr>
          <w:rFonts w:hint="cs"/>
          <w:rtl/>
          <w:lang w:eastAsia="en-US"/>
        </w:rPr>
        <w:t xml:space="preserve">אמר ליה רב חמא לרב חסדא: מאי קאמר?: אילימא אחד אומר "חמש ולא שתים" ואחד אומר "שתים ולא חמש" - </w:t>
      </w:r>
      <w:r>
        <w:rPr>
          <w:rFonts w:cs="Miriam"/>
          <w:szCs w:val="20"/>
          <w:rtl/>
          <w:lang w:eastAsia="en-US"/>
        </w:rPr>
        <w:t>(</w:t>
      </w:r>
      <w:r>
        <w:rPr>
          <w:rFonts w:cs="Miriam" w:hint="cs"/>
          <w:szCs w:val="20"/>
          <w:rtl/>
          <w:lang w:eastAsia="en-US"/>
        </w:rPr>
        <w:t>פשיטא דנחלקה עדותן ד</w:t>
      </w:r>
      <w:r>
        <w:rPr>
          <w:rFonts w:cs="Miriam"/>
          <w:szCs w:val="20"/>
          <w:rtl/>
          <w:lang w:eastAsia="en-US"/>
        </w:rPr>
        <w:t>)</w:t>
      </w:r>
      <w:r>
        <w:rPr>
          <w:rFonts w:hint="cs"/>
          <w:rtl/>
          <w:lang w:eastAsia="en-US"/>
        </w:rPr>
        <w:t xml:space="preserve">הא קא מכחשי אהדדי! אלא </w:t>
      </w:r>
      <w:r>
        <w:rPr>
          <w:rFonts w:cs="Miriam"/>
          <w:szCs w:val="20"/>
          <w:rtl/>
          <w:lang w:eastAsia="en-US"/>
        </w:rPr>
        <w:t>(</w:t>
      </w:r>
      <w:r>
        <w:rPr>
          <w:rFonts w:cs="Miriam" w:hint="cs"/>
          <w:szCs w:val="20"/>
          <w:rtl/>
          <w:lang w:eastAsia="en-US"/>
        </w:rPr>
        <w:t>כגון ש</w:t>
      </w:r>
      <w:r>
        <w:rPr>
          <w:rFonts w:cs="Miriam"/>
          <w:szCs w:val="20"/>
          <w:rtl/>
          <w:lang w:eastAsia="en-US"/>
        </w:rPr>
        <w:t>)</w:t>
      </w:r>
      <w:r>
        <w:rPr>
          <w:rFonts w:hint="cs"/>
          <w:rtl/>
          <w:lang w:eastAsia="en-US"/>
        </w:rPr>
        <w:t>אחד אומר "אחת ושתים" ואחד אומר "שלש ארבע חמש" -</w:t>
      </w:r>
    </w:p>
    <w:p w:rsidR="002E65BE" w:rsidRDefault="002E65BE" w:rsidP="002E65BE">
      <w:pPr>
        <w:rPr>
          <w:rFonts w:hint="cs"/>
          <w:lang w:eastAsia="en-US"/>
        </w:rPr>
      </w:pPr>
    </w:p>
    <w:p w:rsidR="002E65BE" w:rsidRDefault="002E65BE" w:rsidP="002E65BE">
      <w:pPr>
        <w:rPr>
          <w:rFonts w:hint="cs"/>
          <w:rtl/>
          <w:lang w:eastAsia="en-US"/>
        </w:rPr>
      </w:pPr>
      <w:r>
        <w:rPr>
          <w:rtl/>
          <w:lang w:eastAsia="en-US"/>
        </w:rPr>
        <w:t>(</w:t>
      </w:r>
      <w:r>
        <w:rPr>
          <w:rFonts w:hint="cs"/>
          <w:rtl/>
          <w:lang w:eastAsia="en-US"/>
        </w:rPr>
        <w:t>נזיר כ,ב</w:t>
      </w:r>
      <w:r>
        <w:rPr>
          <w:rtl/>
          <w:lang w:eastAsia="en-US"/>
        </w:rPr>
        <w:t>)</w:t>
      </w:r>
    </w:p>
    <w:p w:rsidR="002E65BE" w:rsidRDefault="002E65BE" w:rsidP="002E65BE">
      <w:pPr>
        <w:rPr>
          <w:rFonts w:cs="Miriam" w:hint="cs"/>
          <w:szCs w:val="20"/>
          <w:rtl/>
          <w:lang w:eastAsia="en-US"/>
        </w:rPr>
      </w:pPr>
      <w:r>
        <w:rPr>
          <w:rFonts w:hint="cs"/>
          <w:rtl/>
          <w:lang w:eastAsia="en-US"/>
        </w:rPr>
        <w:t xml:space="preserve">הא למה לי </w:t>
      </w:r>
      <w:r>
        <w:rPr>
          <w:rFonts w:cs="Miriam"/>
          <w:szCs w:val="20"/>
          <w:rtl/>
          <w:lang w:eastAsia="en-US"/>
        </w:rPr>
        <w:t>(</w:t>
      </w:r>
      <w:r>
        <w:rPr>
          <w:rFonts w:cs="Miriam" w:hint="cs"/>
          <w:szCs w:val="20"/>
          <w:rtl/>
          <w:lang w:eastAsia="en-US"/>
        </w:rPr>
        <w:t>למיהדר ולמיתני</w:t>
      </w:r>
      <w:r>
        <w:rPr>
          <w:rFonts w:cs="Miriam"/>
          <w:szCs w:val="20"/>
          <w:rtl/>
          <w:lang w:eastAsia="en-US"/>
        </w:rPr>
        <w:t>)</w:t>
      </w:r>
      <w:r>
        <w:rPr>
          <w:rFonts w:hint="cs"/>
          <w:rtl/>
          <w:lang w:eastAsia="en-US"/>
        </w:rPr>
        <w:t xml:space="preserve">? השתא: יש לומר חמירתא אמר רב </w:t>
      </w:r>
      <w:r>
        <w:rPr>
          <w:rFonts w:cs="Miriam"/>
          <w:szCs w:val="20"/>
          <w:rtl/>
          <w:lang w:eastAsia="en-US"/>
        </w:rPr>
        <w:t>(</w:t>
      </w:r>
      <w:r>
        <w:rPr>
          <w:rFonts w:cs="Miriam" w:hint="cs"/>
          <w:szCs w:val="20"/>
          <w:rtl/>
          <w:lang w:eastAsia="en-US"/>
        </w:rPr>
        <w:t>היכא דהוו שתי כתי עדים, ואחת אומרת "אחת שתים" ושניה אומרת "שלש ארבע חמש" - שמעינן ליה לרב נחלקה עדותן)</w:t>
      </w:r>
      <w:r>
        <w:rPr>
          <w:rFonts w:hint="cs"/>
          <w:rtl/>
          <w:lang w:eastAsia="en-US"/>
        </w:rPr>
        <w:t xml:space="preserve">, קילתא </w:t>
      </w:r>
      <w:r>
        <w:rPr>
          <w:rFonts w:cs="Miriam"/>
          <w:szCs w:val="20"/>
          <w:rtl/>
          <w:lang w:eastAsia="en-US"/>
        </w:rPr>
        <w:t>(</w:t>
      </w:r>
      <w:r>
        <w:rPr>
          <w:rFonts w:cs="Miriam" w:hint="cs"/>
          <w:szCs w:val="20"/>
          <w:rtl/>
          <w:lang w:eastAsia="en-US"/>
        </w:rPr>
        <w:t>דלא הוו אלא חד וחד)</w:t>
      </w:r>
      <w:r>
        <w:rPr>
          <w:rFonts w:hint="cs"/>
          <w:rtl/>
          <w:lang w:eastAsia="en-US"/>
        </w:rPr>
        <w:t xml:space="preserve"> לא אמר? </w:t>
      </w:r>
      <w:r>
        <w:rPr>
          <w:rFonts w:cs="Miriam" w:hint="cs"/>
          <w:szCs w:val="20"/>
          <w:rtl/>
          <w:lang w:eastAsia="en-US"/>
        </w:rPr>
        <w:t>(לא אמר דנחלקה עדותן? פשיטא, דודאי אמר!!</w:t>
      </w:r>
    </w:p>
    <w:p w:rsidR="002E65BE" w:rsidRDefault="002E65BE" w:rsidP="002E65BE">
      <w:pPr>
        <w:rPr>
          <w:rFonts w:hint="cs"/>
          <w:rtl/>
          <w:lang w:eastAsia="en-US"/>
        </w:rPr>
      </w:pPr>
      <w:r>
        <w:rPr>
          <w:rFonts w:cs="Miriam" w:hint="cs"/>
          <w:szCs w:val="20"/>
          <w:rtl/>
          <w:lang w:eastAsia="en-US"/>
        </w:rPr>
        <w:t xml:space="preserve">והיכא שמעינן ליה לרב דאמר הכי? במסכת סנהדרין ירושלמית (פ"ה), דקתני התם להך מתניתין דהכא, וכתיבא תמן הכי: תנינן תמן: 'מי שהיו שתי כיתי עדים מעידים אותו: אלו מעידים שנזר שתים ואלו מעידים שנזר חמש: בית שמאי אומרים נחלקה עדותן ואין כאן </w:t>
      </w:r>
      <w:r>
        <w:rPr>
          <w:rFonts w:cs="Miriam" w:hint="cs"/>
          <w:strike/>
          <w:szCs w:val="20"/>
          <w:rtl/>
          <w:lang w:eastAsia="en-US"/>
        </w:rPr>
        <w:t>נזירות</w:t>
      </w:r>
      <w:r>
        <w:rPr>
          <w:rFonts w:cs="Miriam" w:hint="cs"/>
          <w:szCs w:val="20"/>
          <w:rtl/>
          <w:lang w:eastAsia="en-US"/>
        </w:rPr>
        <w:t xml:space="preserve"> עדות כלל, ובית הלל אומרים: יש בכלל חמש שנים, שיהא נזיר שתים; ואמר רב: בכלל נחלקו, אבל בפרט - דברי הכל נחלקה העדות; ורבי יוחנן אומר: בפרט נחלקו, אבל בכלל: יש בכלל חמש שתים ויהא נזיר שתים. 'פרט' = כגון שהאחת אומרת "אחת שתים" והשניה אומרת "שלש ארבע וחמש"; 'כלל' = שהאחת אומרת "שתים" והשניה אומרת "חמש"</w:t>
      </w:r>
      <w:r>
        <w:rPr>
          <w:rFonts w:cs="Miriam"/>
          <w:szCs w:val="20"/>
          <w:rtl/>
          <w:lang w:eastAsia="en-US"/>
        </w:rPr>
        <w:t>)</w:t>
      </w:r>
      <w:r>
        <w:rPr>
          <w:rFonts w:hint="cs"/>
          <w:rtl/>
          <w:lang w:eastAsia="en-US"/>
        </w:rPr>
        <w:t xml:space="preserve">? </w:t>
      </w:r>
    </w:p>
    <w:p w:rsidR="002E65BE" w:rsidRDefault="002E65BE" w:rsidP="002E65BE">
      <w:pPr>
        <w:rPr>
          <w:rFonts w:hint="cs"/>
          <w:rtl/>
          <w:lang w:eastAsia="en-US"/>
        </w:rPr>
      </w:pPr>
      <w:r>
        <w:rPr>
          <w:rFonts w:hint="cs"/>
          <w:rtl/>
          <w:lang w:eastAsia="en-US"/>
        </w:rPr>
        <w:t xml:space="preserve">אמרי במערבא: אין הכחשה במונה </w:t>
      </w:r>
      <w:r>
        <w:rPr>
          <w:rFonts w:cs="Miriam"/>
          <w:szCs w:val="20"/>
          <w:rtl/>
          <w:lang w:eastAsia="en-US"/>
        </w:rPr>
        <w:t>(</w:t>
      </w:r>
      <w:r>
        <w:rPr>
          <w:rFonts w:cs="Miriam" w:hint="cs"/>
          <w:szCs w:val="20"/>
          <w:rtl/>
          <w:lang w:eastAsia="en-US"/>
        </w:rPr>
        <w:t>שאם אחד אומר "אחת שתים" ואחד אומר "שלש ארבע חמש" - אין זו הכחשה, ויש בכלל חמש שתים, ויהא נזיר שתים</w:t>
      </w:r>
      <w:r>
        <w:rPr>
          <w:rFonts w:cs="Miriam"/>
          <w:szCs w:val="20"/>
          <w:rtl/>
          <w:lang w:eastAsia="en-US"/>
        </w:rPr>
        <w:t>)</w:t>
      </w:r>
      <w:r>
        <w:rPr>
          <w:rFonts w:hint="cs"/>
          <w:rtl/>
          <w:lang w:eastAsia="en-US"/>
        </w:rPr>
        <w:t>.</w:t>
      </w:r>
    </w:p>
    <w:p w:rsidR="002E65BE" w:rsidRDefault="002E65BE" w:rsidP="002E65BE">
      <w:pPr>
        <w:jc w:val="center"/>
        <w:rPr>
          <w:rFonts w:cs="Miriam" w:hint="cs"/>
          <w:lang w:eastAsia="en-US"/>
        </w:rPr>
      </w:pPr>
    </w:p>
    <w:p w:rsidR="002E65BE" w:rsidRDefault="002E65BE" w:rsidP="002E65BE">
      <w:pPr>
        <w:jc w:val="center"/>
        <w:rPr>
          <w:rFonts w:hint="cs"/>
          <w:rtl/>
          <w:lang w:eastAsia="en-US"/>
        </w:rPr>
      </w:pPr>
      <w:r>
        <w:rPr>
          <w:rFonts w:hint="cs"/>
          <w:rtl/>
          <w:lang w:eastAsia="en-US"/>
        </w:rPr>
        <w:t>הדרן עלך מי שאמר</w:t>
      </w:r>
    </w:p>
    <w:p w:rsidR="001277CF" w:rsidRDefault="001277CF"/>
    <w:sectPr w:rsidR="001277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574" w:rsidRDefault="00985574" w:rsidP="002E65BE">
      <w:r>
        <w:separator/>
      </w:r>
    </w:p>
  </w:endnote>
  <w:endnote w:type="continuationSeparator" w:id="0">
    <w:p w:rsidR="00985574" w:rsidRDefault="00985574" w:rsidP="002E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574" w:rsidRDefault="00985574" w:rsidP="002E65BE">
      <w:r>
        <w:separator/>
      </w:r>
    </w:p>
  </w:footnote>
  <w:footnote w:type="continuationSeparator" w:id="0">
    <w:p w:rsidR="00985574" w:rsidRDefault="00985574" w:rsidP="002E65BE">
      <w:r>
        <w:continuationSeparator/>
      </w:r>
    </w:p>
  </w:footnote>
  <w:footnote w:id="1">
    <w:p w:rsidR="002E65BE" w:rsidRDefault="002E65BE" w:rsidP="002E65BE">
      <w:pPr>
        <w:pStyle w:val="a5"/>
        <w:jc w:val="left"/>
        <w:rPr>
          <w:rtl/>
          <w:lang w:eastAsia="en-US"/>
        </w:rPr>
      </w:pPr>
      <w:r>
        <w:rPr>
          <w:rStyle w:val="a7"/>
          <w:rtl/>
        </w:rPr>
        <w:footnoteRef/>
      </w:r>
      <w:r>
        <w:rPr>
          <w:rtl/>
          <w:lang w:eastAsia="en-US"/>
        </w:rPr>
        <w:t xml:space="preserve"> </w:t>
      </w:r>
      <w:r>
        <w:rPr>
          <w:rFonts w:cs="Miriam" w:hint="cs"/>
          <w:rtl/>
          <w:lang w:eastAsia="en-US"/>
        </w:rPr>
        <w:t>ה"ג ת"ר נטמא בשביעי וחזר ונטמא כו' ואית ספרים דגרסי ביה גופא נטמא בשביעי כו' ושבושא הוא דקי"ל דכל היכא דכתב גופא דכבר נשנית ההיא שמעתא לעיל ואילו הכא לא נשנית כלל</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5B12"/>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1">
    <w:nsid w:val="04527ABC"/>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2">
    <w:nsid w:val="07E9377D"/>
    <w:multiLevelType w:val="hybridMultilevel"/>
    <w:tmpl w:val="04A22876"/>
    <w:lvl w:ilvl="0" w:tplc="8CD09894">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nsid w:val="1663090A"/>
    <w:multiLevelType w:val="hybridMultilevel"/>
    <w:tmpl w:val="F9806A14"/>
    <w:lvl w:ilvl="0" w:tplc="040D0001">
      <w:start w:val="1"/>
      <w:numFmt w:val="bullet"/>
      <w:lvlText w:val=""/>
      <w:lvlJc w:val="left"/>
      <w:pPr>
        <w:tabs>
          <w:tab w:val="num" w:pos="360"/>
        </w:tabs>
        <w:ind w:left="360" w:right="360" w:hanging="360"/>
      </w:pPr>
      <w:rPr>
        <w:rFonts w:ascii="Symbol" w:hAnsi="Symbol" w:hint="default"/>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4">
    <w:nsid w:val="33B84AB3"/>
    <w:multiLevelType w:val="hybridMultilevel"/>
    <w:tmpl w:val="31BC5DAA"/>
    <w:lvl w:ilvl="0" w:tplc="FFFFFFFF">
      <w:numFmt w:val="bullet"/>
      <w:lvlText w:val="-"/>
      <w:lvlJc w:val="left"/>
      <w:pPr>
        <w:tabs>
          <w:tab w:val="num" w:pos="720"/>
        </w:tabs>
        <w:ind w:left="720" w:right="720" w:hanging="360"/>
      </w:pPr>
      <w:rPr>
        <w:rFonts w:ascii="Times New Roman" w:eastAsia="Times New Roman" w:hAnsi="Times New Roman" w:cs="Rod" w:hint="default"/>
        <w:sz w:val="24"/>
      </w:rPr>
    </w:lvl>
    <w:lvl w:ilvl="1" w:tplc="FFFFFFFF" w:tentative="1">
      <w:start w:val="1"/>
      <w:numFmt w:val="bullet"/>
      <w:lvlText w:val="o"/>
      <w:lvlJc w:val="left"/>
      <w:pPr>
        <w:tabs>
          <w:tab w:val="num" w:pos="1440"/>
        </w:tabs>
        <w:ind w:left="1440" w:right="1440" w:hanging="360"/>
      </w:pPr>
      <w:rPr>
        <w:rFonts w:ascii="Courier New" w:hAnsi="Courier New" w:hint="default"/>
      </w:rPr>
    </w:lvl>
    <w:lvl w:ilvl="2" w:tplc="FFFFFFFF" w:tentative="1">
      <w:start w:val="1"/>
      <w:numFmt w:val="bullet"/>
      <w:lvlText w:val=""/>
      <w:lvlJc w:val="left"/>
      <w:pPr>
        <w:tabs>
          <w:tab w:val="num" w:pos="2160"/>
        </w:tabs>
        <w:ind w:left="2160" w:right="2160" w:hanging="360"/>
      </w:pPr>
      <w:rPr>
        <w:rFonts w:ascii="Wingdings" w:hAnsi="Wingdings" w:hint="default"/>
      </w:rPr>
    </w:lvl>
    <w:lvl w:ilvl="3" w:tplc="FFFFFFFF" w:tentative="1">
      <w:start w:val="1"/>
      <w:numFmt w:val="bullet"/>
      <w:lvlText w:val=""/>
      <w:lvlJc w:val="left"/>
      <w:pPr>
        <w:tabs>
          <w:tab w:val="num" w:pos="2880"/>
        </w:tabs>
        <w:ind w:left="2880" w:right="2880" w:hanging="360"/>
      </w:pPr>
      <w:rPr>
        <w:rFonts w:ascii="Symbol" w:hAnsi="Symbol" w:hint="default"/>
      </w:rPr>
    </w:lvl>
    <w:lvl w:ilvl="4" w:tplc="FFFFFFFF" w:tentative="1">
      <w:start w:val="1"/>
      <w:numFmt w:val="bullet"/>
      <w:lvlText w:val="o"/>
      <w:lvlJc w:val="left"/>
      <w:pPr>
        <w:tabs>
          <w:tab w:val="num" w:pos="3600"/>
        </w:tabs>
        <w:ind w:left="3600" w:right="3600" w:hanging="360"/>
      </w:pPr>
      <w:rPr>
        <w:rFonts w:ascii="Courier New" w:hAnsi="Courier New" w:hint="default"/>
      </w:rPr>
    </w:lvl>
    <w:lvl w:ilvl="5" w:tplc="FFFFFFFF" w:tentative="1">
      <w:start w:val="1"/>
      <w:numFmt w:val="bullet"/>
      <w:lvlText w:val=""/>
      <w:lvlJc w:val="left"/>
      <w:pPr>
        <w:tabs>
          <w:tab w:val="num" w:pos="4320"/>
        </w:tabs>
        <w:ind w:left="4320" w:right="4320" w:hanging="360"/>
      </w:pPr>
      <w:rPr>
        <w:rFonts w:ascii="Wingdings" w:hAnsi="Wingdings" w:hint="default"/>
      </w:rPr>
    </w:lvl>
    <w:lvl w:ilvl="6" w:tplc="FFFFFFFF" w:tentative="1">
      <w:start w:val="1"/>
      <w:numFmt w:val="bullet"/>
      <w:lvlText w:val=""/>
      <w:lvlJc w:val="left"/>
      <w:pPr>
        <w:tabs>
          <w:tab w:val="num" w:pos="5040"/>
        </w:tabs>
        <w:ind w:left="5040" w:right="5040" w:hanging="360"/>
      </w:pPr>
      <w:rPr>
        <w:rFonts w:ascii="Symbol" w:hAnsi="Symbol" w:hint="default"/>
      </w:rPr>
    </w:lvl>
    <w:lvl w:ilvl="7" w:tplc="FFFFFFFF" w:tentative="1">
      <w:start w:val="1"/>
      <w:numFmt w:val="bullet"/>
      <w:lvlText w:val="o"/>
      <w:lvlJc w:val="left"/>
      <w:pPr>
        <w:tabs>
          <w:tab w:val="num" w:pos="5760"/>
        </w:tabs>
        <w:ind w:left="5760" w:right="5760" w:hanging="360"/>
      </w:pPr>
      <w:rPr>
        <w:rFonts w:ascii="Courier New" w:hAnsi="Courier New" w:hint="default"/>
      </w:rPr>
    </w:lvl>
    <w:lvl w:ilvl="8" w:tplc="FFFFFFFF" w:tentative="1">
      <w:start w:val="1"/>
      <w:numFmt w:val="bullet"/>
      <w:lvlText w:val=""/>
      <w:lvlJc w:val="left"/>
      <w:pPr>
        <w:tabs>
          <w:tab w:val="num" w:pos="6480"/>
        </w:tabs>
        <w:ind w:left="6480" w:right="6480" w:hanging="360"/>
      </w:pPr>
      <w:rPr>
        <w:rFonts w:ascii="Wingdings" w:hAnsi="Wingdings" w:hint="default"/>
      </w:rPr>
    </w:lvl>
  </w:abstractNum>
  <w:abstractNum w:abstractNumId="5">
    <w:nsid w:val="45837409"/>
    <w:multiLevelType w:val="hybridMultilevel"/>
    <w:tmpl w:val="F9806A14"/>
    <w:lvl w:ilvl="0" w:tplc="69A8F1A6">
      <w:start w:val="1"/>
      <w:numFmt w:val="hebrew1"/>
      <w:lvlText w:val="%1."/>
      <w:lvlJc w:val="left"/>
      <w:pPr>
        <w:tabs>
          <w:tab w:val="num" w:pos="450"/>
        </w:tabs>
        <w:ind w:left="450" w:right="450" w:hanging="450"/>
      </w:pPr>
      <w:rPr>
        <w:rFonts w:hint="cs"/>
      </w:rPr>
    </w:lvl>
    <w:lvl w:ilvl="1" w:tplc="040D0019" w:tentative="1">
      <w:start w:val="1"/>
      <w:numFmt w:val="lowerLetter"/>
      <w:lvlText w:val="%2."/>
      <w:lvlJc w:val="left"/>
      <w:pPr>
        <w:tabs>
          <w:tab w:val="num" w:pos="1080"/>
        </w:tabs>
        <w:ind w:left="1080" w:right="1080" w:hanging="360"/>
      </w:pPr>
    </w:lvl>
    <w:lvl w:ilvl="2" w:tplc="040D001B" w:tentative="1">
      <w:start w:val="1"/>
      <w:numFmt w:val="lowerRoman"/>
      <w:lvlText w:val="%3."/>
      <w:lvlJc w:val="right"/>
      <w:pPr>
        <w:tabs>
          <w:tab w:val="num" w:pos="1800"/>
        </w:tabs>
        <w:ind w:left="1800" w:right="1800" w:hanging="180"/>
      </w:pPr>
    </w:lvl>
    <w:lvl w:ilvl="3" w:tplc="040D000F" w:tentative="1">
      <w:start w:val="1"/>
      <w:numFmt w:val="decimal"/>
      <w:lvlText w:val="%4."/>
      <w:lvlJc w:val="left"/>
      <w:pPr>
        <w:tabs>
          <w:tab w:val="num" w:pos="2520"/>
        </w:tabs>
        <w:ind w:left="2520" w:right="2520" w:hanging="360"/>
      </w:pPr>
    </w:lvl>
    <w:lvl w:ilvl="4" w:tplc="040D0019" w:tentative="1">
      <w:start w:val="1"/>
      <w:numFmt w:val="lowerLetter"/>
      <w:lvlText w:val="%5."/>
      <w:lvlJc w:val="left"/>
      <w:pPr>
        <w:tabs>
          <w:tab w:val="num" w:pos="3240"/>
        </w:tabs>
        <w:ind w:left="3240" w:right="3240" w:hanging="360"/>
      </w:pPr>
    </w:lvl>
    <w:lvl w:ilvl="5" w:tplc="040D001B" w:tentative="1">
      <w:start w:val="1"/>
      <w:numFmt w:val="lowerRoman"/>
      <w:lvlText w:val="%6."/>
      <w:lvlJc w:val="right"/>
      <w:pPr>
        <w:tabs>
          <w:tab w:val="num" w:pos="3960"/>
        </w:tabs>
        <w:ind w:left="3960" w:right="3960" w:hanging="180"/>
      </w:pPr>
    </w:lvl>
    <w:lvl w:ilvl="6" w:tplc="040D000F" w:tentative="1">
      <w:start w:val="1"/>
      <w:numFmt w:val="decimal"/>
      <w:lvlText w:val="%7."/>
      <w:lvlJc w:val="left"/>
      <w:pPr>
        <w:tabs>
          <w:tab w:val="num" w:pos="4680"/>
        </w:tabs>
        <w:ind w:left="4680" w:right="4680" w:hanging="360"/>
      </w:pPr>
    </w:lvl>
    <w:lvl w:ilvl="7" w:tplc="040D0019" w:tentative="1">
      <w:start w:val="1"/>
      <w:numFmt w:val="lowerLetter"/>
      <w:lvlText w:val="%8."/>
      <w:lvlJc w:val="left"/>
      <w:pPr>
        <w:tabs>
          <w:tab w:val="num" w:pos="5400"/>
        </w:tabs>
        <w:ind w:left="5400" w:right="5400" w:hanging="360"/>
      </w:pPr>
    </w:lvl>
    <w:lvl w:ilvl="8" w:tplc="040D001B" w:tentative="1">
      <w:start w:val="1"/>
      <w:numFmt w:val="lowerRoman"/>
      <w:lvlText w:val="%9."/>
      <w:lvlJc w:val="right"/>
      <w:pPr>
        <w:tabs>
          <w:tab w:val="num" w:pos="6120"/>
        </w:tabs>
        <w:ind w:left="6120" w:right="6120" w:hanging="180"/>
      </w:pPr>
    </w:lvl>
  </w:abstractNum>
  <w:abstractNum w:abstractNumId="6">
    <w:nsid w:val="48593E74"/>
    <w:multiLevelType w:val="hybridMultilevel"/>
    <w:tmpl w:val="E080301A"/>
    <w:lvl w:ilvl="0" w:tplc="BCCC8A30">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nsid w:val="53E77B7D"/>
    <w:multiLevelType w:val="hybridMultilevel"/>
    <w:tmpl w:val="04A2287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nsid w:val="63242AC5"/>
    <w:multiLevelType w:val="hybridMultilevel"/>
    <w:tmpl w:val="53A8D6E6"/>
    <w:lvl w:ilvl="0" w:tplc="3F1A3548">
      <w:start w:val="1"/>
      <w:numFmt w:val="hebrew1"/>
      <w:lvlText w:val="%1."/>
      <w:lvlJc w:val="left"/>
      <w:pPr>
        <w:tabs>
          <w:tab w:val="num" w:pos="810"/>
        </w:tabs>
        <w:ind w:left="810" w:right="810" w:hanging="45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9">
    <w:nsid w:val="6C2D4B95"/>
    <w:multiLevelType w:val="hybridMultilevel"/>
    <w:tmpl w:val="53A8D6E6"/>
    <w:lvl w:ilvl="0" w:tplc="040D0001">
      <w:start w:val="1"/>
      <w:numFmt w:val="bullet"/>
      <w:lvlText w:val=""/>
      <w:lvlJc w:val="left"/>
      <w:pPr>
        <w:tabs>
          <w:tab w:val="num" w:pos="720"/>
        </w:tabs>
        <w:ind w:left="720" w:right="720" w:hanging="360"/>
      </w:pPr>
      <w:rPr>
        <w:rFonts w:ascii="Symbol" w:hAnsi="Symbol"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nsid w:val="750B067E"/>
    <w:multiLevelType w:val="hybridMultilevel"/>
    <w:tmpl w:val="21A8AC1E"/>
    <w:lvl w:ilvl="0" w:tplc="CF0EE92E">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7F8F72E2"/>
    <w:multiLevelType w:val="hybridMultilevel"/>
    <w:tmpl w:val="7B504D18"/>
    <w:lvl w:ilvl="0" w:tplc="19D2E80A">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num w:numId="1">
    <w:abstractNumId w:val="4"/>
  </w:num>
  <w:num w:numId="2">
    <w:abstractNumId w:val="10"/>
  </w:num>
  <w:num w:numId="3">
    <w:abstractNumId w:val="2"/>
  </w:num>
  <w:num w:numId="4">
    <w:abstractNumId w:val="7"/>
  </w:num>
  <w:num w:numId="5">
    <w:abstractNumId w:val="6"/>
  </w:num>
  <w:num w:numId="6">
    <w:abstractNumId w:val="8"/>
  </w:num>
  <w:num w:numId="7">
    <w:abstractNumId w:val="9"/>
  </w:num>
  <w:num w:numId="8">
    <w:abstractNumId w:val="11"/>
  </w:num>
  <w:num w:numId="9">
    <w:abstractNumId w:val="5"/>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5BE"/>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E65BE"/>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85574"/>
    <w:rsid w:val="009A0668"/>
    <w:rsid w:val="009C7382"/>
    <w:rsid w:val="009D4A08"/>
    <w:rsid w:val="009F4565"/>
    <w:rsid w:val="009F4EBB"/>
    <w:rsid w:val="00A02104"/>
    <w:rsid w:val="00A02697"/>
    <w:rsid w:val="00A04C5A"/>
    <w:rsid w:val="00A06D3A"/>
    <w:rsid w:val="00A16498"/>
    <w:rsid w:val="00A22F8D"/>
    <w:rsid w:val="00A30C62"/>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5BE"/>
    <w:pPr>
      <w:bidi/>
    </w:pPr>
    <w:rPr>
      <w:rFonts w:ascii="Times New Roman" w:eastAsia="Times New Roman" w:hAnsi="Times New Roman" w:cs="Rod"/>
      <w:sz w:val="24"/>
      <w:szCs w:val="24"/>
      <w:lang w:eastAsia="he-IL"/>
    </w:rPr>
  </w:style>
  <w:style w:type="paragraph" w:styleId="1">
    <w:name w:val="heading 1"/>
    <w:basedOn w:val="a"/>
    <w:next w:val="a"/>
    <w:link w:val="10"/>
    <w:qFormat/>
    <w:rsid w:val="002E65BE"/>
    <w:pPr>
      <w:keepNext/>
      <w:outlineLvl w:val="0"/>
    </w:pPr>
    <w:rPr>
      <w:b/>
      <w:bCs/>
    </w:rPr>
  </w:style>
  <w:style w:type="paragraph" w:styleId="2">
    <w:name w:val="heading 2"/>
    <w:basedOn w:val="a"/>
    <w:next w:val="a"/>
    <w:link w:val="20"/>
    <w:qFormat/>
    <w:rsid w:val="002E65BE"/>
    <w:pPr>
      <w:keepNext/>
      <w:jc w:val="center"/>
      <w:outlineLvl w:val="1"/>
    </w:pPr>
    <w:rPr>
      <w:rFonts w:cs="Times New Roman"/>
      <w:sz w:val="28"/>
      <w:szCs w:val="28"/>
      <w:u w:val="single"/>
    </w:rPr>
  </w:style>
  <w:style w:type="paragraph" w:styleId="3">
    <w:name w:val="heading 3"/>
    <w:basedOn w:val="a"/>
    <w:next w:val="a"/>
    <w:link w:val="30"/>
    <w:qFormat/>
    <w:rsid w:val="002E65BE"/>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2E65BE"/>
    <w:rPr>
      <w:rFonts w:ascii="Times New Roman" w:eastAsia="Times New Roman" w:hAnsi="Times New Roman" w:cs="Rod"/>
      <w:b/>
      <w:bCs/>
      <w:sz w:val="24"/>
      <w:szCs w:val="24"/>
      <w:lang w:eastAsia="he-IL"/>
    </w:rPr>
  </w:style>
  <w:style w:type="character" w:customStyle="1" w:styleId="20">
    <w:name w:val="כותרת 2 תו"/>
    <w:basedOn w:val="a0"/>
    <w:link w:val="2"/>
    <w:rsid w:val="002E65BE"/>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2E65BE"/>
    <w:rPr>
      <w:rFonts w:ascii="Times New Roman" w:eastAsia="Times New Roman" w:hAnsi="Times New Roman" w:cs="Narkisim"/>
      <w:sz w:val="24"/>
      <w:szCs w:val="20"/>
      <w:u w:val="single"/>
      <w:lang w:eastAsia="he-IL"/>
    </w:rPr>
  </w:style>
  <w:style w:type="paragraph" w:styleId="a5">
    <w:name w:val="footnote text"/>
    <w:basedOn w:val="a"/>
    <w:link w:val="a6"/>
    <w:semiHidden/>
    <w:rsid w:val="002E65BE"/>
    <w:pPr>
      <w:jc w:val="right"/>
    </w:pPr>
    <w:rPr>
      <w:sz w:val="20"/>
      <w:szCs w:val="20"/>
    </w:rPr>
  </w:style>
  <w:style w:type="character" w:customStyle="1" w:styleId="a6">
    <w:name w:val="טקסט הערת שוליים תו"/>
    <w:basedOn w:val="a0"/>
    <w:link w:val="a5"/>
    <w:semiHidden/>
    <w:rsid w:val="002E65BE"/>
    <w:rPr>
      <w:rFonts w:ascii="Times New Roman" w:eastAsia="Times New Roman" w:hAnsi="Times New Roman" w:cs="Rod"/>
      <w:sz w:val="20"/>
      <w:szCs w:val="20"/>
      <w:lang w:eastAsia="he-IL"/>
    </w:rPr>
  </w:style>
  <w:style w:type="character" w:styleId="a7">
    <w:name w:val="footnote reference"/>
    <w:basedOn w:val="a0"/>
    <w:semiHidden/>
    <w:rsid w:val="002E65BE"/>
    <w:rPr>
      <w:vertAlign w:val="superscript"/>
    </w:rPr>
  </w:style>
  <w:style w:type="paragraph" w:styleId="a8">
    <w:name w:val="Body Text"/>
    <w:basedOn w:val="a"/>
    <w:link w:val="a9"/>
    <w:semiHidden/>
    <w:rsid w:val="002E65BE"/>
    <w:pPr>
      <w:jc w:val="right"/>
    </w:pPr>
    <w:rPr>
      <w:sz w:val="20"/>
      <w:szCs w:val="20"/>
    </w:rPr>
  </w:style>
  <w:style w:type="character" w:customStyle="1" w:styleId="a9">
    <w:name w:val="גוף טקסט תו"/>
    <w:basedOn w:val="a0"/>
    <w:link w:val="a8"/>
    <w:semiHidden/>
    <w:rsid w:val="002E65BE"/>
    <w:rPr>
      <w:rFonts w:ascii="Times New Roman" w:eastAsia="Times New Roman" w:hAnsi="Times New Roman" w:cs="Rod"/>
      <w:sz w:val="20"/>
      <w:szCs w:val="20"/>
      <w:lang w:eastAsia="he-IL"/>
    </w:rPr>
  </w:style>
  <w:style w:type="paragraph" w:styleId="21">
    <w:name w:val="Body Text 2"/>
    <w:basedOn w:val="a"/>
    <w:link w:val="22"/>
    <w:semiHidden/>
    <w:rsid w:val="002E65BE"/>
    <w:rPr>
      <w:rFonts w:cs="Miriam"/>
      <w:szCs w:val="20"/>
    </w:rPr>
  </w:style>
  <w:style w:type="character" w:customStyle="1" w:styleId="22">
    <w:name w:val="גוף טקסט 2 תו"/>
    <w:basedOn w:val="a0"/>
    <w:link w:val="21"/>
    <w:semiHidden/>
    <w:rsid w:val="002E65BE"/>
    <w:rPr>
      <w:rFonts w:ascii="Times New Roman" w:eastAsia="Times New Roman" w:hAnsi="Times New Roman" w:cs="Miriam"/>
      <w:sz w:val="24"/>
      <w:szCs w:val="20"/>
      <w:lang w:eastAsia="he-IL"/>
    </w:rPr>
  </w:style>
  <w:style w:type="paragraph" w:customStyle="1" w:styleId="-Default-">
    <w:name w:val="-Default-"/>
    <w:rsid w:val="002E65BE"/>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2E65BE"/>
    <w:rPr>
      <w:rFonts w:ascii="Times New Roman" w:hAnsi="Times New Roman" w:cs="Times New Roman"/>
      <w:color w:val="0000FF"/>
      <w:u w:val="single"/>
    </w:rPr>
  </w:style>
  <w:style w:type="paragraph" w:styleId="aa">
    <w:name w:val="Body Text Indent"/>
    <w:basedOn w:val="a"/>
    <w:link w:val="ab"/>
    <w:semiHidden/>
    <w:rsid w:val="002E65BE"/>
    <w:pPr>
      <w:autoSpaceDE w:val="0"/>
      <w:autoSpaceDN w:val="0"/>
      <w:ind w:left="720"/>
    </w:pPr>
  </w:style>
  <w:style w:type="character" w:customStyle="1" w:styleId="ab">
    <w:name w:val="כניסה בגוף טקסט תו"/>
    <w:basedOn w:val="a0"/>
    <w:link w:val="aa"/>
    <w:semiHidden/>
    <w:rsid w:val="002E65BE"/>
    <w:rPr>
      <w:rFonts w:ascii="Times New Roman" w:eastAsia="Times New Roman" w:hAnsi="Times New Roman" w:cs="Rod"/>
      <w:sz w:val="24"/>
      <w:szCs w:val="24"/>
      <w:lang w:eastAsia="he-IL"/>
    </w:rPr>
  </w:style>
  <w:style w:type="character" w:styleId="ac">
    <w:name w:val="annotation reference"/>
    <w:basedOn w:val="a0"/>
    <w:semiHidden/>
    <w:rsid w:val="002E65BE"/>
    <w:rPr>
      <w:sz w:val="16"/>
      <w:szCs w:val="16"/>
    </w:rPr>
  </w:style>
  <w:style w:type="paragraph" w:styleId="ad">
    <w:name w:val="annotation text"/>
    <w:basedOn w:val="a"/>
    <w:link w:val="ae"/>
    <w:semiHidden/>
    <w:rsid w:val="002E65BE"/>
    <w:rPr>
      <w:sz w:val="20"/>
      <w:szCs w:val="20"/>
    </w:rPr>
  </w:style>
  <w:style w:type="character" w:customStyle="1" w:styleId="ae">
    <w:name w:val="טקסט הערה תו"/>
    <w:basedOn w:val="a0"/>
    <w:link w:val="ad"/>
    <w:semiHidden/>
    <w:rsid w:val="002E65BE"/>
    <w:rPr>
      <w:rFonts w:ascii="Times New Roman" w:eastAsia="Times New Roman" w:hAnsi="Times New Roman" w:cs="Rod"/>
      <w:sz w:val="20"/>
      <w:szCs w:val="20"/>
      <w:lang w:eastAsia="he-IL"/>
    </w:rPr>
  </w:style>
  <w:style w:type="paragraph" w:styleId="af">
    <w:name w:val="Title"/>
    <w:basedOn w:val="a"/>
    <w:link w:val="af0"/>
    <w:qFormat/>
    <w:rsid w:val="002E65BE"/>
    <w:pPr>
      <w:jc w:val="center"/>
    </w:pPr>
    <w:rPr>
      <w:sz w:val="32"/>
      <w:szCs w:val="32"/>
      <w:lang w:eastAsia="en-US"/>
    </w:rPr>
  </w:style>
  <w:style w:type="character" w:customStyle="1" w:styleId="af0">
    <w:name w:val="כותרת טקסט תו"/>
    <w:basedOn w:val="a0"/>
    <w:link w:val="af"/>
    <w:rsid w:val="002E65BE"/>
    <w:rPr>
      <w:rFonts w:ascii="Times New Roman" w:eastAsia="Times New Roman" w:hAnsi="Times New Roman" w:cs="Rod"/>
      <w:sz w:val="32"/>
      <w:szCs w:val="32"/>
    </w:rPr>
  </w:style>
  <w:style w:type="paragraph" w:styleId="af1">
    <w:name w:val="Balloon Text"/>
    <w:basedOn w:val="a"/>
    <w:link w:val="af2"/>
    <w:semiHidden/>
    <w:rsid w:val="002E65BE"/>
    <w:rPr>
      <w:rFonts w:ascii="Tahoma" w:hAnsi="Tahoma" w:cs="Tahoma"/>
      <w:sz w:val="16"/>
      <w:szCs w:val="16"/>
    </w:rPr>
  </w:style>
  <w:style w:type="character" w:customStyle="1" w:styleId="af2">
    <w:name w:val="טקסט בלונים תו"/>
    <w:basedOn w:val="a0"/>
    <w:link w:val="af1"/>
    <w:semiHidden/>
    <w:rsid w:val="002E65BE"/>
    <w:rPr>
      <w:rFonts w:ascii="Tahoma" w:eastAsia="Times New Roman" w:hAnsi="Tahoma" w:cs="Tahoma"/>
      <w:sz w:val="16"/>
      <w:szCs w:val="16"/>
      <w:lang w:eastAsia="he-IL"/>
    </w:rPr>
  </w:style>
  <w:style w:type="character" w:styleId="FollowedHyperlink">
    <w:name w:val="FollowedHyperlink"/>
    <w:basedOn w:val="a0"/>
    <w:semiHidden/>
    <w:rsid w:val="002E65BE"/>
    <w:rPr>
      <w:color w:val="800080"/>
      <w:u w:val="single"/>
    </w:rPr>
  </w:style>
  <w:style w:type="paragraph" w:styleId="31">
    <w:name w:val="Body Text 3"/>
    <w:basedOn w:val="a"/>
    <w:link w:val="32"/>
    <w:semiHidden/>
    <w:rsid w:val="002E65BE"/>
    <w:pPr>
      <w:jc w:val="center"/>
    </w:pPr>
    <w:rPr>
      <w:rFonts w:cs="Miriam"/>
      <w:lang w:eastAsia="en-US"/>
    </w:rPr>
  </w:style>
  <w:style w:type="character" w:customStyle="1" w:styleId="32">
    <w:name w:val="גוף טקסט 3 תו"/>
    <w:basedOn w:val="a0"/>
    <w:link w:val="31"/>
    <w:semiHidden/>
    <w:rsid w:val="002E65BE"/>
    <w:rPr>
      <w:rFonts w:ascii="Times New Roman" w:eastAsia="Times New Roman" w:hAnsi="Times New Roman" w:cs="Miriam"/>
      <w:sz w:val="24"/>
      <w:szCs w:val="24"/>
    </w:rPr>
  </w:style>
  <w:style w:type="paragraph" w:styleId="af3">
    <w:name w:val="Note Heading"/>
    <w:basedOn w:val="a"/>
    <w:next w:val="a"/>
    <w:link w:val="af4"/>
    <w:semiHidden/>
    <w:rsid w:val="002E65BE"/>
  </w:style>
  <w:style w:type="character" w:customStyle="1" w:styleId="af4">
    <w:name w:val="כותרת הערות תו"/>
    <w:basedOn w:val="a0"/>
    <w:link w:val="af3"/>
    <w:semiHidden/>
    <w:rsid w:val="002E65BE"/>
    <w:rPr>
      <w:rFonts w:ascii="Times New Roman" w:eastAsia="Times New Roman" w:hAnsi="Times New Roman" w:cs="Rod"/>
      <w:sz w:val="24"/>
      <w:szCs w:val="24"/>
      <w:lang w:eastAsia="he-IL"/>
    </w:rPr>
  </w:style>
  <w:style w:type="paragraph" w:customStyle="1" w:styleId="BalloonText">
    <w:name w:val="Balloon Text"/>
    <w:basedOn w:val="a"/>
    <w:semiHidden/>
    <w:rsid w:val="002E65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5BE"/>
    <w:pPr>
      <w:bidi/>
    </w:pPr>
    <w:rPr>
      <w:rFonts w:ascii="Times New Roman" w:eastAsia="Times New Roman" w:hAnsi="Times New Roman" w:cs="Rod"/>
      <w:sz w:val="24"/>
      <w:szCs w:val="24"/>
      <w:lang w:eastAsia="he-IL"/>
    </w:rPr>
  </w:style>
  <w:style w:type="paragraph" w:styleId="1">
    <w:name w:val="heading 1"/>
    <w:basedOn w:val="a"/>
    <w:next w:val="a"/>
    <w:link w:val="10"/>
    <w:qFormat/>
    <w:rsid w:val="002E65BE"/>
    <w:pPr>
      <w:keepNext/>
      <w:outlineLvl w:val="0"/>
    </w:pPr>
    <w:rPr>
      <w:b/>
      <w:bCs/>
    </w:rPr>
  </w:style>
  <w:style w:type="paragraph" w:styleId="2">
    <w:name w:val="heading 2"/>
    <w:basedOn w:val="a"/>
    <w:next w:val="a"/>
    <w:link w:val="20"/>
    <w:qFormat/>
    <w:rsid w:val="002E65BE"/>
    <w:pPr>
      <w:keepNext/>
      <w:jc w:val="center"/>
      <w:outlineLvl w:val="1"/>
    </w:pPr>
    <w:rPr>
      <w:rFonts w:cs="Times New Roman"/>
      <w:sz w:val="28"/>
      <w:szCs w:val="28"/>
      <w:u w:val="single"/>
    </w:rPr>
  </w:style>
  <w:style w:type="paragraph" w:styleId="3">
    <w:name w:val="heading 3"/>
    <w:basedOn w:val="a"/>
    <w:next w:val="a"/>
    <w:link w:val="30"/>
    <w:qFormat/>
    <w:rsid w:val="002E65BE"/>
    <w:pPr>
      <w:keepNext/>
      <w:jc w:val="right"/>
      <w:outlineLvl w:val="2"/>
    </w:pPr>
    <w:rPr>
      <w:rFonts w:cs="Narkisim"/>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2E65BE"/>
    <w:rPr>
      <w:rFonts w:ascii="Times New Roman" w:eastAsia="Times New Roman" w:hAnsi="Times New Roman" w:cs="Rod"/>
      <w:b/>
      <w:bCs/>
      <w:sz w:val="24"/>
      <w:szCs w:val="24"/>
      <w:lang w:eastAsia="he-IL"/>
    </w:rPr>
  </w:style>
  <w:style w:type="character" w:customStyle="1" w:styleId="20">
    <w:name w:val="כותרת 2 תו"/>
    <w:basedOn w:val="a0"/>
    <w:link w:val="2"/>
    <w:rsid w:val="002E65BE"/>
    <w:rPr>
      <w:rFonts w:ascii="Times New Roman" w:eastAsia="Times New Roman" w:hAnsi="Times New Roman" w:cs="Times New Roman"/>
      <w:sz w:val="28"/>
      <w:szCs w:val="28"/>
      <w:u w:val="single"/>
      <w:lang w:eastAsia="he-IL"/>
    </w:rPr>
  </w:style>
  <w:style w:type="character" w:customStyle="1" w:styleId="30">
    <w:name w:val="כותרת 3 תו"/>
    <w:basedOn w:val="a0"/>
    <w:link w:val="3"/>
    <w:rsid w:val="002E65BE"/>
    <w:rPr>
      <w:rFonts w:ascii="Times New Roman" w:eastAsia="Times New Roman" w:hAnsi="Times New Roman" w:cs="Narkisim"/>
      <w:sz w:val="24"/>
      <w:szCs w:val="20"/>
      <w:u w:val="single"/>
      <w:lang w:eastAsia="he-IL"/>
    </w:rPr>
  </w:style>
  <w:style w:type="paragraph" w:styleId="a5">
    <w:name w:val="footnote text"/>
    <w:basedOn w:val="a"/>
    <w:link w:val="a6"/>
    <w:semiHidden/>
    <w:rsid w:val="002E65BE"/>
    <w:pPr>
      <w:jc w:val="right"/>
    </w:pPr>
    <w:rPr>
      <w:sz w:val="20"/>
      <w:szCs w:val="20"/>
    </w:rPr>
  </w:style>
  <w:style w:type="character" w:customStyle="1" w:styleId="a6">
    <w:name w:val="טקסט הערת שוליים תו"/>
    <w:basedOn w:val="a0"/>
    <w:link w:val="a5"/>
    <w:semiHidden/>
    <w:rsid w:val="002E65BE"/>
    <w:rPr>
      <w:rFonts w:ascii="Times New Roman" w:eastAsia="Times New Roman" w:hAnsi="Times New Roman" w:cs="Rod"/>
      <w:sz w:val="20"/>
      <w:szCs w:val="20"/>
      <w:lang w:eastAsia="he-IL"/>
    </w:rPr>
  </w:style>
  <w:style w:type="character" w:styleId="a7">
    <w:name w:val="footnote reference"/>
    <w:basedOn w:val="a0"/>
    <w:semiHidden/>
    <w:rsid w:val="002E65BE"/>
    <w:rPr>
      <w:vertAlign w:val="superscript"/>
    </w:rPr>
  </w:style>
  <w:style w:type="paragraph" w:styleId="a8">
    <w:name w:val="Body Text"/>
    <w:basedOn w:val="a"/>
    <w:link w:val="a9"/>
    <w:semiHidden/>
    <w:rsid w:val="002E65BE"/>
    <w:pPr>
      <w:jc w:val="right"/>
    </w:pPr>
    <w:rPr>
      <w:sz w:val="20"/>
      <w:szCs w:val="20"/>
    </w:rPr>
  </w:style>
  <w:style w:type="character" w:customStyle="1" w:styleId="a9">
    <w:name w:val="גוף טקסט תו"/>
    <w:basedOn w:val="a0"/>
    <w:link w:val="a8"/>
    <w:semiHidden/>
    <w:rsid w:val="002E65BE"/>
    <w:rPr>
      <w:rFonts w:ascii="Times New Roman" w:eastAsia="Times New Roman" w:hAnsi="Times New Roman" w:cs="Rod"/>
      <w:sz w:val="20"/>
      <w:szCs w:val="20"/>
      <w:lang w:eastAsia="he-IL"/>
    </w:rPr>
  </w:style>
  <w:style w:type="paragraph" w:styleId="21">
    <w:name w:val="Body Text 2"/>
    <w:basedOn w:val="a"/>
    <w:link w:val="22"/>
    <w:semiHidden/>
    <w:rsid w:val="002E65BE"/>
    <w:rPr>
      <w:rFonts w:cs="Miriam"/>
      <w:szCs w:val="20"/>
    </w:rPr>
  </w:style>
  <w:style w:type="character" w:customStyle="1" w:styleId="22">
    <w:name w:val="גוף טקסט 2 תו"/>
    <w:basedOn w:val="a0"/>
    <w:link w:val="21"/>
    <w:semiHidden/>
    <w:rsid w:val="002E65BE"/>
    <w:rPr>
      <w:rFonts w:ascii="Times New Roman" w:eastAsia="Times New Roman" w:hAnsi="Times New Roman" w:cs="Miriam"/>
      <w:sz w:val="24"/>
      <w:szCs w:val="20"/>
      <w:lang w:eastAsia="he-IL"/>
    </w:rPr>
  </w:style>
  <w:style w:type="paragraph" w:customStyle="1" w:styleId="-Default-">
    <w:name w:val="-Default-"/>
    <w:rsid w:val="002E65BE"/>
    <w:pPr>
      <w:autoSpaceDE w:val="0"/>
      <w:autoSpaceDN w:val="0"/>
      <w:adjustRightInd w:val="0"/>
    </w:pPr>
    <w:rPr>
      <w:rFonts w:ascii="Arial" w:eastAsia="Times New Roman" w:hAnsi="Arial" w:cs="Arial"/>
      <w:sz w:val="20"/>
      <w:szCs w:val="24"/>
      <w:lang w:eastAsia="he-IL"/>
    </w:rPr>
  </w:style>
  <w:style w:type="character" w:styleId="Hyperlink">
    <w:name w:val="Hyperlink"/>
    <w:basedOn w:val="a0"/>
    <w:semiHidden/>
    <w:rsid w:val="002E65BE"/>
    <w:rPr>
      <w:rFonts w:ascii="Times New Roman" w:hAnsi="Times New Roman" w:cs="Times New Roman"/>
      <w:color w:val="0000FF"/>
      <w:u w:val="single"/>
    </w:rPr>
  </w:style>
  <w:style w:type="paragraph" w:styleId="aa">
    <w:name w:val="Body Text Indent"/>
    <w:basedOn w:val="a"/>
    <w:link w:val="ab"/>
    <w:semiHidden/>
    <w:rsid w:val="002E65BE"/>
    <w:pPr>
      <w:autoSpaceDE w:val="0"/>
      <w:autoSpaceDN w:val="0"/>
      <w:ind w:left="720"/>
    </w:pPr>
  </w:style>
  <w:style w:type="character" w:customStyle="1" w:styleId="ab">
    <w:name w:val="כניסה בגוף טקסט תו"/>
    <w:basedOn w:val="a0"/>
    <w:link w:val="aa"/>
    <w:semiHidden/>
    <w:rsid w:val="002E65BE"/>
    <w:rPr>
      <w:rFonts w:ascii="Times New Roman" w:eastAsia="Times New Roman" w:hAnsi="Times New Roman" w:cs="Rod"/>
      <w:sz w:val="24"/>
      <w:szCs w:val="24"/>
      <w:lang w:eastAsia="he-IL"/>
    </w:rPr>
  </w:style>
  <w:style w:type="character" w:styleId="ac">
    <w:name w:val="annotation reference"/>
    <w:basedOn w:val="a0"/>
    <w:semiHidden/>
    <w:rsid w:val="002E65BE"/>
    <w:rPr>
      <w:sz w:val="16"/>
      <w:szCs w:val="16"/>
    </w:rPr>
  </w:style>
  <w:style w:type="paragraph" w:styleId="ad">
    <w:name w:val="annotation text"/>
    <w:basedOn w:val="a"/>
    <w:link w:val="ae"/>
    <w:semiHidden/>
    <w:rsid w:val="002E65BE"/>
    <w:rPr>
      <w:sz w:val="20"/>
      <w:szCs w:val="20"/>
    </w:rPr>
  </w:style>
  <w:style w:type="character" w:customStyle="1" w:styleId="ae">
    <w:name w:val="טקסט הערה תו"/>
    <w:basedOn w:val="a0"/>
    <w:link w:val="ad"/>
    <w:semiHidden/>
    <w:rsid w:val="002E65BE"/>
    <w:rPr>
      <w:rFonts w:ascii="Times New Roman" w:eastAsia="Times New Roman" w:hAnsi="Times New Roman" w:cs="Rod"/>
      <w:sz w:val="20"/>
      <w:szCs w:val="20"/>
      <w:lang w:eastAsia="he-IL"/>
    </w:rPr>
  </w:style>
  <w:style w:type="paragraph" w:styleId="af">
    <w:name w:val="Title"/>
    <w:basedOn w:val="a"/>
    <w:link w:val="af0"/>
    <w:qFormat/>
    <w:rsid w:val="002E65BE"/>
    <w:pPr>
      <w:jc w:val="center"/>
    </w:pPr>
    <w:rPr>
      <w:sz w:val="32"/>
      <w:szCs w:val="32"/>
      <w:lang w:eastAsia="en-US"/>
    </w:rPr>
  </w:style>
  <w:style w:type="character" w:customStyle="1" w:styleId="af0">
    <w:name w:val="כותרת טקסט תו"/>
    <w:basedOn w:val="a0"/>
    <w:link w:val="af"/>
    <w:rsid w:val="002E65BE"/>
    <w:rPr>
      <w:rFonts w:ascii="Times New Roman" w:eastAsia="Times New Roman" w:hAnsi="Times New Roman" w:cs="Rod"/>
      <w:sz w:val="32"/>
      <w:szCs w:val="32"/>
    </w:rPr>
  </w:style>
  <w:style w:type="paragraph" w:styleId="af1">
    <w:name w:val="Balloon Text"/>
    <w:basedOn w:val="a"/>
    <w:link w:val="af2"/>
    <w:semiHidden/>
    <w:rsid w:val="002E65BE"/>
    <w:rPr>
      <w:rFonts w:ascii="Tahoma" w:hAnsi="Tahoma" w:cs="Tahoma"/>
      <w:sz w:val="16"/>
      <w:szCs w:val="16"/>
    </w:rPr>
  </w:style>
  <w:style w:type="character" w:customStyle="1" w:styleId="af2">
    <w:name w:val="טקסט בלונים תו"/>
    <w:basedOn w:val="a0"/>
    <w:link w:val="af1"/>
    <w:semiHidden/>
    <w:rsid w:val="002E65BE"/>
    <w:rPr>
      <w:rFonts w:ascii="Tahoma" w:eastAsia="Times New Roman" w:hAnsi="Tahoma" w:cs="Tahoma"/>
      <w:sz w:val="16"/>
      <w:szCs w:val="16"/>
      <w:lang w:eastAsia="he-IL"/>
    </w:rPr>
  </w:style>
  <w:style w:type="character" w:styleId="FollowedHyperlink">
    <w:name w:val="FollowedHyperlink"/>
    <w:basedOn w:val="a0"/>
    <w:semiHidden/>
    <w:rsid w:val="002E65BE"/>
    <w:rPr>
      <w:color w:val="800080"/>
      <w:u w:val="single"/>
    </w:rPr>
  </w:style>
  <w:style w:type="paragraph" w:styleId="31">
    <w:name w:val="Body Text 3"/>
    <w:basedOn w:val="a"/>
    <w:link w:val="32"/>
    <w:semiHidden/>
    <w:rsid w:val="002E65BE"/>
    <w:pPr>
      <w:jc w:val="center"/>
    </w:pPr>
    <w:rPr>
      <w:rFonts w:cs="Miriam"/>
      <w:lang w:eastAsia="en-US"/>
    </w:rPr>
  </w:style>
  <w:style w:type="character" w:customStyle="1" w:styleId="32">
    <w:name w:val="גוף טקסט 3 תו"/>
    <w:basedOn w:val="a0"/>
    <w:link w:val="31"/>
    <w:semiHidden/>
    <w:rsid w:val="002E65BE"/>
    <w:rPr>
      <w:rFonts w:ascii="Times New Roman" w:eastAsia="Times New Roman" w:hAnsi="Times New Roman" w:cs="Miriam"/>
      <w:sz w:val="24"/>
      <w:szCs w:val="24"/>
    </w:rPr>
  </w:style>
  <w:style w:type="paragraph" w:styleId="af3">
    <w:name w:val="Note Heading"/>
    <w:basedOn w:val="a"/>
    <w:next w:val="a"/>
    <w:link w:val="af4"/>
    <w:semiHidden/>
    <w:rsid w:val="002E65BE"/>
  </w:style>
  <w:style w:type="character" w:customStyle="1" w:styleId="af4">
    <w:name w:val="כותרת הערות תו"/>
    <w:basedOn w:val="a0"/>
    <w:link w:val="af3"/>
    <w:semiHidden/>
    <w:rsid w:val="002E65BE"/>
    <w:rPr>
      <w:rFonts w:ascii="Times New Roman" w:eastAsia="Times New Roman" w:hAnsi="Times New Roman" w:cs="Rod"/>
      <w:sz w:val="24"/>
      <w:szCs w:val="24"/>
      <w:lang w:eastAsia="he-IL"/>
    </w:rPr>
  </w:style>
  <w:style w:type="paragraph" w:customStyle="1" w:styleId="BalloonText">
    <w:name w:val="Balloon Text"/>
    <w:basedOn w:val="a"/>
    <w:semiHidden/>
    <w:rsid w:val="002E65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4283</Words>
  <Characters>24416</Characters>
  <Application>Microsoft Office Word</Application>
  <DocSecurity>0</DocSecurity>
  <Lines>203</Lines>
  <Paragraphs>57</Paragraphs>
  <ScaleCrop>false</ScaleCrop>
  <Company/>
  <LinksUpToDate>false</LinksUpToDate>
  <CharactersWithSpaces>28642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3</cp:revision>
  <dcterms:created xsi:type="dcterms:W3CDTF">2013-08-02T07:59:00Z</dcterms:created>
  <dcterms:modified xsi:type="dcterms:W3CDTF">2013-08-02T08:00:00Z</dcterms:modified>
</cp:coreProperties>
</file>