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08" w:rsidRPr="00DA4808" w:rsidRDefault="00DA4808" w:rsidP="00DA4808">
      <w:pPr>
        <w:pStyle w:val="1"/>
        <w:spacing w:line="360" w:lineRule="auto"/>
        <w:ind w:hanging="58"/>
        <w:jc w:val="both"/>
        <w:rPr>
          <w:rFonts w:cs="Narkisim" w:hint="cs"/>
          <w:b/>
          <w:bCs/>
          <w:sz w:val="24"/>
          <w:szCs w:val="24"/>
          <w:rtl/>
        </w:rPr>
      </w:pPr>
      <w:r w:rsidRPr="00DA4808">
        <w:rPr>
          <w:rFonts w:cs="Narkisim" w:hint="cs"/>
          <w:b/>
          <w:bCs/>
          <w:sz w:val="24"/>
          <w:szCs w:val="24"/>
          <w:rtl/>
        </w:rPr>
        <w:t xml:space="preserve">מתוך ספרו: מלכות יהודה וישראל, </w:t>
      </w:r>
      <w:r>
        <w:rPr>
          <w:rFonts w:cs="Narkisim" w:hint="cs"/>
          <w:b/>
          <w:bCs/>
          <w:sz w:val="24"/>
          <w:szCs w:val="24"/>
          <w:rtl/>
        </w:rPr>
        <w:t xml:space="preserve">מרכז שפירא תשס"ב, </w:t>
      </w:r>
      <w:r w:rsidRPr="00DA4808">
        <w:rPr>
          <w:rFonts w:cs="Narkisim" w:hint="cs"/>
          <w:b/>
          <w:bCs/>
          <w:sz w:val="24"/>
          <w:szCs w:val="24"/>
          <w:rtl/>
        </w:rPr>
        <w:t>עמ' 267-259</w:t>
      </w:r>
    </w:p>
    <w:p w:rsidR="00DA4808" w:rsidRDefault="00DA4808" w:rsidP="00DA4808">
      <w:pPr>
        <w:pStyle w:val="1"/>
        <w:spacing w:line="360" w:lineRule="auto"/>
        <w:ind w:left="720" w:firstLine="1022"/>
        <w:jc w:val="right"/>
        <w:rPr>
          <w:rFonts w:cs="Narkisim" w:hint="cs"/>
          <w:b/>
          <w:bCs/>
          <w:sz w:val="28"/>
          <w:rtl/>
        </w:rPr>
      </w:pPr>
    </w:p>
    <w:p w:rsidR="00DA4808" w:rsidRPr="00DA4808" w:rsidRDefault="00DA4808" w:rsidP="00DA4808">
      <w:pPr>
        <w:pStyle w:val="1"/>
        <w:spacing w:line="360" w:lineRule="auto"/>
        <w:ind w:left="720" w:firstLine="1022"/>
        <w:jc w:val="right"/>
        <w:rPr>
          <w:rFonts w:cs="Narkisim" w:hint="cs"/>
          <w:b/>
          <w:bCs/>
          <w:sz w:val="28"/>
          <w:rtl/>
        </w:rPr>
      </w:pPr>
      <w:r w:rsidRPr="00DA4808">
        <w:rPr>
          <w:rFonts w:cs="Narkisim" w:hint="cs"/>
          <w:b/>
          <w:bCs/>
          <w:sz w:val="28"/>
          <w:rtl/>
        </w:rPr>
        <w:t>הרב יהודה זולדן</w:t>
      </w:r>
    </w:p>
    <w:p w:rsidR="00DA4808" w:rsidRPr="00DA4808" w:rsidRDefault="00DA4808" w:rsidP="00DA4808">
      <w:pPr>
        <w:pStyle w:val="1"/>
        <w:spacing w:line="360" w:lineRule="auto"/>
        <w:ind w:left="720" w:firstLine="1022"/>
        <w:jc w:val="both"/>
        <w:rPr>
          <w:rFonts w:cs="Narkisim"/>
          <w:b/>
          <w:bCs/>
          <w:sz w:val="40"/>
          <w:szCs w:val="40"/>
          <w:rtl/>
        </w:rPr>
      </w:pPr>
      <w:r w:rsidRPr="00DA4808">
        <w:rPr>
          <w:rFonts w:cs="Narkisim"/>
          <w:b/>
          <w:bCs/>
          <w:sz w:val="40"/>
          <w:szCs w:val="40"/>
          <w:rtl/>
        </w:rPr>
        <w:t>תיקון הדרכים- באחריות מי?</w:t>
      </w:r>
    </w:p>
    <w:p w:rsidR="00DA4808" w:rsidRPr="00DA4808" w:rsidRDefault="00DA4808" w:rsidP="00DA4808">
      <w:pPr>
        <w:pStyle w:val="8"/>
        <w:jc w:val="both"/>
        <w:rPr>
          <w:rFonts w:cs="Narkisim"/>
          <w:sz w:val="22"/>
          <w:szCs w:val="22"/>
          <w:rtl/>
        </w:rPr>
      </w:pPr>
      <w:r w:rsidRPr="00DA4808">
        <w:rPr>
          <w:rFonts w:cs="Narkisim"/>
          <w:sz w:val="22"/>
          <w:szCs w:val="22"/>
          <w:rtl/>
        </w:rPr>
        <w:t>מבוא</w:t>
      </w:r>
    </w:p>
    <w:p w:rsidR="00DA4808" w:rsidRPr="00DA4808" w:rsidRDefault="00DA4808" w:rsidP="00DA4808">
      <w:pPr>
        <w:pStyle w:val="2"/>
        <w:ind w:left="0"/>
        <w:jc w:val="both"/>
        <w:rPr>
          <w:rFonts w:cs="Narkisim"/>
          <w:sz w:val="22"/>
          <w:szCs w:val="22"/>
          <w:rtl/>
        </w:rPr>
      </w:pPr>
      <w:r w:rsidRPr="00DA4808">
        <w:rPr>
          <w:rFonts w:cs="Narkisim"/>
          <w:sz w:val="22"/>
          <w:szCs w:val="22"/>
          <w:rtl/>
        </w:rPr>
        <w:t>א. תפקידי בית הדין</w:t>
      </w:r>
    </w:p>
    <w:p w:rsidR="00DA4808" w:rsidRPr="00DA4808" w:rsidRDefault="00DA4808" w:rsidP="00DA4808">
      <w:pPr>
        <w:pStyle w:val="2"/>
        <w:numPr>
          <w:ilvl w:val="0"/>
          <w:numId w:val="2"/>
        </w:numPr>
        <w:jc w:val="both"/>
        <w:rPr>
          <w:rFonts w:cs="Narkisim"/>
          <w:sz w:val="22"/>
          <w:szCs w:val="22"/>
          <w:rtl/>
        </w:rPr>
      </w:pPr>
      <w:r w:rsidRPr="00DA4808">
        <w:rPr>
          <w:rFonts w:cs="Narkisim"/>
          <w:sz w:val="22"/>
          <w:szCs w:val="22"/>
          <w:rtl/>
        </w:rPr>
        <w:t>הכנת הדרך לירושלים לעולי הרגלים</w:t>
      </w:r>
    </w:p>
    <w:p w:rsidR="00DA4808" w:rsidRPr="00DA4808" w:rsidRDefault="00DA4808" w:rsidP="00DA4808">
      <w:pPr>
        <w:pStyle w:val="2"/>
        <w:numPr>
          <w:ilvl w:val="0"/>
          <w:numId w:val="2"/>
        </w:numPr>
        <w:jc w:val="both"/>
        <w:rPr>
          <w:rFonts w:cs="Narkisim"/>
          <w:sz w:val="22"/>
          <w:szCs w:val="22"/>
          <w:rtl/>
        </w:rPr>
      </w:pPr>
      <w:r w:rsidRPr="00DA4808">
        <w:rPr>
          <w:rFonts w:cs="Narkisim"/>
          <w:sz w:val="22"/>
          <w:szCs w:val="22"/>
          <w:rtl/>
        </w:rPr>
        <w:t xml:space="preserve"> הכנת הדרך לרוצחים בשגגה לערי המקלט </w:t>
      </w:r>
    </w:p>
    <w:p w:rsidR="00DA4808" w:rsidRPr="00DA4808" w:rsidRDefault="00DA4808" w:rsidP="00DA4808">
      <w:pPr>
        <w:pStyle w:val="3"/>
        <w:jc w:val="both"/>
        <w:rPr>
          <w:rFonts w:cs="Narkisim"/>
          <w:sz w:val="22"/>
          <w:szCs w:val="22"/>
          <w:rtl/>
        </w:rPr>
      </w:pPr>
      <w:r w:rsidRPr="00DA4808">
        <w:rPr>
          <w:rFonts w:cs="Narkisim"/>
          <w:sz w:val="22"/>
          <w:szCs w:val="22"/>
          <w:u w:val="none"/>
          <w:rtl/>
        </w:rPr>
        <w:t>ב. תפקידי השלטונות</w:t>
      </w:r>
    </w:p>
    <w:p w:rsidR="00DA4808" w:rsidRPr="00DA4808" w:rsidRDefault="00DA4808" w:rsidP="00DA4808">
      <w:pPr>
        <w:pStyle w:val="a8"/>
        <w:numPr>
          <w:ilvl w:val="0"/>
          <w:numId w:val="3"/>
        </w:numPr>
        <w:jc w:val="both"/>
        <w:rPr>
          <w:rFonts w:cs="Narkisim"/>
          <w:sz w:val="22"/>
          <w:szCs w:val="22"/>
          <w:rtl/>
        </w:rPr>
      </w:pPr>
      <w:r w:rsidRPr="00DA4808">
        <w:rPr>
          <w:rFonts w:cs="Narkisim"/>
          <w:sz w:val="22"/>
          <w:szCs w:val="22"/>
          <w:rtl/>
        </w:rPr>
        <w:t>מחוקי המלכים לתקן גשרים</w:t>
      </w:r>
    </w:p>
    <w:p w:rsidR="00DA4808" w:rsidRPr="00DA4808" w:rsidRDefault="00DA4808" w:rsidP="00DA4808">
      <w:pPr>
        <w:pStyle w:val="a8"/>
        <w:numPr>
          <w:ilvl w:val="0"/>
          <w:numId w:val="3"/>
        </w:numPr>
        <w:jc w:val="both"/>
        <w:rPr>
          <w:rFonts w:cs="Narkisim"/>
          <w:sz w:val="22"/>
          <w:szCs w:val="22"/>
          <w:rtl/>
        </w:rPr>
      </w:pPr>
      <w:r w:rsidRPr="00DA4808">
        <w:rPr>
          <w:rFonts w:cs="Narkisim"/>
          <w:sz w:val="22"/>
          <w:szCs w:val="22"/>
          <w:rtl/>
        </w:rPr>
        <w:t xml:space="preserve"> מלך פורץ לו דרך</w:t>
      </w:r>
    </w:p>
    <w:p w:rsidR="00DA4808" w:rsidRPr="00DA4808" w:rsidRDefault="00DA4808" w:rsidP="00DA4808">
      <w:pPr>
        <w:pStyle w:val="a8"/>
        <w:jc w:val="both"/>
        <w:rPr>
          <w:rFonts w:cs="Narkisim"/>
          <w:sz w:val="22"/>
          <w:szCs w:val="22"/>
          <w:rtl/>
        </w:rPr>
      </w:pPr>
      <w:r w:rsidRPr="00DA4808">
        <w:rPr>
          <w:rFonts w:cs="Narkisim"/>
          <w:sz w:val="22"/>
          <w:szCs w:val="22"/>
          <w:rtl/>
        </w:rPr>
        <w:t>ג. האחריות לסלילתם של הדרכים ותקינותם</w:t>
      </w:r>
    </w:p>
    <w:p w:rsidR="00DA4808" w:rsidRPr="00DA4808" w:rsidRDefault="00DA4808" w:rsidP="00DA4808">
      <w:pPr>
        <w:pStyle w:val="2"/>
        <w:spacing w:line="360" w:lineRule="auto"/>
        <w:ind w:left="0"/>
        <w:jc w:val="both"/>
        <w:rPr>
          <w:rFonts w:cs="Narkisim"/>
          <w:szCs w:val="24"/>
          <w:rtl/>
        </w:rPr>
      </w:pPr>
    </w:p>
    <w:p w:rsidR="00DA4808" w:rsidRPr="00DA4808" w:rsidRDefault="00DA4808" w:rsidP="00DA4808">
      <w:pPr>
        <w:pStyle w:val="9"/>
        <w:spacing w:line="360" w:lineRule="auto"/>
        <w:jc w:val="both"/>
        <w:rPr>
          <w:rFonts w:cs="Narkisim"/>
          <w:rtl/>
        </w:rPr>
      </w:pPr>
      <w:r w:rsidRPr="00DA4808">
        <w:rPr>
          <w:rFonts w:cs="Narkisim"/>
          <w:rtl/>
        </w:rPr>
        <w:t>מבוא</w:t>
      </w:r>
    </w:p>
    <w:p w:rsidR="00DA4808" w:rsidRPr="00DA4808" w:rsidRDefault="00DA4808" w:rsidP="00DA4808">
      <w:pPr>
        <w:pStyle w:val="2"/>
        <w:spacing w:line="360" w:lineRule="auto"/>
        <w:ind w:left="0"/>
        <w:jc w:val="both"/>
        <w:rPr>
          <w:rFonts w:cs="Narkisim"/>
          <w:szCs w:val="24"/>
          <w:rtl/>
        </w:rPr>
      </w:pPr>
      <w:r w:rsidRPr="00DA4808">
        <w:rPr>
          <w:rFonts w:cs="Narkisim"/>
          <w:szCs w:val="24"/>
          <w:rtl/>
        </w:rPr>
        <w:t>על מי מוטלת האחריות לסלילתם של כבישים ברחבי ארץ ישראל, ועל מי מוטל הפיקוח באשר לתקינותם של הדרכים מבחינה בטיחותית? האם זוהי חובה המוטלת על המנהיגות השלטונית האזרחית -</w:t>
      </w:r>
      <w:r>
        <w:rPr>
          <w:rFonts w:cs="Narkisim" w:hint="cs"/>
          <w:szCs w:val="24"/>
          <w:rtl/>
        </w:rPr>
        <w:t xml:space="preserve"> </w:t>
      </w:r>
      <w:r w:rsidRPr="00DA4808">
        <w:rPr>
          <w:rFonts w:cs="Narkisim"/>
          <w:szCs w:val="24"/>
          <w:rtl/>
        </w:rPr>
        <w:t xml:space="preserve">מלך, הממשלה וכד', או על מנהיגות הדתית- הסנהדרין, הרבנים? </w:t>
      </w:r>
    </w:p>
    <w:p w:rsidR="00DA4808" w:rsidRPr="00DA4808" w:rsidRDefault="00DA4808" w:rsidP="00DA4808">
      <w:pPr>
        <w:spacing w:line="360" w:lineRule="auto"/>
        <w:jc w:val="both"/>
        <w:rPr>
          <w:rFonts w:cs="Narkisim"/>
          <w:szCs w:val="24"/>
          <w:rtl/>
        </w:rPr>
      </w:pPr>
    </w:p>
    <w:p w:rsidR="00DA4808" w:rsidRPr="00DA4808" w:rsidRDefault="00DA4808" w:rsidP="00DA4808">
      <w:pPr>
        <w:pStyle w:val="2"/>
        <w:spacing w:line="360" w:lineRule="auto"/>
        <w:ind w:left="0"/>
        <w:jc w:val="both"/>
        <w:rPr>
          <w:rFonts w:cs="Narkisim"/>
          <w:b/>
          <w:bCs/>
          <w:rtl/>
        </w:rPr>
      </w:pPr>
      <w:r w:rsidRPr="00DA4808">
        <w:rPr>
          <w:rFonts w:cs="Narkisim"/>
          <w:b/>
          <w:bCs/>
          <w:rtl/>
        </w:rPr>
        <w:t xml:space="preserve">א. תפקידי בית הדין </w:t>
      </w:r>
    </w:p>
    <w:p w:rsidR="00DA4808" w:rsidRPr="00DA4808" w:rsidRDefault="00DA4808" w:rsidP="00DA4808">
      <w:pPr>
        <w:numPr>
          <w:ilvl w:val="0"/>
          <w:numId w:val="4"/>
        </w:numPr>
        <w:spacing w:line="360" w:lineRule="auto"/>
        <w:jc w:val="both"/>
        <w:rPr>
          <w:rFonts w:cs="Narkisim"/>
          <w:b/>
          <w:bCs/>
          <w:szCs w:val="24"/>
          <w:rtl/>
        </w:rPr>
      </w:pPr>
      <w:r w:rsidRPr="00DA4808">
        <w:rPr>
          <w:rFonts w:cs="Narkisim"/>
          <w:b/>
          <w:bCs/>
          <w:szCs w:val="24"/>
          <w:rtl/>
        </w:rPr>
        <w:t>הכנת הדרך לירושלים לעולי הרגלים</w:t>
      </w:r>
    </w:p>
    <w:p w:rsidR="00DA4808" w:rsidRPr="00DA4808" w:rsidRDefault="00DA4808" w:rsidP="00DA4808">
      <w:pPr>
        <w:spacing w:line="360" w:lineRule="auto"/>
        <w:jc w:val="both"/>
        <w:rPr>
          <w:rFonts w:cs="Narkisim"/>
          <w:szCs w:val="24"/>
          <w:rtl/>
        </w:rPr>
      </w:pPr>
      <w:proofErr w:type="spellStart"/>
      <w:r w:rsidRPr="00DA4808">
        <w:rPr>
          <w:rFonts w:cs="Narkisim"/>
          <w:szCs w:val="24"/>
          <w:rtl/>
        </w:rPr>
        <w:t>בתוספתא</w:t>
      </w:r>
      <w:proofErr w:type="spellEnd"/>
      <w:r w:rsidRPr="00DA4808">
        <w:rPr>
          <w:rFonts w:cs="Narkisim"/>
          <w:szCs w:val="24"/>
          <w:rtl/>
        </w:rPr>
        <w:t xml:space="preserve"> בשקלים א, א: </w:t>
      </w:r>
    </w:p>
    <w:p w:rsidR="00DA4808" w:rsidRPr="00DA4808" w:rsidRDefault="00DA4808" w:rsidP="00DA4808">
      <w:pPr>
        <w:pStyle w:val="a3"/>
        <w:spacing w:line="360" w:lineRule="auto"/>
        <w:ind w:left="750"/>
        <w:jc w:val="both"/>
        <w:rPr>
          <w:rFonts w:cs="Narkisim"/>
          <w:szCs w:val="24"/>
          <w:rtl/>
        </w:rPr>
      </w:pPr>
      <w:r w:rsidRPr="00DA4808">
        <w:rPr>
          <w:rFonts w:cs="Narkisim"/>
          <w:szCs w:val="24"/>
          <w:rtl/>
        </w:rPr>
        <w:t xml:space="preserve">בחמישה עשר בו שלוחי בית דין </w:t>
      </w:r>
      <w:proofErr w:type="spellStart"/>
      <w:r w:rsidRPr="00DA4808">
        <w:rPr>
          <w:rFonts w:cs="Narkisim"/>
          <w:szCs w:val="24"/>
          <w:rtl/>
        </w:rPr>
        <w:t>יוצאין</w:t>
      </w:r>
      <w:proofErr w:type="spellEnd"/>
      <w:r w:rsidRPr="00DA4808">
        <w:rPr>
          <w:rFonts w:cs="Narkisim"/>
          <w:szCs w:val="24"/>
          <w:rtl/>
        </w:rPr>
        <w:t xml:space="preserve"> </w:t>
      </w:r>
      <w:proofErr w:type="spellStart"/>
      <w:r w:rsidRPr="00DA4808">
        <w:rPr>
          <w:rFonts w:cs="Narkisim"/>
          <w:szCs w:val="24"/>
          <w:rtl/>
        </w:rPr>
        <w:t>ומתקנין</w:t>
      </w:r>
      <w:proofErr w:type="spellEnd"/>
      <w:r w:rsidRPr="00DA4808">
        <w:rPr>
          <w:rFonts w:cs="Narkisim"/>
          <w:szCs w:val="24"/>
          <w:rtl/>
        </w:rPr>
        <w:t xml:space="preserve"> את הדרכים, ואת הרחובות שנתקלקלו בימות הגשמים, כדי שיהיו </w:t>
      </w:r>
      <w:proofErr w:type="spellStart"/>
      <w:r w:rsidRPr="00DA4808">
        <w:rPr>
          <w:rFonts w:cs="Narkisim"/>
          <w:szCs w:val="24"/>
          <w:rtl/>
        </w:rPr>
        <w:t>מתוקנין</w:t>
      </w:r>
      <w:proofErr w:type="spellEnd"/>
      <w:r w:rsidRPr="00DA4808">
        <w:rPr>
          <w:rFonts w:cs="Narkisim"/>
          <w:szCs w:val="24"/>
          <w:rtl/>
        </w:rPr>
        <w:t xml:space="preserve"> לשלושה רגלים.</w:t>
      </w:r>
    </w:p>
    <w:p w:rsidR="00DA4808" w:rsidRPr="00DA4808" w:rsidRDefault="00DA4808" w:rsidP="00DA4808">
      <w:pPr>
        <w:pStyle w:val="a3"/>
        <w:spacing w:line="360" w:lineRule="auto"/>
        <w:jc w:val="both"/>
        <w:rPr>
          <w:rFonts w:cs="Narkisim"/>
          <w:szCs w:val="24"/>
          <w:rtl/>
        </w:rPr>
      </w:pPr>
      <w:r w:rsidRPr="00DA4808">
        <w:rPr>
          <w:rFonts w:cs="Narkisim"/>
          <w:szCs w:val="24"/>
          <w:rtl/>
        </w:rPr>
        <w:t>דין זה נזכר גם במשנה בשקלים א, א:</w:t>
      </w:r>
    </w:p>
    <w:p w:rsidR="00DA4808" w:rsidRPr="00DA4808" w:rsidRDefault="00DA4808" w:rsidP="00DA4808">
      <w:pPr>
        <w:pStyle w:val="a3"/>
        <w:spacing w:line="360" w:lineRule="auto"/>
        <w:ind w:left="750"/>
        <w:jc w:val="both"/>
        <w:rPr>
          <w:rFonts w:cs="Narkisim"/>
          <w:szCs w:val="24"/>
          <w:rtl/>
        </w:rPr>
      </w:pPr>
      <w:r w:rsidRPr="00DA4808">
        <w:rPr>
          <w:rFonts w:cs="Narkisim"/>
          <w:szCs w:val="24"/>
          <w:rtl/>
        </w:rPr>
        <w:t xml:space="preserve">בחמישה עשר (באדר) </w:t>
      </w:r>
      <w:proofErr w:type="spellStart"/>
      <w:r w:rsidRPr="00DA4808">
        <w:rPr>
          <w:rFonts w:cs="Narkisim"/>
          <w:szCs w:val="24"/>
          <w:rtl/>
        </w:rPr>
        <w:t>קוראין</w:t>
      </w:r>
      <w:proofErr w:type="spellEnd"/>
      <w:r w:rsidRPr="00DA4808">
        <w:rPr>
          <w:rFonts w:cs="Narkisim"/>
          <w:szCs w:val="24"/>
          <w:rtl/>
        </w:rPr>
        <w:t xml:space="preserve"> את המגילה בכרכים, </w:t>
      </w:r>
      <w:proofErr w:type="spellStart"/>
      <w:r w:rsidRPr="00DA4808">
        <w:rPr>
          <w:rFonts w:cs="Narkisim"/>
          <w:szCs w:val="24"/>
          <w:rtl/>
        </w:rPr>
        <w:t>ומתקנין</w:t>
      </w:r>
      <w:proofErr w:type="spellEnd"/>
      <w:r w:rsidRPr="00DA4808">
        <w:rPr>
          <w:rFonts w:cs="Narkisim"/>
          <w:szCs w:val="24"/>
          <w:rtl/>
        </w:rPr>
        <w:t xml:space="preserve"> את הדרכים ואת הרחובות ואת מקוות המים, </w:t>
      </w:r>
      <w:proofErr w:type="spellStart"/>
      <w:r w:rsidRPr="00DA4808">
        <w:rPr>
          <w:rFonts w:cs="Narkisim"/>
          <w:szCs w:val="24"/>
          <w:rtl/>
        </w:rPr>
        <w:t>ועושין</w:t>
      </w:r>
      <w:proofErr w:type="spellEnd"/>
      <w:r w:rsidRPr="00DA4808">
        <w:rPr>
          <w:rFonts w:cs="Narkisim"/>
          <w:szCs w:val="24"/>
          <w:rtl/>
        </w:rPr>
        <w:t xml:space="preserve"> כל צרכי הרבים, </w:t>
      </w:r>
      <w:proofErr w:type="spellStart"/>
      <w:r w:rsidRPr="00DA4808">
        <w:rPr>
          <w:rFonts w:cs="Narkisim"/>
          <w:szCs w:val="24"/>
          <w:rtl/>
        </w:rPr>
        <w:t>ומציינין</w:t>
      </w:r>
      <w:proofErr w:type="spellEnd"/>
      <w:r w:rsidRPr="00DA4808">
        <w:rPr>
          <w:rFonts w:cs="Narkisim"/>
          <w:szCs w:val="24"/>
          <w:rtl/>
        </w:rPr>
        <w:t xml:space="preserve"> את הקברות </w:t>
      </w:r>
      <w:proofErr w:type="spellStart"/>
      <w:r w:rsidRPr="00DA4808">
        <w:rPr>
          <w:rFonts w:cs="Narkisim"/>
          <w:szCs w:val="24"/>
          <w:rtl/>
        </w:rPr>
        <w:t>ויוצאין</w:t>
      </w:r>
      <w:proofErr w:type="spellEnd"/>
      <w:r w:rsidRPr="00DA4808">
        <w:rPr>
          <w:rFonts w:cs="Narkisim"/>
          <w:szCs w:val="24"/>
          <w:rtl/>
        </w:rPr>
        <w:t xml:space="preserve"> אף על הכלאים.</w:t>
      </w:r>
    </w:p>
    <w:p w:rsidR="00DA4808" w:rsidRPr="00DA4808" w:rsidRDefault="00DA4808" w:rsidP="00DA4808">
      <w:pPr>
        <w:pStyle w:val="a3"/>
        <w:spacing w:line="360" w:lineRule="auto"/>
        <w:jc w:val="both"/>
        <w:rPr>
          <w:rFonts w:cs="Narkisim"/>
          <w:szCs w:val="24"/>
          <w:rtl/>
        </w:rPr>
      </w:pPr>
      <w:r w:rsidRPr="00DA4808">
        <w:rPr>
          <w:rFonts w:cs="Narkisim"/>
          <w:szCs w:val="24"/>
          <w:rtl/>
        </w:rPr>
        <w:t xml:space="preserve">משנה זו נזכרת גם בגמ' במועד קטן ו, א, בסוגיה בה דנה הגמרא בשאלה, אילו מלאכות מותר לעשות בחול המועד וזאת בעקבות דברי המשנה במועד קטן ב, א האומרת דבר דומה, למשנה בשקלים לעיל: </w:t>
      </w:r>
    </w:p>
    <w:p w:rsidR="00DA4808" w:rsidRPr="00DA4808" w:rsidRDefault="00DA4808" w:rsidP="00DA4808">
      <w:pPr>
        <w:pStyle w:val="a5"/>
        <w:spacing w:line="360" w:lineRule="auto"/>
        <w:ind w:left="750" w:firstLine="0"/>
        <w:jc w:val="both"/>
        <w:rPr>
          <w:rFonts w:cs="Narkisim"/>
          <w:szCs w:val="24"/>
          <w:rtl/>
        </w:rPr>
      </w:pPr>
      <w:proofErr w:type="spellStart"/>
      <w:r w:rsidRPr="00DA4808">
        <w:rPr>
          <w:rFonts w:cs="Narkisim"/>
          <w:szCs w:val="24"/>
          <w:rtl/>
        </w:rPr>
        <w:t>מתקנין</w:t>
      </w:r>
      <w:proofErr w:type="spellEnd"/>
      <w:r w:rsidRPr="00DA4808">
        <w:rPr>
          <w:rFonts w:cs="Narkisim"/>
          <w:szCs w:val="24"/>
          <w:rtl/>
        </w:rPr>
        <w:t xml:space="preserve"> את הדרכים ואת הרחובות ואת מקוות המים, </w:t>
      </w:r>
      <w:proofErr w:type="spellStart"/>
      <w:r w:rsidRPr="00DA4808">
        <w:rPr>
          <w:rFonts w:cs="Narkisim"/>
          <w:szCs w:val="24"/>
          <w:rtl/>
        </w:rPr>
        <w:t>ועושין</w:t>
      </w:r>
      <w:proofErr w:type="spellEnd"/>
      <w:r w:rsidRPr="00DA4808">
        <w:rPr>
          <w:rFonts w:cs="Narkisim"/>
          <w:szCs w:val="24"/>
          <w:rtl/>
        </w:rPr>
        <w:t xml:space="preserve"> כל צרכי הרבים, </w:t>
      </w:r>
      <w:proofErr w:type="spellStart"/>
      <w:r w:rsidRPr="00DA4808">
        <w:rPr>
          <w:rFonts w:cs="Narkisim"/>
          <w:szCs w:val="24"/>
          <w:rtl/>
        </w:rPr>
        <w:t>ומציינין</w:t>
      </w:r>
      <w:proofErr w:type="spellEnd"/>
      <w:r w:rsidRPr="00DA4808">
        <w:rPr>
          <w:rFonts w:cs="Narkisim"/>
          <w:szCs w:val="24"/>
          <w:rtl/>
        </w:rPr>
        <w:t xml:space="preserve"> את הקברות </w:t>
      </w:r>
      <w:proofErr w:type="spellStart"/>
      <w:r w:rsidRPr="00DA4808">
        <w:rPr>
          <w:rFonts w:cs="Narkisim"/>
          <w:szCs w:val="24"/>
          <w:rtl/>
        </w:rPr>
        <w:t>ויוצאין</w:t>
      </w:r>
      <w:proofErr w:type="spellEnd"/>
      <w:r w:rsidRPr="00DA4808">
        <w:rPr>
          <w:rFonts w:cs="Narkisim"/>
          <w:szCs w:val="24"/>
          <w:rtl/>
        </w:rPr>
        <w:t xml:space="preserve"> אף על הכלאים. </w:t>
      </w:r>
    </w:p>
    <w:p w:rsidR="00DA4808" w:rsidRPr="00DA4808" w:rsidRDefault="00DA4808" w:rsidP="00DA4808">
      <w:pPr>
        <w:pStyle w:val="a5"/>
        <w:spacing w:line="360" w:lineRule="auto"/>
        <w:ind w:firstLine="0"/>
        <w:jc w:val="both"/>
        <w:rPr>
          <w:rFonts w:cs="Narkisim"/>
          <w:szCs w:val="24"/>
          <w:rtl/>
        </w:rPr>
      </w:pPr>
      <w:r w:rsidRPr="00DA4808">
        <w:rPr>
          <w:rFonts w:cs="Narkisim"/>
          <w:szCs w:val="24"/>
          <w:rtl/>
        </w:rPr>
        <w:t xml:space="preserve">כך פסק הרמב"ם בהל' יום טוב ז, י. ובשולחן ערוך </w:t>
      </w:r>
      <w:proofErr w:type="spellStart"/>
      <w:r w:rsidRPr="00DA4808">
        <w:rPr>
          <w:rFonts w:cs="Narkisim"/>
          <w:szCs w:val="24"/>
          <w:rtl/>
        </w:rPr>
        <w:t>או"ח</w:t>
      </w:r>
      <w:proofErr w:type="spellEnd"/>
      <w:r w:rsidRPr="00DA4808">
        <w:rPr>
          <w:rFonts w:cs="Narkisim"/>
          <w:szCs w:val="24"/>
          <w:rtl/>
        </w:rPr>
        <w:t xml:space="preserve"> סי' </w:t>
      </w:r>
      <w:proofErr w:type="spellStart"/>
      <w:r w:rsidRPr="00DA4808">
        <w:rPr>
          <w:rFonts w:cs="Narkisim"/>
          <w:szCs w:val="24"/>
          <w:rtl/>
        </w:rPr>
        <w:t>תקמד</w:t>
      </w:r>
      <w:proofErr w:type="spellEnd"/>
      <w:r w:rsidRPr="00DA4808">
        <w:rPr>
          <w:rFonts w:cs="Narkisim"/>
          <w:szCs w:val="24"/>
          <w:rtl/>
        </w:rPr>
        <w:t xml:space="preserve">, א. </w:t>
      </w:r>
      <w:proofErr w:type="spellStart"/>
      <w:r w:rsidRPr="00DA4808">
        <w:rPr>
          <w:rFonts w:cs="Narkisim"/>
          <w:szCs w:val="24"/>
          <w:rtl/>
        </w:rPr>
        <w:t>הרמ"א</w:t>
      </w:r>
      <w:proofErr w:type="spellEnd"/>
      <w:r w:rsidRPr="00DA4808">
        <w:rPr>
          <w:rFonts w:cs="Narkisim"/>
          <w:szCs w:val="24"/>
          <w:rtl/>
        </w:rPr>
        <w:t xml:space="preserve"> שם מוסיף שמותר לתקן צרכי רבים כאלה בחול המועד, מאחר שהם מוגדרים כצרכי הגוף. ונראה </w:t>
      </w:r>
      <w:proofErr w:type="spellStart"/>
      <w:r w:rsidRPr="00DA4808">
        <w:rPr>
          <w:rFonts w:cs="Narkisim"/>
          <w:szCs w:val="24"/>
          <w:rtl/>
        </w:rPr>
        <w:t>שכטנתו</w:t>
      </w:r>
      <w:proofErr w:type="spellEnd"/>
      <w:r w:rsidRPr="00DA4808">
        <w:rPr>
          <w:rFonts w:cs="Narkisim"/>
          <w:szCs w:val="24"/>
          <w:rtl/>
        </w:rPr>
        <w:t xml:space="preserve"> הן לצרכי הגוף מבחינה פיזית, כדברים הגובלים בפיקוח נפש, והן לצרכי הרוח של הגוף כמו ציון קברות, על מנת </w:t>
      </w:r>
      <w:proofErr w:type="spellStart"/>
      <w:r w:rsidRPr="00DA4808">
        <w:rPr>
          <w:rFonts w:cs="Narkisim"/>
          <w:szCs w:val="24"/>
          <w:rtl/>
        </w:rPr>
        <w:t>שכהנים</w:t>
      </w:r>
      <w:proofErr w:type="spellEnd"/>
      <w:r w:rsidRPr="00DA4808">
        <w:rPr>
          <w:rFonts w:cs="Narkisim"/>
          <w:szCs w:val="24"/>
          <w:rtl/>
        </w:rPr>
        <w:t xml:space="preserve"> לא יטמאו. </w:t>
      </w:r>
    </w:p>
    <w:p w:rsidR="00DA4808" w:rsidRPr="00DA4808" w:rsidRDefault="00DA4808" w:rsidP="00DA4808">
      <w:pPr>
        <w:pStyle w:val="a5"/>
        <w:spacing w:line="360" w:lineRule="auto"/>
        <w:ind w:firstLine="0"/>
        <w:jc w:val="both"/>
        <w:rPr>
          <w:rFonts w:cs="Narkisim"/>
          <w:szCs w:val="24"/>
          <w:rtl/>
        </w:rPr>
      </w:pPr>
      <w:r w:rsidRPr="00DA4808">
        <w:rPr>
          <w:rFonts w:cs="Narkisim"/>
          <w:szCs w:val="24"/>
          <w:rtl/>
        </w:rPr>
        <w:t>הצורך לתקן את הדרכים משמש סיבה אף לעבר את השנה. עיבור השנה אף הוא מתפקידי הסנהדרין. כך נאמר בגמ' בסנהדרין יא, א:</w:t>
      </w:r>
    </w:p>
    <w:p w:rsidR="00DA4808" w:rsidRPr="00DA4808" w:rsidRDefault="00DA4808" w:rsidP="00DA4808">
      <w:pPr>
        <w:pStyle w:val="a5"/>
        <w:spacing w:line="360" w:lineRule="auto"/>
        <w:ind w:left="750" w:firstLine="0"/>
        <w:jc w:val="both"/>
        <w:rPr>
          <w:rFonts w:cs="Narkisim"/>
          <w:szCs w:val="24"/>
          <w:rtl/>
        </w:rPr>
      </w:pPr>
      <w:r w:rsidRPr="00DA4808">
        <w:rPr>
          <w:rFonts w:cs="Narkisim"/>
          <w:szCs w:val="24"/>
          <w:rtl/>
        </w:rPr>
        <w:t xml:space="preserve">תנו רבנן: אין </w:t>
      </w:r>
      <w:proofErr w:type="spellStart"/>
      <w:r w:rsidRPr="00DA4808">
        <w:rPr>
          <w:rFonts w:cs="Narkisim"/>
          <w:szCs w:val="24"/>
          <w:rtl/>
        </w:rPr>
        <w:t>מעברין</w:t>
      </w:r>
      <w:proofErr w:type="spellEnd"/>
      <w:r w:rsidRPr="00DA4808">
        <w:rPr>
          <w:rFonts w:cs="Narkisim"/>
          <w:szCs w:val="24"/>
          <w:rtl/>
        </w:rPr>
        <w:t xml:space="preserve"> את השנה אלא אם כן </w:t>
      </w:r>
      <w:proofErr w:type="spellStart"/>
      <w:r w:rsidRPr="00DA4808">
        <w:rPr>
          <w:rFonts w:cs="Narkisim"/>
          <w:szCs w:val="24"/>
          <w:rtl/>
        </w:rPr>
        <w:t>היתה</w:t>
      </w:r>
      <w:proofErr w:type="spellEnd"/>
      <w:r w:rsidRPr="00DA4808">
        <w:rPr>
          <w:rFonts w:cs="Narkisim"/>
          <w:szCs w:val="24"/>
          <w:rtl/>
        </w:rPr>
        <w:t xml:space="preserve"> צריכה מפני הדרכים ומפני הגשרים.</w:t>
      </w:r>
    </w:p>
    <w:p w:rsidR="00DA4808" w:rsidRPr="00DA4808" w:rsidRDefault="00DA4808" w:rsidP="00DA4808">
      <w:pPr>
        <w:pStyle w:val="a5"/>
        <w:spacing w:line="360" w:lineRule="auto"/>
        <w:ind w:firstLine="0"/>
        <w:jc w:val="both"/>
        <w:rPr>
          <w:rFonts w:cs="Narkisim"/>
          <w:szCs w:val="24"/>
          <w:rtl/>
        </w:rPr>
      </w:pPr>
      <w:r w:rsidRPr="00DA4808">
        <w:rPr>
          <w:rFonts w:cs="Narkisim"/>
          <w:szCs w:val="24"/>
          <w:rtl/>
        </w:rPr>
        <w:t xml:space="preserve">כך פוסק גם הרמב"ם בהל' קידוש החודש ד, ה. הזנחת תיקון הדרכים לטובת עולי הרגלים, משמשת כנקודת ביקורת שלילית על עם ישראל בעת החורבן. כך נאמר במכילתא דר' ישמעאל </w:t>
      </w:r>
      <w:r w:rsidRPr="00DA4808">
        <w:rPr>
          <w:rFonts w:cs="Narkisim"/>
          <w:szCs w:val="24"/>
          <w:rtl/>
        </w:rPr>
        <w:lastRenderedPageBreak/>
        <w:t xml:space="preserve">פרשת יתרו </w:t>
      </w:r>
      <w:r w:rsidRPr="00DA4808">
        <w:rPr>
          <w:rFonts w:cs="Narkisim"/>
          <w:szCs w:val="24"/>
        </w:rPr>
        <w:t>–</w:t>
      </w:r>
      <w:r w:rsidRPr="00DA4808">
        <w:rPr>
          <w:rFonts w:cs="Narkisim"/>
          <w:szCs w:val="24"/>
          <w:rtl/>
        </w:rPr>
        <w:t xml:space="preserve"> בחודש השלישי פרשה א: 'לא רציתם לתקן הדרכים והרחובות לעולי הרגלים'. במקור אחר מוצג </w:t>
      </w:r>
      <w:proofErr w:type="spellStart"/>
      <w:r w:rsidRPr="00DA4808">
        <w:rPr>
          <w:rFonts w:cs="Narkisim"/>
          <w:szCs w:val="24"/>
          <w:rtl/>
        </w:rPr>
        <w:t>הענין</w:t>
      </w:r>
      <w:proofErr w:type="spellEnd"/>
      <w:r w:rsidRPr="00DA4808">
        <w:rPr>
          <w:rFonts w:cs="Narkisim"/>
          <w:szCs w:val="24"/>
          <w:rtl/>
        </w:rPr>
        <w:t xml:space="preserve"> כצערה של כנסת ישראל. כך נאמר באיכה רבה פרשה א, נב על הפס': 'פרשה ציון בידיה': </w:t>
      </w:r>
    </w:p>
    <w:p w:rsidR="00DA4808" w:rsidRPr="00DA4808" w:rsidRDefault="00DA4808" w:rsidP="00DA4808">
      <w:pPr>
        <w:pStyle w:val="a5"/>
        <w:tabs>
          <w:tab w:val="left" w:pos="750"/>
        </w:tabs>
        <w:spacing w:line="360" w:lineRule="auto"/>
        <w:ind w:left="750" w:firstLine="0"/>
        <w:jc w:val="both"/>
        <w:rPr>
          <w:rFonts w:cs="Narkisim"/>
          <w:szCs w:val="24"/>
          <w:rtl/>
        </w:rPr>
      </w:pPr>
      <w:r w:rsidRPr="00DA4808">
        <w:rPr>
          <w:rFonts w:cs="Narkisim"/>
          <w:szCs w:val="24"/>
          <w:rtl/>
        </w:rPr>
        <w:t xml:space="preserve">כנסת ישראל אומרת לפני הקב"ה: לשעבר הייתי עולה לירושלים ודרכים מתוקנים, </w:t>
      </w:r>
      <w:proofErr w:type="spellStart"/>
      <w:r w:rsidRPr="00DA4808">
        <w:rPr>
          <w:rFonts w:cs="Narkisim"/>
          <w:szCs w:val="24"/>
          <w:rtl/>
        </w:rPr>
        <w:t>ועכשו</w:t>
      </w:r>
      <w:proofErr w:type="spellEnd"/>
      <w:r w:rsidRPr="00DA4808">
        <w:rPr>
          <w:rFonts w:cs="Narkisim"/>
          <w:szCs w:val="24"/>
          <w:rtl/>
        </w:rPr>
        <w:t xml:space="preserve"> </w:t>
      </w:r>
      <w:proofErr w:type="spellStart"/>
      <w:r w:rsidRPr="00DA4808">
        <w:rPr>
          <w:rFonts w:cs="Narkisim"/>
          <w:szCs w:val="24"/>
          <w:rtl/>
        </w:rPr>
        <w:t>בשך</w:t>
      </w:r>
      <w:proofErr w:type="spellEnd"/>
      <w:r w:rsidRPr="00DA4808">
        <w:rPr>
          <w:rFonts w:cs="Narkisim"/>
          <w:szCs w:val="24"/>
          <w:rtl/>
        </w:rPr>
        <w:t>, שנאמר: 'לכן הנני שך את דרכך בסירים' (הושע ב, ח).</w:t>
      </w:r>
    </w:p>
    <w:p w:rsidR="00DA4808" w:rsidRPr="00DA4808" w:rsidRDefault="00DA4808" w:rsidP="00DA4808">
      <w:pPr>
        <w:pStyle w:val="a5"/>
        <w:spacing w:line="360" w:lineRule="auto"/>
        <w:ind w:left="1229" w:hanging="283"/>
        <w:jc w:val="both"/>
        <w:rPr>
          <w:rFonts w:cs="Narkisim"/>
          <w:szCs w:val="24"/>
          <w:rtl/>
        </w:rPr>
      </w:pPr>
    </w:p>
    <w:p w:rsidR="00DA4808" w:rsidRPr="00DA4808" w:rsidRDefault="00DA4808" w:rsidP="00DA4808">
      <w:pPr>
        <w:pStyle w:val="a5"/>
        <w:spacing w:line="360" w:lineRule="auto"/>
        <w:ind w:left="283" w:hanging="283"/>
        <w:jc w:val="both"/>
        <w:rPr>
          <w:rFonts w:cs="Narkisim"/>
          <w:b/>
          <w:bCs/>
          <w:szCs w:val="24"/>
          <w:rtl/>
        </w:rPr>
      </w:pPr>
      <w:r w:rsidRPr="00DA4808">
        <w:rPr>
          <w:rFonts w:cs="Narkisim"/>
          <w:b/>
          <w:bCs/>
          <w:szCs w:val="24"/>
          <w:rtl/>
        </w:rPr>
        <w:t>2. הכנת הדרך לרוצחים בשגגה לערי המקלט</w:t>
      </w:r>
    </w:p>
    <w:p w:rsidR="00DA4808" w:rsidRPr="00DA4808" w:rsidRDefault="00DA4808" w:rsidP="00DA4808">
      <w:pPr>
        <w:pStyle w:val="a5"/>
        <w:spacing w:line="360" w:lineRule="auto"/>
        <w:ind w:firstLine="0"/>
        <w:jc w:val="both"/>
        <w:rPr>
          <w:rFonts w:cs="Narkisim"/>
          <w:szCs w:val="24"/>
          <w:rtl/>
        </w:rPr>
      </w:pPr>
      <w:r w:rsidRPr="00DA4808">
        <w:rPr>
          <w:rFonts w:cs="Narkisim"/>
          <w:szCs w:val="24"/>
          <w:rtl/>
        </w:rPr>
        <w:t xml:space="preserve">בסוגיה במועד קטן ה, א נזכרת </w:t>
      </w:r>
      <w:proofErr w:type="spellStart"/>
      <w:r w:rsidRPr="00DA4808">
        <w:rPr>
          <w:rFonts w:cs="Narkisim"/>
          <w:szCs w:val="24"/>
          <w:rtl/>
        </w:rPr>
        <w:t>בריתא</w:t>
      </w:r>
      <w:proofErr w:type="spellEnd"/>
      <w:r w:rsidRPr="00DA4808">
        <w:rPr>
          <w:rFonts w:cs="Narkisim"/>
          <w:szCs w:val="24"/>
          <w:rtl/>
        </w:rPr>
        <w:t xml:space="preserve"> נוספת, העוסקת באחריות בית הדין להכין את הדרכים לערי המקלט:</w:t>
      </w:r>
    </w:p>
    <w:p w:rsidR="00DA4808" w:rsidRPr="00DA4808" w:rsidRDefault="00DA4808" w:rsidP="00DA4808">
      <w:pPr>
        <w:spacing w:line="360" w:lineRule="auto"/>
        <w:ind w:left="750"/>
        <w:jc w:val="both"/>
        <w:rPr>
          <w:rFonts w:cs="Narkisim"/>
          <w:szCs w:val="24"/>
          <w:rtl/>
        </w:rPr>
      </w:pPr>
      <w:proofErr w:type="spellStart"/>
      <w:r w:rsidRPr="00DA4808">
        <w:rPr>
          <w:rFonts w:cs="Narkisim"/>
          <w:szCs w:val="24"/>
          <w:rtl/>
        </w:rPr>
        <w:t>יוצאין</w:t>
      </w:r>
      <w:proofErr w:type="spellEnd"/>
      <w:r w:rsidRPr="00DA4808">
        <w:rPr>
          <w:rFonts w:cs="Narkisim"/>
          <w:szCs w:val="24"/>
          <w:rtl/>
        </w:rPr>
        <w:t xml:space="preserve"> </w:t>
      </w:r>
      <w:proofErr w:type="spellStart"/>
      <w:r w:rsidRPr="00DA4808">
        <w:rPr>
          <w:rFonts w:cs="Narkisim"/>
          <w:szCs w:val="24"/>
          <w:rtl/>
        </w:rPr>
        <w:t>לקווץ</w:t>
      </w:r>
      <w:proofErr w:type="spellEnd"/>
      <w:r w:rsidRPr="00DA4808">
        <w:rPr>
          <w:rFonts w:cs="Narkisim"/>
          <w:szCs w:val="24"/>
          <w:rtl/>
        </w:rPr>
        <w:t xml:space="preserve"> את הדרכים ולתקן את הרחובות ואת </w:t>
      </w:r>
      <w:proofErr w:type="spellStart"/>
      <w:r w:rsidRPr="00DA4808">
        <w:rPr>
          <w:rFonts w:cs="Narkisim"/>
          <w:szCs w:val="24"/>
          <w:rtl/>
        </w:rPr>
        <w:t>האיסטראות</w:t>
      </w:r>
      <w:proofErr w:type="spellEnd"/>
      <w:r w:rsidRPr="00DA4808">
        <w:rPr>
          <w:rFonts w:cs="Narkisim"/>
          <w:szCs w:val="24"/>
          <w:rtl/>
        </w:rPr>
        <w:t xml:space="preserve"> ולמוד את </w:t>
      </w:r>
      <w:proofErr w:type="spellStart"/>
      <w:r w:rsidRPr="00DA4808">
        <w:rPr>
          <w:rFonts w:cs="Narkisim"/>
          <w:szCs w:val="24"/>
          <w:rtl/>
        </w:rPr>
        <w:t>המקואות</w:t>
      </w:r>
      <w:proofErr w:type="spellEnd"/>
      <w:r w:rsidRPr="00DA4808">
        <w:rPr>
          <w:rFonts w:cs="Narkisim"/>
          <w:szCs w:val="24"/>
        </w:rPr>
        <w:t>…</w:t>
      </w:r>
      <w:r w:rsidRPr="00DA4808">
        <w:rPr>
          <w:rFonts w:cs="Narkisim"/>
          <w:szCs w:val="24"/>
          <w:rtl/>
        </w:rPr>
        <w:t xml:space="preserve">ומנין שאם לא יצאו ועשו כל אילו, שכל דמים שנשפכו שם, מעלה עליהם הכתוב כאילו הם שפכום? תלמוד לומר: 'והיה עליך דמים' (דברים </w:t>
      </w:r>
      <w:proofErr w:type="spellStart"/>
      <w:r w:rsidRPr="00DA4808">
        <w:rPr>
          <w:rFonts w:cs="Narkisim"/>
          <w:szCs w:val="24"/>
          <w:rtl/>
        </w:rPr>
        <w:t>יט</w:t>
      </w:r>
      <w:proofErr w:type="spellEnd"/>
      <w:r w:rsidRPr="00DA4808">
        <w:rPr>
          <w:rFonts w:cs="Narkisim"/>
          <w:szCs w:val="24"/>
          <w:rtl/>
        </w:rPr>
        <w:t>, י).</w:t>
      </w:r>
    </w:p>
    <w:p w:rsidR="00DA4808" w:rsidRPr="00DA4808" w:rsidRDefault="00DA4808" w:rsidP="00DA4808">
      <w:pPr>
        <w:pStyle w:val="21"/>
        <w:spacing w:line="360" w:lineRule="auto"/>
        <w:rPr>
          <w:rFonts w:cs="Narkisim"/>
          <w:szCs w:val="24"/>
          <w:rtl/>
        </w:rPr>
      </w:pPr>
      <w:r w:rsidRPr="00DA4808">
        <w:rPr>
          <w:rFonts w:cs="Narkisim"/>
          <w:szCs w:val="24"/>
          <w:rtl/>
        </w:rPr>
        <w:t xml:space="preserve">במדרש תנאים לדברים </w:t>
      </w:r>
      <w:proofErr w:type="spellStart"/>
      <w:r w:rsidRPr="00DA4808">
        <w:rPr>
          <w:rFonts w:cs="Narkisim"/>
          <w:szCs w:val="24"/>
          <w:rtl/>
        </w:rPr>
        <w:t>יט</w:t>
      </w:r>
      <w:proofErr w:type="spellEnd"/>
      <w:r w:rsidRPr="00DA4808">
        <w:rPr>
          <w:rFonts w:cs="Narkisim"/>
          <w:szCs w:val="24"/>
          <w:rtl/>
        </w:rPr>
        <w:t xml:space="preserve">, י הדרשה היא על תחילתו של הפסוק:  'ולא </w:t>
      </w:r>
      <w:proofErr w:type="spellStart"/>
      <w:r w:rsidRPr="00DA4808">
        <w:rPr>
          <w:rFonts w:cs="Narkisim"/>
          <w:szCs w:val="24"/>
          <w:rtl/>
        </w:rPr>
        <w:t>ישפך</w:t>
      </w:r>
      <w:proofErr w:type="spellEnd"/>
      <w:r w:rsidRPr="00DA4808">
        <w:rPr>
          <w:rFonts w:cs="Narkisim"/>
          <w:szCs w:val="24"/>
          <w:rtl/>
        </w:rPr>
        <w:t xml:space="preserve"> דם נקי- להזהיר בית דין על כך'. הפסוק הוא מפרשת ערי מקלט. רבנו חננאל שם מוסיף פסוק מפרשת מעקה: שנאמר 'ועשית מעקה לגגך' וגו' (דברים </w:t>
      </w:r>
      <w:proofErr w:type="spellStart"/>
      <w:r w:rsidRPr="00DA4808">
        <w:rPr>
          <w:rFonts w:cs="Narkisim"/>
          <w:szCs w:val="24"/>
          <w:rtl/>
        </w:rPr>
        <w:t>כב</w:t>
      </w:r>
      <w:proofErr w:type="spellEnd"/>
      <w:r w:rsidRPr="00DA4808">
        <w:rPr>
          <w:rFonts w:cs="Narkisim"/>
          <w:szCs w:val="24"/>
          <w:rtl/>
        </w:rPr>
        <w:t xml:space="preserve">, ח), וכתיב 'והיה עליך דמים' (דברים </w:t>
      </w:r>
      <w:proofErr w:type="spellStart"/>
      <w:r w:rsidRPr="00DA4808">
        <w:rPr>
          <w:rFonts w:cs="Narkisim"/>
          <w:szCs w:val="24"/>
          <w:rtl/>
        </w:rPr>
        <w:t>יט</w:t>
      </w:r>
      <w:proofErr w:type="spellEnd"/>
      <w:r w:rsidRPr="00DA4808">
        <w:rPr>
          <w:rFonts w:cs="Narkisim"/>
          <w:szCs w:val="24"/>
          <w:rtl/>
        </w:rPr>
        <w:t>, י)</w:t>
      </w:r>
    </w:p>
    <w:p w:rsidR="00DA4808" w:rsidRPr="00DA4808" w:rsidRDefault="00DA4808" w:rsidP="00DA4808">
      <w:pPr>
        <w:spacing w:line="360" w:lineRule="auto"/>
        <w:jc w:val="both"/>
        <w:rPr>
          <w:rFonts w:cs="Narkisim"/>
          <w:szCs w:val="24"/>
          <w:rtl/>
        </w:rPr>
      </w:pPr>
      <w:r w:rsidRPr="00DA4808">
        <w:rPr>
          <w:rFonts w:cs="Narkisim"/>
          <w:szCs w:val="24"/>
          <w:rtl/>
        </w:rPr>
        <w:t xml:space="preserve">דבריו מובאים גם </w:t>
      </w:r>
      <w:proofErr w:type="spellStart"/>
      <w:r w:rsidRPr="00DA4808">
        <w:rPr>
          <w:rFonts w:cs="Narkisim"/>
          <w:szCs w:val="24"/>
          <w:rtl/>
        </w:rPr>
        <w:t>בתוס</w:t>
      </w:r>
      <w:proofErr w:type="spellEnd"/>
      <w:r w:rsidRPr="00DA4808">
        <w:rPr>
          <w:rFonts w:cs="Narkisim"/>
          <w:szCs w:val="24"/>
          <w:rtl/>
        </w:rPr>
        <w:t xml:space="preserve">' שם בד"ה והיה. במסורת </w:t>
      </w:r>
      <w:proofErr w:type="spellStart"/>
      <w:r w:rsidRPr="00DA4808">
        <w:rPr>
          <w:rFonts w:cs="Narkisim"/>
          <w:szCs w:val="24"/>
          <w:rtl/>
        </w:rPr>
        <w:t>הש"ס</w:t>
      </w:r>
      <w:proofErr w:type="spellEnd"/>
      <w:r w:rsidRPr="00DA4808">
        <w:rPr>
          <w:rFonts w:cs="Narkisim"/>
          <w:szCs w:val="24"/>
          <w:rtl/>
        </w:rPr>
        <w:t xml:space="preserve"> שם מעיר שאין ללמוד דבר מפרשת מעקה. אך נראה להסביר שהפס' מפרשת מעקה, בו נדרש להסיר את המכשול והתקלה מהבית האישי הפרטי, יכול ללמד על כך שיש חובה להסיר מכשול או תקלה ציבורית, וכשם </w:t>
      </w:r>
      <w:proofErr w:type="spellStart"/>
      <w:r w:rsidRPr="00DA4808">
        <w:rPr>
          <w:rFonts w:cs="Narkisim"/>
          <w:szCs w:val="24"/>
          <w:rtl/>
        </w:rPr>
        <w:t>שהגמ</w:t>
      </w:r>
      <w:proofErr w:type="spellEnd"/>
      <w:r w:rsidRPr="00DA4808">
        <w:rPr>
          <w:rFonts w:cs="Narkisim"/>
          <w:szCs w:val="24"/>
          <w:rtl/>
        </w:rPr>
        <w:t xml:space="preserve">' בכתובות </w:t>
      </w:r>
      <w:proofErr w:type="spellStart"/>
      <w:r w:rsidRPr="00DA4808">
        <w:rPr>
          <w:rFonts w:cs="Narkisim"/>
          <w:szCs w:val="24"/>
          <w:rtl/>
        </w:rPr>
        <w:t>מא</w:t>
      </w:r>
      <w:proofErr w:type="spellEnd"/>
      <w:r w:rsidRPr="00DA4808">
        <w:rPr>
          <w:rFonts w:cs="Narkisim"/>
          <w:szCs w:val="24"/>
          <w:rtl/>
        </w:rPr>
        <w:t xml:space="preserve">, ב לומדת מהפס' 'ולא תשים דמים בביתך' (דברים </w:t>
      </w:r>
      <w:proofErr w:type="spellStart"/>
      <w:r w:rsidRPr="00DA4808">
        <w:rPr>
          <w:rFonts w:cs="Narkisim"/>
          <w:szCs w:val="24"/>
          <w:rtl/>
        </w:rPr>
        <w:t>כב</w:t>
      </w:r>
      <w:proofErr w:type="spellEnd"/>
      <w:r w:rsidRPr="00DA4808">
        <w:rPr>
          <w:rFonts w:cs="Narkisim"/>
          <w:szCs w:val="24"/>
          <w:rtl/>
        </w:rPr>
        <w:t xml:space="preserve">, ח) על חובת הסרת מכשולים אחרים בתוך הבית, ולאו </w:t>
      </w:r>
      <w:proofErr w:type="spellStart"/>
      <w:r w:rsidRPr="00DA4808">
        <w:rPr>
          <w:rFonts w:cs="Narkisim"/>
          <w:szCs w:val="24"/>
          <w:rtl/>
        </w:rPr>
        <w:t>דוקא</w:t>
      </w:r>
      <w:proofErr w:type="spellEnd"/>
      <w:r w:rsidRPr="00DA4808">
        <w:rPr>
          <w:rFonts w:cs="Narkisim"/>
          <w:szCs w:val="24"/>
          <w:rtl/>
        </w:rPr>
        <w:t xml:space="preserve"> מעקה, כמו הסרת סולם רעוע, כלב רע, וכד'. רבנו חננאל לא הסתפק בפסוק מפרשת ערי מקלט, 'תכין לך הדרך' (דברים </w:t>
      </w:r>
      <w:proofErr w:type="spellStart"/>
      <w:r w:rsidRPr="00DA4808">
        <w:rPr>
          <w:rFonts w:cs="Narkisim"/>
          <w:szCs w:val="24"/>
          <w:rtl/>
        </w:rPr>
        <w:t>יט</w:t>
      </w:r>
      <w:proofErr w:type="spellEnd"/>
      <w:r w:rsidRPr="00DA4808">
        <w:rPr>
          <w:rFonts w:cs="Narkisim"/>
          <w:szCs w:val="24"/>
          <w:rtl/>
        </w:rPr>
        <w:t xml:space="preserve">, ג), מאחר שהפסוק מורה רק על הכשרת הדרך, והפיכתה לדרך הקצרה והמהירה ביותר לעיר המקלט, (מכות י, ב ובתורה תמימה לדברים </w:t>
      </w:r>
      <w:proofErr w:type="spellStart"/>
      <w:r w:rsidRPr="00DA4808">
        <w:rPr>
          <w:rFonts w:cs="Narkisim"/>
          <w:szCs w:val="24"/>
          <w:rtl/>
        </w:rPr>
        <w:t>יט</w:t>
      </w:r>
      <w:proofErr w:type="spellEnd"/>
      <w:r w:rsidRPr="00DA4808">
        <w:rPr>
          <w:rFonts w:cs="Narkisim"/>
          <w:szCs w:val="24"/>
          <w:rtl/>
        </w:rPr>
        <w:t>, ג אות ה), אך הוא לא מלמד על חובת תיקון הפגעים והנזקים, והסרת המכשולים. את זה ניתן ללמוד מהפסוק בפרשת מעקה. הרמב"ם בהל' רוצח ח, ו-ז, ובעקבותיו המאירי בשקלים א, א, כותבים:</w:t>
      </w:r>
    </w:p>
    <w:p w:rsidR="00DA4808" w:rsidRPr="00DA4808" w:rsidRDefault="00DA4808" w:rsidP="00DA4808">
      <w:pPr>
        <w:spacing w:line="360" w:lineRule="auto"/>
        <w:ind w:left="750"/>
        <w:jc w:val="both"/>
        <w:rPr>
          <w:rFonts w:cs="Narkisim"/>
          <w:szCs w:val="24"/>
          <w:rtl/>
        </w:rPr>
      </w:pPr>
      <w:r w:rsidRPr="00DA4808">
        <w:rPr>
          <w:rFonts w:cs="Narkisim"/>
          <w:szCs w:val="24"/>
          <w:rtl/>
        </w:rPr>
        <w:t xml:space="preserve">וחייבים בית דין </w:t>
      </w:r>
      <w:proofErr w:type="spellStart"/>
      <w:r w:rsidRPr="00DA4808">
        <w:rPr>
          <w:rFonts w:cs="Narkisim"/>
          <w:szCs w:val="24"/>
          <w:rtl/>
        </w:rPr>
        <w:t>לכוין</w:t>
      </w:r>
      <w:proofErr w:type="spellEnd"/>
      <w:r w:rsidRPr="00DA4808">
        <w:rPr>
          <w:rFonts w:cs="Narkisim"/>
          <w:szCs w:val="24"/>
          <w:rtl/>
        </w:rPr>
        <w:t xml:space="preserve"> הדרכים לערי מקלט ולתקן אותם ולהרחיבן </w:t>
      </w:r>
      <w:proofErr w:type="spellStart"/>
      <w:r w:rsidRPr="00DA4808">
        <w:rPr>
          <w:rFonts w:cs="Narkisim"/>
          <w:szCs w:val="24"/>
          <w:rtl/>
        </w:rPr>
        <w:t>ומסירין</w:t>
      </w:r>
      <w:proofErr w:type="spellEnd"/>
      <w:r w:rsidRPr="00DA4808">
        <w:rPr>
          <w:rFonts w:cs="Narkisim"/>
          <w:szCs w:val="24"/>
          <w:rtl/>
        </w:rPr>
        <w:t xml:space="preserve"> מהן כל מכשול וכל תקלה, ואין </w:t>
      </w:r>
      <w:proofErr w:type="spellStart"/>
      <w:r w:rsidRPr="00DA4808">
        <w:rPr>
          <w:rFonts w:cs="Narkisim"/>
          <w:szCs w:val="24"/>
          <w:rtl/>
        </w:rPr>
        <w:t>מניחין</w:t>
      </w:r>
      <w:proofErr w:type="spellEnd"/>
      <w:r w:rsidRPr="00DA4808">
        <w:rPr>
          <w:rFonts w:cs="Narkisim"/>
          <w:szCs w:val="24"/>
          <w:rtl/>
        </w:rPr>
        <w:t xml:space="preserve"> בדרך לא תל ולא גיא ולא נהר, אלא </w:t>
      </w:r>
      <w:proofErr w:type="spellStart"/>
      <w:r w:rsidRPr="00DA4808">
        <w:rPr>
          <w:rFonts w:cs="Narkisim"/>
          <w:szCs w:val="24"/>
          <w:rtl/>
        </w:rPr>
        <w:t>עושין</w:t>
      </w:r>
      <w:proofErr w:type="spellEnd"/>
      <w:r w:rsidRPr="00DA4808">
        <w:rPr>
          <w:rFonts w:cs="Narkisim"/>
          <w:szCs w:val="24"/>
          <w:rtl/>
        </w:rPr>
        <w:t xml:space="preserve"> עליו גשר, כדי שלא לעכב את הבורח לשם שנאמר: 'תכין לך הדרך' (דברים </w:t>
      </w:r>
      <w:proofErr w:type="spellStart"/>
      <w:r w:rsidRPr="00DA4808">
        <w:rPr>
          <w:rFonts w:cs="Narkisim"/>
          <w:szCs w:val="24"/>
          <w:rtl/>
        </w:rPr>
        <w:t>יט</w:t>
      </w:r>
      <w:proofErr w:type="spellEnd"/>
      <w:r w:rsidRPr="00DA4808">
        <w:rPr>
          <w:rFonts w:cs="Narkisim"/>
          <w:szCs w:val="24"/>
          <w:rtl/>
        </w:rPr>
        <w:t>, ג).</w:t>
      </w:r>
      <w:r>
        <w:rPr>
          <w:rFonts w:cs="Narkisim" w:hint="cs"/>
          <w:szCs w:val="24"/>
          <w:rtl/>
        </w:rPr>
        <w:t xml:space="preserve"> </w:t>
      </w:r>
      <w:r w:rsidRPr="00DA4808">
        <w:rPr>
          <w:rFonts w:cs="Narkisim"/>
          <w:szCs w:val="24"/>
          <w:rtl/>
        </w:rPr>
        <w:t>ורוחב דרך לערי מקלט אין פחות משלושים ושתים אמות.</w:t>
      </w:r>
      <w:r w:rsidRPr="00DA4808">
        <w:rPr>
          <w:rStyle w:val="aa"/>
          <w:rFonts w:cs="Narkisim"/>
          <w:szCs w:val="24"/>
          <w:rtl/>
        </w:rPr>
        <w:footnoteReference w:id="1"/>
      </w:r>
      <w:r w:rsidRPr="00DA4808">
        <w:rPr>
          <w:rFonts w:cs="Narkisim"/>
          <w:szCs w:val="24"/>
          <w:rtl/>
        </w:rPr>
        <w:t xml:space="preserve"> ומקלט מקלט היה כתוב על פרשת דרכים, כדי שיכירו </w:t>
      </w:r>
      <w:proofErr w:type="spellStart"/>
      <w:r w:rsidRPr="00DA4808">
        <w:rPr>
          <w:rFonts w:cs="Narkisim"/>
          <w:szCs w:val="24"/>
          <w:rtl/>
        </w:rPr>
        <w:t>הרצחנים</w:t>
      </w:r>
      <w:proofErr w:type="spellEnd"/>
      <w:r w:rsidRPr="00DA4808">
        <w:rPr>
          <w:rFonts w:cs="Narkisim"/>
          <w:szCs w:val="24"/>
          <w:rtl/>
        </w:rPr>
        <w:t xml:space="preserve"> ויפנו לשם.</w:t>
      </w:r>
    </w:p>
    <w:p w:rsidR="00DA4808" w:rsidRPr="00DA4808" w:rsidRDefault="00DA4808" w:rsidP="00DA4808">
      <w:pPr>
        <w:pStyle w:val="4"/>
        <w:spacing w:line="360" w:lineRule="auto"/>
        <w:ind w:left="0"/>
        <w:jc w:val="both"/>
        <w:rPr>
          <w:rFonts w:cs="Narkisim"/>
          <w:szCs w:val="24"/>
          <w:rtl/>
        </w:rPr>
      </w:pPr>
      <w:r w:rsidRPr="00DA4808">
        <w:rPr>
          <w:rFonts w:cs="Narkisim"/>
          <w:szCs w:val="24"/>
          <w:rtl/>
        </w:rPr>
        <w:t xml:space="preserve">ענין אחר הקשור לרצח הוא הבאת עגלה ערופה ע"י הזקנים כשנמצא חלל ולא נודע מי הכהו. לאחר עריפת העגלה אומרים הזקנים: 'ידינו לא שפכו את הדם ועינינו לא ראו' (דברים </w:t>
      </w:r>
      <w:proofErr w:type="spellStart"/>
      <w:r w:rsidRPr="00DA4808">
        <w:rPr>
          <w:rFonts w:cs="Narkisim"/>
          <w:szCs w:val="24"/>
          <w:rtl/>
        </w:rPr>
        <w:t>כא</w:t>
      </w:r>
      <w:proofErr w:type="spellEnd"/>
      <w:r w:rsidRPr="00DA4808">
        <w:rPr>
          <w:rFonts w:cs="Narkisim"/>
          <w:szCs w:val="24"/>
          <w:rtl/>
        </w:rPr>
        <w:t xml:space="preserve">, ז). ובמשנה בסוטה מה, ב נאמר: 'וכי על דעתנו עלתה שזקני בית דין </w:t>
      </w:r>
      <w:proofErr w:type="spellStart"/>
      <w:r w:rsidRPr="00DA4808">
        <w:rPr>
          <w:rFonts w:cs="Narkisim"/>
          <w:szCs w:val="24"/>
          <w:rtl/>
        </w:rPr>
        <w:t>שופכי</w:t>
      </w:r>
      <w:proofErr w:type="spellEnd"/>
      <w:r w:rsidRPr="00DA4808">
        <w:rPr>
          <w:rFonts w:cs="Narkisim"/>
          <w:szCs w:val="24"/>
          <w:rtl/>
        </w:rPr>
        <w:t xml:space="preserve"> דמים? אלא שלא בא לידינו ופטרנוהו בלא מזון והנחנוהו בלא לויה' כך גם כותב הרמב"ם בהל' רוצח ט, ג. אלא שבמורה נבוכים ג, </w:t>
      </w:r>
      <w:r w:rsidRPr="00DA4808">
        <w:rPr>
          <w:rFonts w:cs="Narkisim" w:hint="cs"/>
          <w:szCs w:val="24"/>
          <w:rtl/>
        </w:rPr>
        <w:t xml:space="preserve">מ, </w:t>
      </w:r>
      <w:r w:rsidRPr="00DA4808">
        <w:rPr>
          <w:rFonts w:cs="Narkisim"/>
          <w:szCs w:val="24"/>
          <w:rtl/>
        </w:rPr>
        <w:t xml:space="preserve">מוסיף הרמב"ם ואומר שזקני בית דין לא </w:t>
      </w:r>
      <w:proofErr w:type="spellStart"/>
      <w:r w:rsidRPr="00DA4808">
        <w:rPr>
          <w:rFonts w:cs="Narkisim"/>
          <w:szCs w:val="24"/>
          <w:rtl/>
        </w:rPr>
        <w:t>מתודים</w:t>
      </w:r>
      <w:proofErr w:type="spellEnd"/>
      <w:r w:rsidRPr="00DA4808">
        <w:rPr>
          <w:rFonts w:cs="Narkisim"/>
          <w:szCs w:val="24"/>
          <w:rtl/>
        </w:rPr>
        <w:t xml:space="preserve"> רק על כך שהם לא דאגו </w:t>
      </w:r>
      <w:r w:rsidRPr="00DA4808">
        <w:rPr>
          <w:rFonts w:cs="Narkisim"/>
          <w:szCs w:val="24"/>
          <w:rtl/>
        </w:rPr>
        <w:lastRenderedPageBreak/>
        <w:t xml:space="preserve">למזון וללווי, אלא 'שהם מעידים את ה' שהם לא </w:t>
      </w:r>
      <w:proofErr w:type="spellStart"/>
      <w:r w:rsidRPr="00DA4808">
        <w:rPr>
          <w:rFonts w:cs="Narkisim"/>
          <w:szCs w:val="24"/>
          <w:rtl/>
        </w:rPr>
        <w:t>נתרשלו</w:t>
      </w:r>
      <w:proofErr w:type="spellEnd"/>
      <w:r w:rsidRPr="00DA4808">
        <w:rPr>
          <w:rFonts w:cs="Narkisim"/>
          <w:szCs w:val="24"/>
          <w:rtl/>
        </w:rPr>
        <w:t xml:space="preserve"> בתיקון הדרכים ושמירתם, וליווי כל עובר אורח'.</w:t>
      </w:r>
    </w:p>
    <w:p w:rsidR="00DA4808" w:rsidRPr="00DA4808" w:rsidRDefault="00DA4808" w:rsidP="00DA4808">
      <w:pPr>
        <w:spacing w:line="360" w:lineRule="auto"/>
        <w:jc w:val="both"/>
        <w:rPr>
          <w:rFonts w:cs="Narkisim"/>
          <w:szCs w:val="24"/>
          <w:rtl/>
        </w:rPr>
      </w:pPr>
    </w:p>
    <w:p w:rsidR="00DA4808" w:rsidRPr="00DA4808" w:rsidRDefault="00DA4808" w:rsidP="00DA4808">
      <w:pPr>
        <w:pStyle w:val="3"/>
        <w:spacing w:line="360" w:lineRule="auto"/>
        <w:jc w:val="both"/>
        <w:rPr>
          <w:rFonts w:cs="Narkisim"/>
          <w:b/>
          <w:bCs/>
          <w:u w:val="none"/>
          <w:rtl/>
        </w:rPr>
      </w:pPr>
      <w:r w:rsidRPr="00DA4808">
        <w:rPr>
          <w:rFonts w:cs="Narkisim"/>
          <w:b/>
          <w:bCs/>
          <w:u w:val="none"/>
          <w:rtl/>
        </w:rPr>
        <w:t>ב. תפקידי השלטונות</w:t>
      </w:r>
    </w:p>
    <w:p w:rsidR="00DA4808" w:rsidRPr="00DA4808" w:rsidRDefault="00DA4808" w:rsidP="00DA4808">
      <w:pPr>
        <w:pStyle w:val="a3"/>
        <w:numPr>
          <w:ilvl w:val="0"/>
          <w:numId w:val="1"/>
        </w:numPr>
        <w:spacing w:line="360" w:lineRule="auto"/>
        <w:jc w:val="both"/>
        <w:rPr>
          <w:rFonts w:cs="Narkisim"/>
          <w:b/>
          <w:bCs/>
          <w:szCs w:val="24"/>
          <w:rtl/>
        </w:rPr>
      </w:pPr>
      <w:r w:rsidRPr="00DA4808">
        <w:rPr>
          <w:rFonts w:cs="Narkisim"/>
          <w:b/>
          <w:bCs/>
          <w:szCs w:val="24"/>
          <w:rtl/>
        </w:rPr>
        <w:t>מחוקי המלכים לתקן גשרים</w:t>
      </w:r>
    </w:p>
    <w:p w:rsidR="00DA4808" w:rsidRPr="00DA4808" w:rsidRDefault="00DA4808" w:rsidP="00DA4808">
      <w:pPr>
        <w:pStyle w:val="a3"/>
        <w:spacing w:line="360" w:lineRule="auto"/>
        <w:jc w:val="both"/>
        <w:rPr>
          <w:rFonts w:cs="Narkisim"/>
          <w:szCs w:val="24"/>
          <w:rtl/>
        </w:rPr>
      </w:pPr>
      <w:r w:rsidRPr="00DA4808">
        <w:rPr>
          <w:rFonts w:cs="Narkisim"/>
          <w:szCs w:val="24"/>
          <w:rtl/>
        </w:rPr>
        <w:t xml:space="preserve">בגמ' </w:t>
      </w:r>
      <w:proofErr w:type="spellStart"/>
      <w:r w:rsidRPr="00DA4808">
        <w:rPr>
          <w:rFonts w:cs="Narkisim"/>
          <w:szCs w:val="24"/>
          <w:rtl/>
        </w:rPr>
        <w:t>בבבא</w:t>
      </w:r>
      <w:proofErr w:type="spellEnd"/>
      <w:r w:rsidRPr="00DA4808">
        <w:rPr>
          <w:rFonts w:cs="Narkisim"/>
          <w:szCs w:val="24"/>
          <w:rtl/>
        </w:rPr>
        <w:t xml:space="preserve"> קמא </w:t>
      </w:r>
      <w:proofErr w:type="spellStart"/>
      <w:r w:rsidRPr="00DA4808">
        <w:rPr>
          <w:rFonts w:cs="Narkisim"/>
          <w:szCs w:val="24"/>
          <w:rtl/>
        </w:rPr>
        <w:t>קיג</w:t>
      </w:r>
      <w:proofErr w:type="spellEnd"/>
      <w:r w:rsidRPr="00DA4808">
        <w:rPr>
          <w:rFonts w:cs="Narkisim"/>
          <w:szCs w:val="24"/>
          <w:rtl/>
        </w:rPr>
        <w:t>, ב נאמר:</w:t>
      </w:r>
    </w:p>
    <w:p w:rsidR="00DA4808" w:rsidRPr="00DA4808" w:rsidRDefault="00DA4808" w:rsidP="00DA4808">
      <w:pPr>
        <w:pStyle w:val="a3"/>
        <w:spacing w:line="360" w:lineRule="auto"/>
        <w:ind w:left="720"/>
        <w:jc w:val="both"/>
        <w:rPr>
          <w:rFonts w:cs="Narkisim"/>
          <w:szCs w:val="24"/>
          <w:rtl/>
        </w:rPr>
      </w:pPr>
      <w:r w:rsidRPr="00DA4808">
        <w:rPr>
          <w:rFonts w:cs="Narkisim"/>
          <w:szCs w:val="24"/>
          <w:rtl/>
        </w:rPr>
        <w:t xml:space="preserve">אמר שמואל: דינא דמלכותא דינא. אמר רבא: תדע, </w:t>
      </w:r>
      <w:proofErr w:type="spellStart"/>
      <w:r w:rsidRPr="00DA4808">
        <w:rPr>
          <w:rFonts w:cs="Narkisim"/>
          <w:szCs w:val="24"/>
          <w:rtl/>
        </w:rPr>
        <w:t>דקטלי</w:t>
      </w:r>
      <w:proofErr w:type="spellEnd"/>
      <w:r w:rsidRPr="00DA4808">
        <w:rPr>
          <w:rFonts w:cs="Narkisim"/>
          <w:szCs w:val="24"/>
          <w:rtl/>
        </w:rPr>
        <w:t xml:space="preserve"> </w:t>
      </w:r>
      <w:proofErr w:type="spellStart"/>
      <w:r w:rsidRPr="00DA4808">
        <w:rPr>
          <w:rFonts w:cs="Narkisim"/>
          <w:szCs w:val="24"/>
          <w:rtl/>
        </w:rPr>
        <w:t>דיקלי</w:t>
      </w:r>
      <w:proofErr w:type="spellEnd"/>
      <w:r w:rsidRPr="00DA4808">
        <w:rPr>
          <w:rFonts w:cs="Narkisim"/>
          <w:szCs w:val="24"/>
          <w:rtl/>
        </w:rPr>
        <w:t xml:space="preserve"> וגשרי </w:t>
      </w:r>
      <w:proofErr w:type="spellStart"/>
      <w:r w:rsidRPr="00DA4808">
        <w:rPr>
          <w:rFonts w:cs="Narkisim"/>
          <w:szCs w:val="24"/>
          <w:rtl/>
        </w:rPr>
        <w:t>גשירי</w:t>
      </w:r>
      <w:proofErr w:type="spellEnd"/>
      <w:r w:rsidRPr="00DA4808">
        <w:rPr>
          <w:rFonts w:cs="Narkisim"/>
          <w:szCs w:val="24"/>
          <w:rtl/>
        </w:rPr>
        <w:t xml:space="preserve"> </w:t>
      </w:r>
      <w:proofErr w:type="spellStart"/>
      <w:r w:rsidRPr="00DA4808">
        <w:rPr>
          <w:rFonts w:cs="Narkisim"/>
          <w:szCs w:val="24"/>
          <w:rtl/>
        </w:rPr>
        <w:t>ועברינן</w:t>
      </w:r>
      <w:proofErr w:type="spellEnd"/>
      <w:r w:rsidRPr="00DA4808">
        <w:rPr>
          <w:rFonts w:cs="Narkisim"/>
          <w:szCs w:val="24"/>
          <w:rtl/>
        </w:rPr>
        <w:t xml:space="preserve"> </w:t>
      </w:r>
      <w:proofErr w:type="spellStart"/>
      <w:r w:rsidRPr="00DA4808">
        <w:rPr>
          <w:rFonts w:cs="Narkisim"/>
          <w:szCs w:val="24"/>
          <w:rtl/>
        </w:rPr>
        <w:t>עלייהו</w:t>
      </w:r>
      <w:proofErr w:type="spellEnd"/>
      <w:r w:rsidRPr="00DA4808">
        <w:rPr>
          <w:rFonts w:cs="Narkisim"/>
          <w:szCs w:val="24"/>
          <w:rtl/>
        </w:rPr>
        <w:t>.</w:t>
      </w:r>
    </w:p>
    <w:p w:rsidR="00DA4808" w:rsidRPr="00DA4808" w:rsidRDefault="00DA4808" w:rsidP="00DA4808">
      <w:pPr>
        <w:pStyle w:val="a3"/>
        <w:spacing w:line="360" w:lineRule="auto"/>
        <w:jc w:val="both"/>
        <w:rPr>
          <w:rFonts w:cs="Narkisim"/>
          <w:szCs w:val="24"/>
          <w:rtl/>
        </w:rPr>
      </w:pPr>
      <w:r w:rsidRPr="00DA4808">
        <w:rPr>
          <w:rFonts w:cs="Narkisim"/>
          <w:szCs w:val="24"/>
          <w:rtl/>
        </w:rPr>
        <w:t xml:space="preserve">הלכה זו נפסקה ברמב"ם בהל' </w:t>
      </w:r>
      <w:proofErr w:type="spellStart"/>
      <w:r w:rsidRPr="00DA4808">
        <w:rPr>
          <w:rFonts w:cs="Narkisim"/>
          <w:szCs w:val="24"/>
          <w:rtl/>
        </w:rPr>
        <w:t>גזילה</w:t>
      </w:r>
      <w:proofErr w:type="spellEnd"/>
      <w:r w:rsidRPr="00DA4808">
        <w:rPr>
          <w:rFonts w:cs="Narkisim"/>
          <w:szCs w:val="24"/>
          <w:rtl/>
        </w:rPr>
        <w:t xml:space="preserve"> </w:t>
      </w:r>
      <w:proofErr w:type="spellStart"/>
      <w:r w:rsidRPr="00DA4808">
        <w:rPr>
          <w:rFonts w:cs="Narkisim"/>
          <w:szCs w:val="24"/>
          <w:rtl/>
        </w:rPr>
        <w:t>ואבידה</w:t>
      </w:r>
      <w:proofErr w:type="spellEnd"/>
      <w:r w:rsidRPr="00DA4808">
        <w:rPr>
          <w:rFonts w:cs="Narkisim"/>
          <w:szCs w:val="24"/>
          <w:rtl/>
        </w:rPr>
        <w:t xml:space="preserve"> ה, יז ובשולחן ערוך </w:t>
      </w:r>
      <w:proofErr w:type="spellStart"/>
      <w:r w:rsidRPr="00DA4808">
        <w:rPr>
          <w:rFonts w:cs="Narkisim"/>
          <w:szCs w:val="24"/>
          <w:rtl/>
        </w:rPr>
        <w:t>חו"מ</w:t>
      </w:r>
      <w:proofErr w:type="spellEnd"/>
      <w:r w:rsidRPr="00DA4808">
        <w:rPr>
          <w:rFonts w:cs="Narkisim"/>
          <w:szCs w:val="24"/>
          <w:rtl/>
        </w:rPr>
        <w:t xml:space="preserve"> סי' שסט, ב:</w:t>
      </w:r>
    </w:p>
    <w:p w:rsidR="00DA4808" w:rsidRPr="00DA4808" w:rsidRDefault="00DA4808" w:rsidP="00DA4808">
      <w:pPr>
        <w:pStyle w:val="a7"/>
        <w:spacing w:line="360" w:lineRule="auto"/>
        <w:ind w:left="750"/>
        <w:jc w:val="both"/>
        <w:rPr>
          <w:rFonts w:cs="Narkisim"/>
          <w:szCs w:val="24"/>
          <w:rtl/>
        </w:rPr>
      </w:pPr>
      <w:r w:rsidRPr="00DA4808">
        <w:rPr>
          <w:rFonts w:cs="Narkisim"/>
          <w:szCs w:val="24"/>
          <w:rtl/>
        </w:rPr>
        <w:t xml:space="preserve">מלך שכרת אילנות של בעלי בתים, ועשה מהם גשר, מותר לעבור עליו, וכן אם הרס בתים ועשה דרך או חומה, מותר ליהנות בה, וכן כל כיוצא בזה שדין המלך דין.  </w:t>
      </w:r>
    </w:p>
    <w:p w:rsidR="00DA4808" w:rsidRPr="00DA4808" w:rsidRDefault="00DA4808" w:rsidP="00DA4808">
      <w:pPr>
        <w:spacing w:line="360" w:lineRule="auto"/>
        <w:jc w:val="both"/>
        <w:rPr>
          <w:rFonts w:cs="Narkisim"/>
          <w:szCs w:val="24"/>
          <w:rtl/>
        </w:rPr>
      </w:pPr>
      <w:r w:rsidRPr="00DA4808">
        <w:rPr>
          <w:rFonts w:cs="Narkisim"/>
          <w:szCs w:val="24"/>
          <w:rtl/>
        </w:rPr>
        <w:t xml:space="preserve">הלכה זו מלמדת, שמותר </w:t>
      </w:r>
      <w:proofErr w:type="spellStart"/>
      <w:r w:rsidRPr="00DA4808">
        <w:rPr>
          <w:rFonts w:cs="Narkisim"/>
          <w:szCs w:val="24"/>
          <w:rtl/>
        </w:rPr>
        <w:t>להנות</w:t>
      </w:r>
      <w:proofErr w:type="spellEnd"/>
      <w:r w:rsidRPr="00DA4808">
        <w:rPr>
          <w:rFonts w:cs="Narkisim"/>
          <w:szCs w:val="24"/>
          <w:rtl/>
        </w:rPr>
        <w:t xml:space="preserve"> מהדרך או מהגשר שבנה המלך, אך ניתן גם ללמוד מכך שההיתר נובע מכך שזהו גם תפקידו של המלך לסלול דרכים ולבנות גשרים לצרכי הציבור. כך למד  </w:t>
      </w:r>
      <w:proofErr w:type="spellStart"/>
      <w:r w:rsidRPr="00DA4808">
        <w:rPr>
          <w:rFonts w:cs="Narkisim"/>
          <w:szCs w:val="24"/>
          <w:rtl/>
        </w:rPr>
        <w:t>בשו"ת</w:t>
      </w:r>
      <w:proofErr w:type="spellEnd"/>
      <w:r w:rsidRPr="00DA4808">
        <w:rPr>
          <w:rFonts w:cs="Narkisim"/>
          <w:szCs w:val="24"/>
          <w:rtl/>
        </w:rPr>
        <w:t xml:space="preserve"> הרשב"א  ב סי' שנו:</w:t>
      </w:r>
    </w:p>
    <w:p w:rsidR="00DA4808" w:rsidRPr="00DA4808" w:rsidRDefault="00DA4808" w:rsidP="00DA4808">
      <w:pPr>
        <w:pStyle w:val="a7"/>
        <w:spacing w:line="360" w:lineRule="auto"/>
        <w:ind w:left="750"/>
        <w:jc w:val="both"/>
        <w:rPr>
          <w:rFonts w:cs="Narkisim"/>
          <w:szCs w:val="24"/>
          <w:rtl/>
        </w:rPr>
      </w:pPr>
      <w:r w:rsidRPr="00DA4808">
        <w:rPr>
          <w:rFonts w:cs="Narkisim"/>
          <w:szCs w:val="24"/>
          <w:rtl/>
        </w:rPr>
        <w:t>דינא דמלכותא מורה על דברים שהם מחוקי המלכים לעשות כן בארצם לקוץ אילנות לסכור נהרות ולעשות גשרים.</w:t>
      </w:r>
      <w:r w:rsidRPr="00DA4808">
        <w:rPr>
          <w:rStyle w:val="aa"/>
          <w:rFonts w:cs="Narkisim"/>
          <w:i/>
          <w:iCs/>
          <w:szCs w:val="24"/>
          <w:rtl/>
        </w:rPr>
        <w:footnoteReference w:id="2"/>
      </w:r>
    </w:p>
    <w:p w:rsidR="00DA4808" w:rsidRPr="00DA4808" w:rsidRDefault="00DA4808" w:rsidP="00DA4808">
      <w:pPr>
        <w:spacing w:line="360" w:lineRule="auto"/>
        <w:jc w:val="both"/>
        <w:rPr>
          <w:rFonts w:cs="Narkisim"/>
          <w:szCs w:val="24"/>
          <w:rtl/>
        </w:rPr>
      </w:pPr>
      <w:r w:rsidRPr="00DA4808">
        <w:rPr>
          <w:rFonts w:cs="Narkisim"/>
          <w:szCs w:val="24"/>
          <w:rtl/>
        </w:rPr>
        <w:t>כך גם כותב בספר התרומות שער מו</w:t>
      </w:r>
      <w:r>
        <w:rPr>
          <w:rFonts w:cs="Narkisim" w:hint="cs"/>
          <w:szCs w:val="24"/>
          <w:rtl/>
        </w:rPr>
        <w:t>,</w:t>
      </w:r>
      <w:r w:rsidRPr="00DA4808">
        <w:rPr>
          <w:rFonts w:cs="Narkisim"/>
          <w:szCs w:val="24"/>
          <w:rtl/>
        </w:rPr>
        <w:t xml:space="preserve"> ח אות ה:</w:t>
      </w:r>
    </w:p>
    <w:p w:rsidR="00DA4808" w:rsidRPr="00DA4808" w:rsidRDefault="00DA4808" w:rsidP="00DA4808">
      <w:pPr>
        <w:spacing w:line="360" w:lineRule="auto"/>
        <w:ind w:left="750"/>
        <w:jc w:val="both"/>
        <w:rPr>
          <w:rFonts w:cs="Narkisim"/>
          <w:szCs w:val="24"/>
          <w:rtl/>
        </w:rPr>
      </w:pPr>
      <w:r w:rsidRPr="00DA4808">
        <w:rPr>
          <w:rFonts w:cs="Narkisim"/>
          <w:szCs w:val="24"/>
          <w:rtl/>
        </w:rPr>
        <w:t xml:space="preserve">לא נאמר דינא דמלכותא דינא כי אם בדברים שהם עסקי המלך כגון עניני הדרכים והנכסים </w:t>
      </w:r>
      <w:proofErr w:type="spellStart"/>
      <w:r w:rsidRPr="00DA4808">
        <w:rPr>
          <w:rFonts w:cs="Narkisim"/>
          <w:szCs w:val="24"/>
          <w:rtl/>
        </w:rPr>
        <w:t>והטסקאות</w:t>
      </w:r>
      <w:proofErr w:type="spellEnd"/>
      <w:r w:rsidRPr="00DA4808">
        <w:rPr>
          <w:rFonts w:cs="Narkisim"/>
          <w:szCs w:val="24"/>
          <w:rtl/>
        </w:rPr>
        <w:t xml:space="preserve"> שלו. עיקר דינא דמלכותא דינא לא נאמר אלא בענייני הדרכים שהן של מלך</w:t>
      </w:r>
      <w:r w:rsidRPr="00DA4808">
        <w:rPr>
          <w:rFonts w:cs="Narkisim"/>
          <w:i/>
          <w:iCs/>
          <w:szCs w:val="24"/>
          <w:rtl/>
        </w:rPr>
        <w:t>.</w:t>
      </w:r>
      <w:r w:rsidRPr="00DA4808">
        <w:rPr>
          <w:rFonts w:cs="Narkisim"/>
          <w:szCs w:val="24"/>
          <w:rtl/>
        </w:rPr>
        <w:t xml:space="preserve"> </w:t>
      </w:r>
    </w:p>
    <w:p w:rsidR="00DA4808" w:rsidRPr="00DA4808" w:rsidRDefault="00DA4808" w:rsidP="00DA4808">
      <w:pPr>
        <w:spacing w:line="360" w:lineRule="auto"/>
        <w:jc w:val="both"/>
        <w:rPr>
          <w:rFonts w:cs="Narkisim"/>
          <w:szCs w:val="24"/>
          <w:rtl/>
        </w:rPr>
      </w:pPr>
      <w:r w:rsidRPr="00DA4808">
        <w:rPr>
          <w:rFonts w:cs="Narkisim"/>
          <w:szCs w:val="24"/>
          <w:rtl/>
        </w:rPr>
        <w:t xml:space="preserve">כך גם </w:t>
      </w:r>
      <w:proofErr w:type="spellStart"/>
      <w:r w:rsidRPr="00DA4808">
        <w:rPr>
          <w:rFonts w:cs="Narkisim"/>
          <w:szCs w:val="24"/>
          <w:rtl/>
        </w:rPr>
        <w:t>בשו"ת</w:t>
      </w:r>
      <w:proofErr w:type="spellEnd"/>
      <w:r w:rsidRPr="00DA4808">
        <w:rPr>
          <w:rFonts w:cs="Narkisim"/>
          <w:szCs w:val="24"/>
          <w:rtl/>
        </w:rPr>
        <w:t xml:space="preserve"> חכמי </w:t>
      </w:r>
      <w:proofErr w:type="spellStart"/>
      <w:r w:rsidRPr="00DA4808">
        <w:rPr>
          <w:rFonts w:cs="Narkisim"/>
          <w:szCs w:val="24"/>
          <w:rtl/>
        </w:rPr>
        <w:t>פרובנציא</w:t>
      </w:r>
      <w:proofErr w:type="spellEnd"/>
      <w:r w:rsidRPr="00DA4808">
        <w:rPr>
          <w:rFonts w:cs="Narkisim"/>
          <w:szCs w:val="24"/>
          <w:rtl/>
        </w:rPr>
        <w:t xml:space="preserve"> ב סי' מח:</w:t>
      </w:r>
      <w:r>
        <w:rPr>
          <w:rFonts w:cs="Narkisim" w:hint="cs"/>
          <w:szCs w:val="24"/>
          <w:rtl/>
        </w:rPr>
        <w:t xml:space="preserve"> </w:t>
      </w:r>
      <w:r w:rsidRPr="00DA4808">
        <w:rPr>
          <w:rFonts w:cs="Narkisim"/>
          <w:szCs w:val="24"/>
          <w:rtl/>
        </w:rPr>
        <w:t xml:space="preserve">על המלך נטל (=מוטל) לבנות הגשרים לדברים שבינו לבין העם. כאמור זהו מתפקידי המלך לסלול דרכים ולבנות גשרים, ומתר לו אף להפקיע קרקעות ורכוש פרטי לצרכי הרבים, </w:t>
      </w:r>
      <w:proofErr w:type="spellStart"/>
      <w:r w:rsidRPr="00DA4808">
        <w:rPr>
          <w:rFonts w:cs="Narkisim"/>
          <w:szCs w:val="24"/>
          <w:rtl/>
        </w:rPr>
        <w:t>מכח</w:t>
      </w:r>
      <w:proofErr w:type="spellEnd"/>
      <w:r w:rsidRPr="00DA4808">
        <w:rPr>
          <w:rFonts w:cs="Narkisim"/>
          <w:szCs w:val="24"/>
          <w:rtl/>
        </w:rPr>
        <w:t xml:space="preserve"> דינא דמלכותא דינא.</w:t>
      </w:r>
      <w:r w:rsidRPr="00DA4808">
        <w:rPr>
          <w:rStyle w:val="aa"/>
          <w:rFonts w:cs="Narkisim"/>
          <w:szCs w:val="24"/>
          <w:rtl/>
        </w:rPr>
        <w:footnoteReference w:id="3"/>
      </w:r>
      <w:r w:rsidRPr="00DA4808">
        <w:rPr>
          <w:rFonts w:cs="Narkisim"/>
          <w:szCs w:val="24"/>
          <w:rtl/>
        </w:rPr>
        <w:t xml:space="preserve"> המושג דינא דמלכותא דינא חל גם על מלכים מאומות העולם כדברי הרמב"ם בהל' </w:t>
      </w:r>
      <w:proofErr w:type="spellStart"/>
      <w:r w:rsidRPr="00DA4808">
        <w:rPr>
          <w:rFonts w:cs="Narkisim"/>
          <w:szCs w:val="24"/>
          <w:rtl/>
        </w:rPr>
        <w:t>גזילה</w:t>
      </w:r>
      <w:proofErr w:type="spellEnd"/>
      <w:r w:rsidRPr="00DA4808">
        <w:rPr>
          <w:rFonts w:cs="Narkisim"/>
          <w:szCs w:val="24"/>
          <w:rtl/>
        </w:rPr>
        <w:t xml:space="preserve"> </w:t>
      </w:r>
      <w:proofErr w:type="spellStart"/>
      <w:r w:rsidRPr="00DA4808">
        <w:rPr>
          <w:rFonts w:cs="Narkisim"/>
          <w:szCs w:val="24"/>
          <w:rtl/>
        </w:rPr>
        <w:t>ואבידה</w:t>
      </w:r>
      <w:proofErr w:type="spellEnd"/>
      <w:r w:rsidRPr="00DA4808">
        <w:rPr>
          <w:rFonts w:cs="Narkisim"/>
          <w:szCs w:val="24"/>
          <w:rtl/>
        </w:rPr>
        <w:t xml:space="preserve"> ה, יא </w:t>
      </w:r>
      <w:proofErr w:type="spellStart"/>
      <w:r w:rsidRPr="00DA4808">
        <w:rPr>
          <w:rFonts w:cs="Narkisim"/>
          <w:szCs w:val="24"/>
          <w:rtl/>
        </w:rPr>
        <w:t>ובשו"ע</w:t>
      </w:r>
      <w:proofErr w:type="spellEnd"/>
      <w:r w:rsidRPr="00DA4808">
        <w:rPr>
          <w:rFonts w:cs="Narkisim"/>
          <w:szCs w:val="24"/>
          <w:rtl/>
        </w:rPr>
        <w:t xml:space="preserve"> </w:t>
      </w:r>
      <w:proofErr w:type="spellStart"/>
      <w:r w:rsidRPr="00DA4808">
        <w:rPr>
          <w:rFonts w:cs="Narkisim"/>
          <w:szCs w:val="24"/>
          <w:rtl/>
        </w:rPr>
        <w:t>חו"מ</w:t>
      </w:r>
      <w:proofErr w:type="spellEnd"/>
      <w:r w:rsidRPr="00DA4808">
        <w:rPr>
          <w:rFonts w:cs="Narkisim"/>
          <w:szCs w:val="24"/>
          <w:rtl/>
        </w:rPr>
        <w:t xml:space="preserve"> סי' שסט, ה, ואכן גם אצל אומות העולם מצינו </w:t>
      </w:r>
      <w:proofErr w:type="spellStart"/>
      <w:r w:rsidRPr="00DA4808">
        <w:rPr>
          <w:rFonts w:cs="Narkisim"/>
          <w:szCs w:val="24"/>
          <w:rtl/>
        </w:rPr>
        <w:t>שענינה</w:t>
      </w:r>
      <w:proofErr w:type="spellEnd"/>
      <w:r w:rsidRPr="00DA4808">
        <w:rPr>
          <w:rFonts w:cs="Narkisim"/>
          <w:szCs w:val="24"/>
          <w:rtl/>
        </w:rPr>
        <w:t xml:space="preserve"> של מלכות הוא לעסוק בתיקון הדרכים. בגמ' בשבת לג, ב משבח ר' יהודה את הרומאים שתקנו שוקים, תקנו גשרים ותקנו מרחצאות. אמנם </w:t>
      </w:r>
      <w:proofErr w:type="spellStart"/>
      <w:r w:rsidRPr="00DA4808">
        <w:rPr>
          <w:rFonts w:cs="Narkisim"/>
          <w:szCs w:val="24"/>
          <w:rtl/>
        </w:rPr>
        <w:t>רשב"י</w:t>
      </w:r>
      <w:proofErr w:type="spellEnd"/>
      <w:r w:rsidRPr="00DA4808">
        <w:rPr>
          <w:rFonts w:cs="Narkisim"/>
          <w:szCs w:val="24"/>
          <w:rtl/>
        </w:rPr>
        <w:t xml:space="preserve">  שם מסביר שהם עשו כן לצורך עצמן- שוקים להושיב בהם זונות, מרחצאות לעדן בהם את עצמם, וגשרים ליטול מהם מכס.</w:t>
      </w:r>
      <w:r w:rsidRPr="00DA4808">
        <w:rPr>
          <w:rStyle w:val="aa"/>
          <w:rFonts w:cs="Narkisim"/>
          <w:szCs w:val="24"/>
          <w:rtl/>
        </w:rPr>
        <w:footnoteReference w:id="4"/>
      </w:r>
      <w:r w:rsidRPr="00DA4808">
        <w:rPr>
          <w:rFonts w:cs="Narkisim"/>
          <w:szCs w:val="24"/>
          <w:rtl/>
        </w:rPr>
        <w:t xml:space="preserve"> בהמשך הסוגיה שם מסופר </w:t>
      </w:r>
      <w:proofErr w:type="spellStart"/>
      <w:r w:rsidRPr="00DA4808">
        <w:rPr>
          <w:rFonts w:cs="Narkisim"/>
          <w:szCs w:val="24"/>
          <w:rtl/>
        </w:rPr>
        <w:t>שכרשב"י</w:t>
      </w:r>
      <w:proofErr w:type="spellEnd"/>
      <w:r w:rsidRPr="00DA4808">
        <w:rPr>
          <w:rFonts w:cs="Narkisim"/>
          <w:szCs w:val="24"/>
          <w:rtl/>
        </w:rPr>
        <w:t xml:space="preserve"> יצא מהמערה בפעם </w:t>
      </w:r>
      <w:proofErr w:type="spellStart"/>
      <w:r w:rsidRPr="00DA4808">
        <w:rPr>
          <w:rFonts w:cs="Narkisim"/>
          <w:szCs w:val="24"/>
          <w:rtl/>
        </w:rPr>
        <w:t>השניה</w:t>
      </w:r>
      <w:proofErr w:type="spellEnd"/>
      <w:r w:rsidRPr="00DA4808">
        <w:rPr>
          <w:rFonts w:cs="Narkisim"/>
          <w:szCs w:val="24"/>
          <w:rtl/>
        </w:rPr>
        <w:t xml:space="preserve"> הוא תיקן דרך שהיה בה ספק טומאה </w:t>
      </w:r>
      <w:proofErr w:type="spellStart"/>
      <w:r w:rsidRPr="00DA4808">
        <w:rPr>
          <w:rFonts w:cs="Narkisim"/>
          <w:szCs w:val="24"/>
          <w:rtl/>
        </w:rPr>
        <w:t>לכהנים</w:t>
      </w:r>
      <w:proofErr w:type="spellEnd"/>
      <w:r w:rsidRPr="00DA4808">
        <w:rPr>
          <w:rFonts w:cs="Narkisim"/>
          <w:szCs w:val="24"/>
          <w:rtl/>
        </w:rPr>
        <w:t xml:space="preserve"> והם נאלצו להקיפה. הוא למד מהאמור על יעקב אבינו עליו נאמר בהגיעו לשכם: '</w:t>
      </w:r>
      <w:proofErr w:type="spellStart"/>
      <w:r w:rsidRPr="00DA4808">
        <w:rPr>
          <w:rFonts w:cs="Narkisim"/>
          <w:szCs w:val="24"/>
          <w:rtl/>
        </w:rPr>
        <w:t>ויחן</w:t>
      </w:r>
      <w:proofErr w:type="spellEnd"/>
      <w:r w:rsidRPr="00DA4808">
        <w:rPr>
          <w:rFonts w:cs="Narkisim"/>
          <w:szCs w:val="24"/>
          <w:rtl/>
        </w:rPr>
        <w:t xml:space="preserve"> את פני העיר' (בראשית לג, </w:t>
      </w:r>
      <w:proofErr w:type="spellStart"/>
      <w:r w:rsidRPr="00DA4808">
        <w:rPr>
          <w:rFonts w:cs="Narkisim"/>
          <w:szCs w:val="24"/>
          <w:rtl/>
        </w:rPr>
        <w:t>יח</w:t>
      </w:r>
      <w:proofErr w:type="spellEnd"/>
      <w:r w:rsidRPr="00DA4808">
        <w:rPr>
          <w:rFonts w:cs="Narkisim"/>
          <w:szCs w:val="24"/>
          <w:rtl/>
        </w:rPr>
        <w:t xml:space="preserve">)- רב אמר מטבע תיקן להם, ושמואל אמר שוקים תיקן להם, ור' יוחנן אמר מרחצאות תיקן להם.  </w:t>
      </w:r>
      <w:proofErr w:type="spellStart"/>
      <w:r w:rsidRPr="00DA4808">
        <w:rPr>
          <w:rFonts w:cs="Narkisim"/>
          <w:szCs w:val="24"/>
          <w:rtl/>
        </w:rPr>
        <w:t>הראי"ה</w:t>
      </w:r>
      <w:proofErr w:type="spellEnd"/>
      <w:r w:rsidRPr="00DA4808">
        <w:rPr>
          <w:rFonts w:cs="Narkisim"/>
          <w:szCs w:val="24"/>
          <w:rtl/>
        </w:rPr>
        <w:t xml:space="preserve"> קוק באגרות הראיה ג עמ' ו-ז הסביר: </w:t>
      </w:r>
    </w:p>
    <w:p w:rsidR="00DA4808" w:rsidRDefault="00DA4808" w:rsidP="00DA4808">
      <w:pPr>
        <w:pStyle w:val="a8"/>
        <w:spacing w:line="360" w:lineRule="auto"/>
        <w:ind w:left="750"/>
        <w:jc w:val="both"/>
        <w:rPr>
          <w:rFonts w:cs="Narkisim" w:hint="cs"/>
          <w:szCs w:val="24"/>
          <w:rtl/>
        </w:rPr>
      </w:pPr>
      <w:r w:rsidRPr="00DA4808">
        <w:rPr>
          <w:rFonts w:cs="Narkisim"/>
          <w:szCs w:val="24"/>
          <w:rtl/>
        </w:rPr>
        <w:lastRenderedPageBreak/>
        <w:t xml:space="preserve">יעקב תיקן מטבע שוקים ומרחצאות בשכם </w:t>
      </w:r>
      <w:proofErr w:type="spellStart"/>
      <w:r w:rsidRPr="00DA4808">
        <w:rPr>
          <w:rFonts w:cs="Narkisim"/>
          <w:szCs w:val="24"/>
          <w:rtl/>
        </w:rPr>
        <w:t>דוקא</w:t>
      </w:r>
      <w:proofErr w:type="spellEnd"/>
      <w:r w:rsidRPr="00DA4808">
        <w:rPr>
          <w:rFonts w:cs="Narkisim"/>
          <w:szCs w:val="24"/>
          <w:rtl/>
        </w:rPr>
        <w:t xml:space="preserve">, שצפה ברוח הקודש שהוא מקום המוכן לפורענות של חלוקת מלכות בית דוד, ויסוד </w:t>
      </w:r>
      <w:proofErr w:type="spellStart"/>
      <w:r w:rsidRPr="00DA4808">
        <w:rPr>
          <w:rFonts w:cs="Narkisim"/>
          <w:szCs w:val="24"/>
          <w:rtl/>
        </w:rPr>
        <w:t>מאסן</w:t>
      </w:r>
      <w:proofErr w:type="spellEnd"/>
      <w:r w:rsidRPr="00DA4808">
        <w:rPr>
          <w:rFonts w:cs="Narkisim"/>
          <w:szCs w:val="24"/>
          <w:rtl/>
        </w:rPr>
        <w:t xml:space="preserve"> במלכות בית דוד הוא האמור במדרש (</w:t>
      </w:r>
      <w:proofErr w:type="spellStart"/>
      <w:r w:rsidRPr="00DA4808">
        <w:rPr>
          <w:rFonts w:cs="Narkisim"/>
          <w:szCs w:val="24"/>
          <w:rtl/>
        </w:rPr>
        <w:t>ילקו"ש</w:t>
      </w:r>
      <w:proofErr w:type="spellEnd"/>
      <w:r w:rsidRPr="00DA4808">
        <w:rPr>
          <w:rFonts w:cs="Narkisim"/>
          <w:szCs w:val="24"/>
          <w:rtl/>
        </w:rPr>
        <w:t xml:space="preserve"> </w:t>
      </w:r>
      <w:proofErr w:type="spellStart"/>
      <w:r w:rsidRPr="00DA4808">
        <w:rPr>
          <w:rFonts w:cs="Narkisim"/>
          <w:szCs w:val="24"/>
          <w:rtl/>
        </w:rPr>
        <w:t>א,ח</w:t>
      </w:r>
      <w:proofErr w:type="spellEnd"/>
      <w:r w:rsidRPr="00DA4808">
        <w:rPr>
          <w:rFonts w:cs="Narkisim"/>
          <w:szCs w:val="24"/>
          <w:rtl/>
        </w:rPr>
        <w:t>) שהוא משלושת החטאים שצריכים להתקן, שנאמר ואחר ישובו, הוא מפני שנחסרה האמונה, שמלך עוסק בתורה ובחכמה כדוד ושלמה יוכל לעסוק יפה בעסקי העולם של הנהגת המלכות, ובא יעקב איש תם יושב אהלים ונתן סימן</w:t>
      </w:r>
      <w:r w:rsidRPr="00DA4808">
        <w:rPr>
          <w:rFonts w:cs="Narkisim"/>
          <w:szCs w:val="24"/>
        </w:rPr>
        <w:t>…</w:t>
      </w:r>
      <w:r w:rsidRPr="00DA4808">
        <w:rPr>
          <w:rFonts w:cs="Narkisim"/>
          <w:szCs w:val="24"/>
          <w:rtl/>
        </w:rPr>
        <w:t xml:space="preserve"> והוא הדין </w:t>
      </w:r>
      <w:proofErr w:type="spellStart"/>
      <w:r w:rsidRPr="00DA4808">
        <w:rPr>
          <w:rFonts w:cs="Narkisim"/>
          <w:szCs w:val="24"/>
          <w:rtl/>
        </w:rPr>
        <w:t>רשב"י</w:t>
      </w:r>
      <w:proofErr w:type="spellEnd"/>
      <w:r w:rsidRPr="00DA4808">
        <w:rPr>
          <w:rFonts w:cs="Narkisim"/>
          <w:szCs w:val="24"/>
          <w:rtl/>
        </w:rPr>
        <w:t xml:space="preserve">.  </w:t>
      </w:r>
    </w:p>
    <w:p w:rsidR="00DA4808" w:rsidRDefault="00DA4808" w:rsidP="00DA4808">
      <w:pPr>
        <w:pStyle w:val="a8"/>
        <w:spacing w:line="360" w:lineRule="auto"/>
        <w:jc w:val="both"/>
        <w:rPr>
          <w:rFonts w:cs="Narkisim" w:hint="cs"/>
          <w:szCs w:val="24"/>
          <w:rtl/>
        </w:rPr>
      </w:pPr>
      <w:r w:rsidRPr="00DA4808">
        <w:rPr>
          <w:rFonts w:cs="Narkisim"/>
          <w:szCs w:val="24"/>
          <w:rtl/>
        </w:rPr>
        <w:t xml:space="preserve"> בגמ' בעבודה זרה ב, ב משתבחים הרומאים בפני הקב"ה שהם תקנו שוקים ומרחצאות והפרסים משתבחים בכך שהם בנו גשרים לטובת ישראל והם אף רוצים שכר על כך. </w:t>
      </w:r>
      <w:proofErr w:type="spellStart"/>
      <w:r w:rsidRPr="00DA4808">
        <w:rPr>
          <w:rFonts w:cs="Narkisim"/>
          <w:szCs w:val="24"/>
          <w:rtl/>
        </w:rPr>
        <w:t>התוס</w:t>
      </w:r>
      <w:proofErr w:type="spellEnd"/>
      <w:r w:rsidRPr="00DA4808">
        <w:rPr>
          <w:rFonts w:cs="Narkisim"/>
          <w:szCs w:val="24"/>
          <w:rtl/>
        </w:rPr>
        <w:t xml:space="preserve">' בעבודה זרה שם בד"ה הרבה, משוה בין הגמרות, ומסביר שהפרסים היו טובים יותר </w:t>
      </w:r>
      <w:proofErr w:type="spellStart"/>
      <w:r w:rsidRPr="00DA4808">
        <w:rPr>
          <w:rFonts w:cs="Narkisim"/>
          <w:szCs w:val="24"/>
          <w:rtl/>
        </w:rPr>
        <w:t>בבנית</w:t>
      </w:r>
      <w:proofErr w:type="spellEnd"/>
      <w:r w:rsidRPr="00DA4808">
        <w:rPr>
          <w:rFonts w:cs="Narkisim"/>
          <w:szCs w:val="24"/>
          <w:rtl/>
        </w:rPr>
        <w:t xml:space="preserve"> גשרים.</w:t>
      </w:r>
    </w:p>
    <w:p w:rsidR="00DA4808" w:rsidRDefault="00DA4808" w:rsidP="00DA4808">
      <w:pPr>
        <w:pStyle w:val="a8"/>
        <w:spacing w:line="360" w:lineRule="auto"/>
        <w:jc w:val="both"/>
        <w:rPr>
          <w:rFonts w:cs="Narkisim" w:hint="cs"/>
          <w:szCs w:val="24"/>
          <w:rtl/>
        </w:rPr>
      </w:pPr>
      <w:bookmarkStart w:id="0" w:name="_GoBack"/>
      <w:bookmarkEnd w:id="0"/>
    </w:p>
    <w:p w:rsidR="00DA4808" w:rsidRDefault="00DA4808" w:rsidP="00DA4808">
      <w:pPr>
        <w:pStyle w:val="a8"/>
        <w:numPr>
          <w:ilvl w:val="0"/>
          <w:numId w:val="1"/>
        </w:numPr>
        <w:spacing w:line="360" w:lineRule="auto"/>
        <w:jc w:val="both"/>
        <w:rPr>
          <w:rFonts w:cs="Narkisim" w:hint="cs"/>
          <w:szCs w:val="24"/>
          <w:rtl/>
        </w:rPr>
      </w:pPr>
      <w:r w:rsidRPr="00DA4808">
        <w:rPr>
          <w:rFonts w:cs="Narkisim"/>
          <w:b/>
          <w:bCs/>
          <w:szCs w:val="24"/>
          <w:rtl/>
        </w:rPr>
        <w:t>מלך פורץ לו דרך</w:t>
      </w:r>
    </w:p>
    <w:p w:rsidR="00DA4808" w:rsidRPr="00DA4808" w:rsidRDefault="00DA4808" w:rsidP="00DA4808">
      <w:pPr>
        <w:pStyle w:val="a8"/>
        <w:spacing w:line="360" w:lineRule="auto"/>
        <w:jc w:val="both"/>
        <w:rPr>
          <w:rFonts w:cs="Narkisim"/>
          <w:szCs w:val="24"/>
          <w:rtl/>
        </w:rPr>
      </w:pPr>
      <w:r w:rsidRPr="00DA4808">
        <w:rPr>
          <w:rFonts w:cs="Narkisim"/>
          <w:szCs w:val="24"/>
          <w:rtl/>
        </w:rPr>
        <w:t xml:space="preserve">במשנה בסנהדרין כ, ב נאמר: שמלך פורץ לו דרך. בגמ' </w:t>
      </w:r>
      <w:proofErr w:type="spellStart"/>
      <w:r w:rsidRPr="00DA4808">
        <w:rPr>
          <w:rFonts w:cs="Narkisim"/>
          <w:szCs w:val="24"/>
          <w:rtl/>
        </w:rPr>
        <w:t>בבבא</w:t>
      </w:r>
      <w:proofErr w:type="spellEnd"/>
      <w:r w:rsidRPr="00DA4808">
        <w:rPr>
          <w:rFonts w:cs="Narkisim"/>
          <w:szCs w:val="24"/>
          <w:rtl/>
        </w:rPr>
        <w:t xml:space="preserve"> קמא ס, ב מסופר שכך גם ענו הסנהדרין לדוד כששאל מהו להציל עצמו בממון חברו? והשיבו לו: אסור להציל עצמו בממון חברו, אבל אתה מלך ומלך פורץ לעשות לו דרך, ואין מוחין בידו. כך פסק גם הרמב"ם בהל' מלכים ה, ג:</w:t>
      </w:r>
    </w:p>
    <w:p w:rsidR="00DA4808" w:rsidRPr="00DA4808" w:rsidRDefault="00DA4808" w:rsidP="00DA4808">
      <w:pPr>
        <w:pStyle w:val="1"/>
        <w:spacing w:line="360" w:lineRule="auto"/>
        <w:ind w:left="750"/>
        <w:jc w:val="both"/>
        <w:rPr>
          <w:rFonts w:cs="Narkisim"/>
          <w:szCs w:val="24"/>
          <w:rtl/>
        </w:rPr>
      </w:pPr>
      <w:r w:rsidRPr="00DA4808">
        <w:rPr>
          <w:rFonts w:cs="Narkisim"/>
          <w:szCs w:val="24"/>
          <w:rtl/>
        </w:rPr>
        <w:t xml:space="preserve">פורץ לעשות לו דרך ואין </w:t>
      </w:r>
      <w:proofErr w:type="spellStart"/>
      <w:r w:rsidRPr="00DA4808">
        <w:rPr>
          <w:rFonts w:cs="Narkisim"/>
          <w:szCs w:val="24"/>
          <w:rtl/>
        </w:rPr>
        <w:t>ממחין</w:t>
      </w:r>
      <w:proofErr w:type="spellEnd"/>
      <w:r w:rsidRPr="00DA4808">
        <w:rPr>
          <w:rFonts w:cs="Narkisim"/>
          <w:szCs w:val="24"/>
          <w:rtl/>
        </w:rPr>
        <w:t xml:space="preserve"> בידו, ודרך המלך אין לה שיעור, אלא כפי מה שצריך, אינו מעקם הדרכים מפני כרמו של זה או מפני שדהו של זה, אלא הולך </w:t>
      </w:r>
      <w:proofErr w:type="spellStart"/>
      <w:r w:rsidRPr="00DA4808">
        <w:rPr>
          <w:rFonts w:cs="Narkisim"/>
          <w:szCs w:val="24"/>
          <w:rtl/>
        </w:rPr>
        <w:t>בשוה</w:t>
      </w:r>
      <w:proofErr w:type="spellEnd"/>
      <w:r w:rsidRPr="00DA4808">
        <w:rPr>
          <w:rFonts w:cs="Narkisim"/>
          <w:szCs w:val="24"/>
          <w:rtl/>
        </w:rPr>
        <w:t xml:space="preserve"> ועושה מלחמתו.  </w:t>
      </w:r>
    </w:p>
    <w:p w:rsidR="00DA4808" w:rsidRPr="00DA4808" w:rsidRDefault="00DA4808" w:rsidP="00DA4808">
      <w:pPr>
        <w:pStyle w:val="1"/>
        <w:spacing w:line="360" w:lineRule="auto"/>
        <w:jc w:val="both"/>
        <w:rPr>
          <w:rFonts w:cs="Narkisim"/>
          <w:szCs w:val="24"/>
          <w:rtl/>
        </w:rPr>
      </w:pPr>
      <w:r w:rsidRPr="00DA4808">
        <w:rPr>
          <w:rFonts w:cs="Narkisim"/>
          <w:szCs w:val="24"/>
          <w:rtl/>
        </w:rPr>
        <w:t>מהרמב"ם, וכן מהמאירי בסנהדרין שם עולה שדין זה אמור אך ורק בשעת מלחמה, שהיא נוגעת לכלל. כך גם מבין הכסף משנה ברמב"ם בהל' מלכים שם, ומצין שדברי המשנה באו לאסור על המלך לפרוץ דרך לצרכיו הפרטיים. במקור נוסף נזכר שמתקנים את הדרכים בעת מלחמה. במשנה בסוטה מג, א נאמר שהמשוחררים במלחמה מחיילות קרביים,</w:t>
      </w:r>
      <w:r>
        <w:rPr>
          <w:rFonts w:cs="Narkisim" w:hint="cs"/>
          <w:szCs w:val="24"/>
          <w:rtl/>
        </w:rPr>
        <w:t xml:space="preserve"> </w:t>
      </w:r>
      <w:r w:rsidRPr="00DA4808">
        <w:rPr>
          <w:rFonts w:cs="Narkisim"/>
          <w:szCs w:val="24"/>
          <w:rtl/>
        </w:rPr>
        <w:t xml:space="preserve">מקבלים תפקידים אחרים שמסיעים ללוחמים. 'כל אלו </w:t>
      </w:r>
      <w:proofErr w:type="spellStart"/>
      <w:r w:rsidRPr="00DA4808">
        <w:rPr>
          <w:rFonts w:cs="Narkisim"/>
          <w:szCs w:val="24"/>
          <w:rtl/>
        </w:rPr>
        <w:t>שומעין</w:t>
      </w:r>
      <w:proofErr w:type="spellEnd"/>
      <w:r w:rsidRPr="00DA4808">
        <w:rPr>
          <w:rFonts w:cs="Narkisim"/>
          <w:szCs w:val="24"/>
          <w:rtl/>
        </w:rPr>
        <w:t xml:space="preserve"> דברי כהן מערכי המלחמה, </w:t>
      </w:r>
      <w:proofErr w:type="spellStart"/>
      <w:r w:rsidRPr="00DA4808">
        <w:rPr>
          <w:rFonts w:cs="Narkisim"/>
          <w:szCs w:val="24"/>
          <w:rtl/>
        </w:rPr>
        <w:t>וחוזרין</w:t>
      </w:r>
      <w:proofErr w:type="spellEnd"/>
      <w:r w:rsidRPr="00DA4808">
        <w:rPr>
          <w:rFonts w:cs="Narkisim"/>
          <w:szCs w:val="24"/>
          <w:rtl/>
        </w:rPr>
        <w:t xml:space="preserve"> </w:t>
      </w:r>
      <w:proofErr w:type="spellStart"/>
      <w:r w:rsidRPr="00DA4808">
        <w:rPr>
          <w:rFonts w:cs="Narkisim"/>
          <w:szCs w:val="24"/>
          <w:rtl/>
        </w:rPr>
        <w:t>ומספקין</w:t>
      </w:r>
      <w:proofErr w:type="spellEnd"/>
      <w:r w:rsidRPr="00DA4808">
        <w:rPr>
          <w:rFonts w:cs="Narkisim"/>
          <w:szCs w:val="24"/>
          <w:rtl/>
        </w:rPr>
        <w:t xml:space="preserve"> מים ומזון </w:t>
      </w:r>
      <w:proofErr w:type="spellStart"/>
      <w:r w:rsidRPr="00DA4808">
        <w:rPr>
          <w:rFonts w:cs="Narkisim"/>
          <w:szCs w:val="24"/>
          <w:rtl/>
        </w:rPr>
        <w:t>ומתקנין</w:t>
      </w:r>
      <w:proofErr w:type="spellEnd"/>
      <w:r w:rsidRPr="00DA4808">
        <w:rPr>
          <w:rFonts w:cs="Narkisim"/>
          <w:szCs w:val="24"/>
          <w:rtl/>
        </w:rPr>
        <w:t xml:space="preserve"> את הדרכים. הפטורים מהמלחמה לגמרי, פטורים אף מתפקידים אילו. כך גם פוסק רמב"ם בהל' מלכים ז, ט-יא.</w:t>
      </w:r>
    </w:p>
    <w:p w:rsidR="00DA4808" w:rsidRPr="00DA4808" w:rsidRDefault="00DA4808" w:rsidP="00DA4808">
      <w:pPr>
        <w:pStyle w:val="1"/>
        <w:spacing w:line="360" w:lineRule="auto"/>
        <w:jc w:val="both"/>
        <w:rPr>
          <w:rFonts w:cs="Narkisim"/>
          <w:szCs w:val="24"/>
          <w:rtl/>
        </w:rPr>
      </w:pPr>
      <w:r w:rsidRPr="00DA4808">
        <w:rPr>
          <w:rFonts w:cs="Narkisim"/>
          <w:szCs w:val="24"/>
          <w:rtl/>
        </w:rPr>
        <w:t xml:space="preserve"> מה יסבור הרמב"ם באשר לסמכות המלך לפרוץ דרך לצרכי תחבורה וצרכי ציבור אחרים שלא בשעת מלחמה. היד רמה ובחידושי </w:t>
      </w:r>
      <w:proofErr w:type="spellStart"/>
      <w:r w:rsidRPr="00DA4808">
        <w:rPr>
          <w:rFonts w:cs="Narkisim"/>
          <w:szCs w:val="24"/>
          <w:rtl/>
        </w:rPr>
        <w:t>הר"ן</w:t>
      </w:r>
      <w:proofErr w:type="spellEnd"/>
      <w:r w:rsidRPr="00DA4808">
        <w:rPr>
          <w:rFonts w:cs="Narkisim"/>
          <w:szCs w:val="24"/>
          <w:rtl/>
        </w:rPr>
        <w:t xml:space="preserve"> בסנהדרין שם, וכן </w:t>
      </w:r>
      <w:proofErr w:type="spellStart"/>
      <w:r w:rsidRPr="00DA4808">
        <w:rPr>
          <w:rFonts w:cs="Narkisim"/>
          <w:szCs w:val="24"/>
          <w:rtl/>
        </w:rPr>
        <w:t>בשו"ת</w:t>
      </w:r>
      <w:proofErr w:type="spellEnd"/>
      <w:r w:rsidRPr="00DA4808">
        <w:rPr>
          <w:rFonts w:cs="Narkisim"/>
          <w:szCs w:val="24"/>
          <w:rtl/>
        </w:rPr>
        <w:t xml:space="preserve"> הרשב"א ב סי' </w:t>
      </w:r>
      <w:proofErr w:type="spellStart"/>
      <w:r w:rsidRPr="00DA4808">
        <w:rPr>
          <w:rFonts w:cs="Narkisim"/>
          <w:szCs w:val="24"/>
          <w:rtl/>
        </w:rPr>
        <w:t>קלד</w:t>
      </w:r>
      <w:proofErr w:type="spellEnd"/>
      <w:r w:rsidRPr="00DA4808">
        <w:rPr>
          <w:rFonts w:cs="Narkisim"/>
          <w:szCs w:val="24"/>
          <w:rtl/>
        </w:rPr>
        <w:t xml:space="preserve"> מבינים שמלך פורץ דרך גם שלא בשעת מלחמה, ובלבד שיעוד הדרך היא לצרכי הרבים. כך כתב גם </w:t>
      </w:r>
      <w:proofErr w:type="spellStart"/>
      <w:r w:rsidRPr="00DA4808">
        <w:rPr>
          <w:rFonts w:cs="Narkisim"/>
          <w:szCs w:val="24"/>
          <w:rtl/>
        </w:rPr>
        <w:t>בשו"ת</w:t>
      </w:r>
      <w:proofErr w:type="spellEnd"/>
      <w:r w:rsidRPr="00DA4808">
        <w:rPr>
          <w:rFonts w:cs="Narkisim"/>
          <w:szCs w:val="24"/>
          <w:rtl/>
        </w:rPr>
        <w:t xml:space="preserve"> </w:t>
      </w:r>
      <w:proofErr w:type="spellStart"/>
      <w:r w:rsidRPr="00DA4808">
        <w:rPr>
          <w:rFonts w:cs="Narkisim"/>
          <w:szCs w:val="24"/>
          <w:rtl/>
        </w:rPr>
        <w:t>הרמ"ז</w:t>
      </w:r>
      <w:proofErr w:type="spellEnd"/>
      <w:r w:rsidRPr="00DA4808">
        <w:rPr>
          <w:rFonts w:cs="Narkisim"/>
          <w:szCs w:val="24"/>
          <w:rtl/>
        </w:rPr>
        <w:t xml:space="preserve"> סי' מו. אמנם מרש"י </w:t>
      </w:r>
      <w:proofErr w:type="spellStart"/>
      <w:r w:rsidRPr="00DA4808">
        <w:rPr>
          <w:rFonts w:cs="Narkisim"/>
          <w:szCs w:val="24"/>
          <w:rtl/>
        </w:rPr>
        <w:t>והר"י</w:t>
      </w:r>
      <w:proofErr w:type="spellEnd"/>
      <w:r w:rsidRPr="00DA4808">
        <w:rPr>
          <w:rFonts w:cs="Narkisim"/>
          <w:szCs w:val="24"/>
          <w:rtl/>
        </w:rPr>
        <w:t xml:space="preserve"> </w:t>
      </w:r>
      <w:proofErr w:type="spellStart"/>
      <w:r w:rsidRPr="00DA4808">
        <w:rPr>
          <w:rFonts w:cs="Narkisim"/>
          <w:szCs w:val="24"/>
          <w:rtl/>
        </w:rPr>
        <w:t>מלוניל</w:t>
      </w:r>
      <w:proofErr w:type="spellEnd"/>
      <w:r w:rsidRPr="00DA4808">
        <w:rPr>
          <w:rFonts w:cs="Narkisim"/>
          <w:szCs w:val="24"/>
          <w:rtl/>
        </w:rPr>
        <w:t xml:space="preserve"> בסנהדרין שם עולה שגם לצורך פרטי, מותר למלך. </w:t>
      </w:r>
    </w:p>
    <w:p w:rsidR="00DA4808" w:rsidRPr="00DA4808" w:rsidRDefault="00DA4808" w:rsidP="00DA4808">
      <w:pPr>
        <w:pStyle w:val="1"/>
        <w:spacing w:line="360" w:lineRule="auto"/>
        <w:jc w:val="both"/>
        <w:rPr>
          <w:rFonts w:cs="Narkisim"/>
          <w:szCs w:val="24"/>
          <w:rtl/>
        </w:rPr>
      </w:pPr>
      <w:proofErr w:type="spellStart"/>
      <w:r w:rsidRPr="00DA4808">
        <w:rPr>
          <w:rFonts w:cs="Narkisim"/>
          <w:szCs w:val="24"/>
          <w:rtl/>
        </w:rPr>
        <w:t>הגר"א</w:t>
      </w:r>
      <w:proofErr w:type="spellEnd"/>
      <w:r w:rsidRPr="00DA4808">
        <w:rPr>
          <w:rFonts w:cs="Narkisim"/>
          <w:szCs w:val="24"/>
          <w:rtl/>
        </w:rPr>
        <w:t xml:space="preserve"> בהערותיו לשולחן ערוך </w:t>
      </w:r>
      <w:proofErr w:type="spellStart"/>
      <w:r w:rsidRPr="00DA4808">
        <w:rPr>
          <w:rFonts w:cs="Narkisim"/>
          <w:szCs w:val="24"/>
          <w:rtl/>
        </w:rPr>
        <w:t>חו"מ</w:t>
      </w:r>
      <w:proofErr w:type="spellEnd"/>
      <w:r w:rsidRPr="00DA4808">
        <w:rPr>
          <w:rFonts w:cs="Narkisim"/>
          <w:szCs w:val="24"/>
          <w:rtl/>
        </w:rPr>
        <w:t xml:space="preserve"> סי' שסט  </w:t>
      </w:r>
      <w:proofErr w:type="spellStart"/>
      <w:r w:rsidRPr="00DA4808">
        <w:rPr>
          <w:rFonts w:cs="Narkisim"/>
          <w:szCs w:val="24"/>
          <w:rtl/>
        </w:rPr>
        <w:t>ס"ק</w:t>
      </w:r>
      <w:proofErr w:type="spellEnd"/>
      <w:r w:rsidRPr="00DA4808">
        <w:rPr>
          <w:rFonts w:cs="Narkisim"/>
          <w:szCs w:val="24"/>
          <w:rtl/>
        </w:rPr>
        <w:t xml:space="preserve"> ח מצין את </w:t>
      </w:r>
      <w:proofErr w:type="spellStart"/>
      <w:r w:rsidRPr="00DA4808">
        <w:rPr>
          <w:rFonts w:cs="Narkisim"/>
          <w:szCs w:val="24"/>
          <w:rtl/>
        </w:rPr>
        <w:t>הגמ</w:t>
      </w:r>
      <w:proofErr w:type="spellEnd"/>
      <w:r w:rsidRPr="00DA4808">
        <w:rPr>
          <w:rFonts w:cs="Narkisim"/>
          <w:szCs w:val="24"/>
          <w:rtl/>
        </w:rPr>
        <w:t xml:space="preserve">' </w:t>
      </w:r>
      <w:proofErr w:type="spellStart"/>
      <w:r w:rsidRPr="00DA4808">
        <w:rPr>
          <w:rFonts w:cs="Narkisim"/>
          <w:szCs w:val="24"/>
          <w:rtl/>
        </w:rPr>
        <w:t>בבבא</w:t>
      </w:r>
      <w:proofErr w:type="spellEnd"/>
      <w:r w:rsidRPr="00DA4808">
        <w:rPr>
          <w:rFonts w:cs="Narkisim"/>
          <w:szCs w:val="24"/>
          <w:rtl/>
        </w:rPr>
        <w:t xml:space="preserve"> קמא ס, ב כמקור לדברי השולחן ערוך שם שמלך כורת עצים והורס בתים על מנת לסלול דרכים ולבנות גשרים. מכאן שאף </w:t>
      </w:r>
      <w:proofErr w:type="spellStart"/>
      <w:r w:rsidRPr="00DA4808">
        <w:rPr>
          <w:rFonts w:cs="Narkisim"/>
          <w:szCs w:val="24"/>
          <w:rtl/>
        </w:rPr>
        <w:t>הגר"א</w:t>
      </w:r>
      <w:proofErr w:type="spellEnd"/>
      <w:r w:rsidRPr="00DA4808">
        <w:rPr>
          <w:rFonts w:cs="Narkisim"/>
          <w:szCs w:val="24"/>
          <w:rtl/>
        </w:rPr>
        <w:t xml:space="preserve"> סובר שדברי המשנה מלך פורץ לו דרך, היא לא רק לצרכי מלחמה, אלא לכל צורך ציבורי אחר. נראה </w:t>
      </w:r>
      <w:proofErr w:type="spellStart"/>
      <w:r w:rsidRPr="00DA4808">
        <w:rPr>
          <w:rFonts w:cs="Narkisim"/>
          <w:szCs w:val="24"/>
          <w:rtl/>
        </w:rPr>
        <w:t>שהגר"א</w:t>
      </w:r>
      <w:proofErr w:type="spellEnd"/>
      <w:r w:rsidRPr="00DA4808">
        <w:rPr>
          <w:rFonts w:cs="Narkisim"/>
          <w:szCs w:val="24"/>
          <w:rtl/>
        </w:rPr>
        <w:t xml:space="preserve"> קישר בין הסוגיות השונות, בעקבות </w:t>
      </w:r>
      <w:proofErr w:type="spellStart"/>
      <w:r w:rsidRPr="00DA4808">
        <w:rPr>
          <w:rFonts w:cs="Narkisim"/>
          <w:szCs w:val="24"/>
          <w:rtl/>
        </w:rPr>
        <w:t>התוס</w:t>
      </w:r>
      <w:proofErr w:type="spellEnd"/>
      <w:r w:rsidRPr="00DA4808">
        <w:rPr>
          <w:rFonts w:cs="Narkisim"/>
          <w:szCs w:val="24"/>
          <w:rtl/>
        </w:rPr>
        <w:t xml:space="preserve">' בסנהדרין כ, ב בד"ה מלך, שעשה כן. </w:t>
      </w:r>
      <w:proofErr w:type="spellStart"/>
      <w:r w:rsidRPr="00DA4808">
        <w:rPr>
          <w:rFonts w:cs="Narkisim"/>
          <w:szCs w:val="24"/>
          <w:rtl/>
        </w:rPr>
        <w:t>מהתוס</w:t>
      </w:r>
      <w:proofErr w:type="spellEnd"/>
      <w:r w:rsidRPr="00DA4808">
        <w:rPr>
          <w:rFonts w:cs="Narkisim"/>
          <w:szCs w:val="24"/>
          <w:rtl/>
        </w:rPr>
        <w:t xml:space="preserve">' שם עולה שישנן מגבלות מסוימות, אילו קרקעות ושדות מלך יכול </w:t>
      </w:r>
      <w:r w:rsidRPr="00DA4808">
        <w:rPr>
          <w:rFonts w:cs="Narkisim"/>
          <w:szCs w:val="24"/>
          <w:rtl/>
        </w:rPr>
        <w:lastRenderedPageBreak/>
        <w:t xml:space="preserve">להפקיע, </w:t>
      </w:r>
      <w:proofErr w:type="spellStart"/>
      <w:r w:rsidRPr="00DA4808">
        <w:rPr>
          <w:rFonts w:cs="Narkisim"/>
          <w:szCs w:val="24"/>
          <w:rtl/>
        </w:rPr>
        <w:t>ובודאי</w:t>
      </w:r>
      <w:proofErr w:type="spellEnd"/>
      <w:r w:rsidRPr="00DA4808">
        <w:rPr>
          <w:rFonts w:cs="Narkisim"/>
          <w:szCs w:val="24"/>
          <w:rtl/>
        </w:rPr>
        <w:t xml:space="preserve"> שאיננו יכול להפקיע לצרכיו הפרטיים. אך לצרכי הציבור, יכול וזהו תפקידו.</w:t>
      </w:r>
      <w:r w:rsidRPr="00DA4808">
        <w:rPr>
          <w:rStyle w:val="aa"/>
          <w:rFonts w:cs="Narkisim"/>
          <w:szCs w:val="24"/>
          <w:rtl/>
        </w:rPr>
        <w:footnoteReference w:id="5"/>
      </w:r>
      <w:r w:rsidRPr="00DA4808">
        <w:rPr>
          <w:rFonts w:cs="Narkisim"/>
          <w:szCs w:val="24"/>
          <w:rtl/>
        </w:rPr>
        <w:t xml:space="preserve"> כך כתבו גם </w:t>
      </w:r>
      <w:proofErr w:type="spellStart"/>
      <w:r w:rsidRPr="00DA4808">
        <w:rPr>
          <w:rFonts w:cs="Narkisim"/>
          <w:szCs w:val="24"/>
          <w:rtl/>
        </w:rPr>
        <w:t>בשו"ת</w:t>
      </w:r>
      <w:proofErr w:type="spellEnd"/>
      <w:r w:rsidRPr="00DA4808">
        <w:rPr>
          <w:rFonts w:cs="Narkisim"/>
          <w:szCs w:val="24"/>
          <w:rtl/>
        </w:rPr>
        <w:t xml:space="preserve"> </w:t>
      </w:r>
      <w:proofErr w:type="spellStart"/>
      <w:r w:rsidRPr="00DA4808">
        <w:rPr>
          <w:rFonts w:cs="Narkisim"/>
          <w:szCs w:val="24"/>
          <w:rtl/>
        </w:rPr>
        <w:t>מהרש"ם</w:t>
      </w:r>
      <w:proofErr w:type="spellEnd"/>
      <w:r w:rsidRPr="00DA4808">
        <w:rPr>
          <w:rFonts w:cs="Narkisim"/>
          <w:szCs w:val="24"/>
          <w:rtl/>
        </w:rPr>
        <w:t xml:space="preserve"> א סי' </w:t>
      </w:r>
      <w:proofErr w:type="spellStart"/>
      <w:r w:rsidRPr="00DA4808">
        <w:rPr>
          <w:rFonts w:cs="Narkisim"/>
          <w:szCs w:val="24"/>
          <w:rtl/>
        </w:rPr>
        <w:t>קעא</w:t>
      </w:r>
      <w:proofErr w:type="spellEnd"/>
      <w:r w:rsidRPr="00DA4808">
        <w:rPr>
          <w:rFonts w:cs="Narkisim"/>
          <w:szCs w:val="24"/>
          <w:rtl/>
        </w:rPr>
        <w:t xml:space="preserve">. </w:t>
      </w:r>
      <w:proofErr w:type="spellStart"/>
      <w:r w:rsidRPr="00DA4808">
        <w:rPr>
          <w:rFonts w:cs="Narkisim"/>
          <w:szCs w:val="24"/>
          <w:rtl/>
        </w:rPr>
        <w:t>בשו"ת</w:t>
      </w:r>
      <w:proofErr w:type="spellEnd"/>
      <w:r w:rsidRPr="00DA4808">
        <w:rPr>
          <w:rFonts w:cs="Narkisim"/>
          <w:szCs w:val="24"/>
          <w:rtl/>
        </w:rPr>
        <w:t xml:space="preserve"> </w:t>
      </w:r>
      <w:proofErr w:type="spellStart"/>
      <w:r w:rsidRPr="00DA4808">
        <w:rPr>
          <w:rFonts w:cs="Narkisim"/>
          <w:szCs w:val="24"/>
          <w:rtl/>
        </w:rPr>
        <w:t>מהר"ם</w:t>
      </w:r>
      <w:proofErr w:type="spellEnd"/>
      <w:r w:rsidRPr="00DA4808">
        <w:rPr>
          <w:rFonts w:cs="Narkisim"/>
          <w:szCs w:val="24"/>
          <w:rtl/>
        </w:rPr>
        <w:t xml:space="preserve"> שיק יו"ד סי' </w:t>
      </w:r>
      <w:proofErr w:type="spellStart"/>
      <w:r w:rsidRPr="00DA4808">
        <w:rPr>
          <w:rFonts w:cs="Narkisim"/>
          <w:szCs w:val="24"/>
          <w:rtl/>
        </w:rPr>
        <w:t>שנג</w:t>
      </w:r>
      <w:proofErr w:type="spellEnd"/>
      <w:r w:rsidRPr="00DA4808">
        <w:rPr>
          <w:rFonts w:cs="Narkisim"/>
          <w:szCs w:val="24"/>
          <w:rtl/>
        </w:rPr>
        <w:t xml:space="preserve">, שמטעם זה כתב שמותר לשלטונות לפנות בית קברות יהודי, </w:t>
      </w:r>
      <w:proofErr w:type="spellStart"/>
      <w:r w:rsidRPr="00DA4808">
        <w:rPr>
          <w:rFonts w:cs="Narkisim"/>
          <w:szCs w:val="24"/>
          <w:rtl/>
        </w:rPr>
        <w:t>ובשו"ת</w:t>
      </w:r>
      <w:proofErr w:type="spellEnd"/>
      <w:r w:rsidRPr="00DA4808">
        <w:rPr>
          <w:rFonts w:cs="Narkisim"/>
          <w:szCs w:val="24"/>
          <w:rtl/>
        </w:rPr>
        <w:t xml:space="preserve"> דודאי השדה סי' </w:t>
      </w:r>
      <w:proofErr w:type="spellStart"/>
      <w:r w:rsidRPr="00DA4808">
        <w:rPr>
          <w:rFonts w:cs="Narkisim"/>
          <w:szCs w:val="24"/>
          <w:rtl/>
        </w:rPr>
        <w:t>עא</w:t>
      </w:r>
      <w:proofErr w:type="spellEnd"/>
      <w:r w:rsidRPr="00DA4808">
        <w:rPr>
          <w:rFonts w:cs="Narkisim"/>
          <w:szCs w:val="24"/>
          <w:rtl/>
        </w:rPr>
        <w:t xml:space="preserve">, ובשדי חמד מערכת אבלות סי' </w:t>
      </w:r>
      <w:proofErr w:type="spellStart"/>
      <w:r w:rsidRPr="00DA4808">
        <w:rPr>
          <w:rFonts w:cs="Narkisim"/>
          <w:szCs w:val="24"/>
          <w:rtl/>
        </w:rPr>
        <w:t>קלד</w:t>
      </w:r>
      <w:proofErr w:type="spellEnd"/>
      <w:r w:rsidRPr="00DA4808">
        <w:rPr>
          <w:rFonts w:cs="Narkisim"/>
          <w:szCs w:val="24"/>
          <w:rtl/>
        </w:rPr>
        <w:t xml:space="preserve"> הסכימו אף הם לכך.</w:t>
      </w:r>
    </w:p>
    <w:p w:rsidR="00DA4808" w:rsidRDefault="00DA4808" w:rsidP="00DA4808">
      <w:pPr>
        <w:pStyle w:val="7"/>
        <w:ind w:left="0"/>
        <w:rPr>
          <w:rFonts w:cs="Narkisim" w:hint="cs"/>
          <w:szCs w:val="28"/>
          <w:rtl/>
        </w:rPr>
      </w:pPr>
    </w:p>
    <w:p w:rsidR="00DA4808" w:rsidRPr="00DA4808" w:rsidRDefault="00DA4808" w:rsidP="00DA4808">
      <w:pPr>
        <w:pStyle w:val="7"/>
        <w:ind w:left="0"/>
        <w:rPr>
          <w:rFonts w:cs="Narkisim"/>
          <w:szCs w:val="28"/>
          <w:rtl/>
        </w:rPr>
      </w:pPr>
      <w:r w:rsidRPr="00DA4808">
        <w:rPr>
          <w:rFonts w:cs="Narkisim"/>
          <w:szCs w:val="28"/>
          <w:rtl/>
        </w:rPr>
        <w:t>ג. האחריות לסלילתם של הדרכים ותקינותם</w:t>
      </w:r>
    </w:p>
    <w:p w:rsidR="00DA4808" w:rsidRPr="00DA4808" w:rsidRDefault="00DA4808" w:rsidP="00DA4808">
      <w:pPr>
        <w:pStyle w:val="6"/>
        <w:spacing w:line="360" w:lineRule="auto"/>
        <w:ind w:left="0"/>
        <w:jc w:val="both"/>
        <w:rPr>
          <w:rFonts w:cs="Narkisim"/>
          <w:b w:val="0"/>
          <w:bCs w:val="0"/>
          <w:szCs w:val="24"/>
          <w:rtl/>
        </w:rPr>
      </w:pPr>
      <w:r w:rsidRPr="00DA4808">
        <w:rPr>
          <w:rFonts w:cs="Narkisim"/>
          <w:b w:val="0"/>
          <w:bCs w:val="0"/>
          <w:szCs w:val="24"/>
          <w:rtl/>
        </w:rPr>
        <w:t xml:space="preserve">מסיכום בינים של דברינו עד כאן, נמצא שגם על בית הדין וגם על המלך </w:t>
      </w:r>
      <w:r w:rsidRPr="00DA4808">
        <w:rPr>
          <w:rFonts w:cs="Narkisim"/>
          <w:b w:val="0"/>
          <w:bCs w:val="0"/>
          <w:szCs w:val="24"/>
        </w:rPr>
        <w:t>–</w:t>
      </w:r>
      <w:r w:rsidRPr="00DA4808">
        <w:rPr>
          <w:rFonts w:cs="Narkisim"/>
          <w:b w:val="0"/>
          <w:bCs w:val="0"/>
          <w:szCs w:val="24"/>
          <w:rtl/>
        </w:rPr>
        <w:t xml:space="preserve"> המנהיגות השלטונית, מוטלת האחריות לסלול ולתקן את הדרכים. בית הדין מתקן את הדרכים לעולי הרגלים, ולרוצחים בשגגה לערי המקלט,  והמלך מתקן דרכים בשעת מלחמה, ולצרכי תעבורה. קשה להניח שהיו שתי רשויות שהיו סוללות כבישים ודרכים ובונות גשרים, ומה גם שנראה יותר שתפקיד זה מוטל על ההנהגה השלטונית שעוסקת  ודואגת </w:t>
      </w:r>
      <w:proofErr w:type="spellStart"/>
      <w:r w:rsidRPr="00DA4808">
        <w:rPr>
          <w:rFonts w:cs="Narkisim"/>
          <w:b w:val="0"/>
          <w:bCs w:val="0"/>
          <w:szCs w:val="24"/>
          <w:rtl/>
        </w:rPr>
        <w:t>לרוחת</w:t>
      </w:r>
      <w:proofErr w:type="spellEnd"/>
      <w:r w:rsidRPr="00DA4808">
        <w:rPr>
          <w:rFonts w:cs="Narkisim"/>
          <w:b w:val="0"/>
          <w:bCs w:val="0"/>
          <w:szCs w:val="24"/>
          <w:rtl/>
        </w:rPr>
        <w:t xml:space="preserve"> התושבים. </w:t>
      </w:r>
    </w:p>
    <w:p w:rsidR="00DA4808" w:rsidRPr="00DA4808" w:rsidRDefault="00DA4808" w:rsidP="00DA4808">
      <w:pPr>
        <w:pStyle w:val="6"/>
        <w:spacing w:line="360" w:lineRule="auto"/>
        <w:ind w:left="0"/>
        <w:jc w:val="both"/>
        <w:rPr>
          <w:rFonts w:cs="Narkisim"/>
          <w:b w:val="0"/>
          <w:bCs w:val="0"/>
          <w:szCs w:val="24"/>
          <w:rtl/>
        </w:rPr>
      </w:pPr>
      <w:r w:rsidRPr="00DA4808">
        <w:rPr>
          <w:rFonts w:cs="Narkisim"/>
          <w:b w:val="0"/>
          <w:bCs w:val="0"/>
          <w:szCs w:val="24"/>
          <w:rtl/>
        </w:rPr>
        <w:t xml:space="preserve">אמנם בפירוש </w:t>
      </w:r>
      <w:proofErr w:type="spellStart"/>
      <w:r w:rsidRPr="00DA4808">
        <w:rPr>
          <w:rFonts w:cs="Narkisim"/>
          <w:b w:val="0"/>
          <w:bCs w:val="0"/>
          <w:szCs w:val="24"/>
          <w:rtl/>
        </w:rPr>
        <w:t>ר"ש</w:t>
      </w:r>
      <w:proofErr w:type="spellEnd"/>
      <w:r w:rsidRPr="00DA4808">
        <w:rPr>
          <w:rFonts w:cs="Narkisim"/>
          <w:b w:val="0"/>
          <w:bCs w:val="0"/>
          <w:szCs w:val="24"/>
          <w:rtl/>
        </w:rPr>
        <w:t xml:space="preserve"> בן היתום למועד קטן ה, א חיבר בין חובת שתי הרשויות וכתב: 'ומנין שאם לא יצאו שלוחי בית דין ועושים כל אילו שאמרנו, שמעלה עליהם הכתוב, כאילו שפכו דמים, שלא חסו בצער הרבים? תלמוד לומר והיה עליך דמים. אתה המלך או ראש הגלות שיש בידך לעשות'. מחד מוטלת האחריות על שלוחי בית דין ומאידך על המלך או ראש הגלות שאף הוא דמות שלטונית.</w:t>
      </w:r>
      <w:r w:rsidRPr="00DA4808">
        <w:rPr>
          <w:rStyle w:val="aa"/>
          <w:rFonts w:cs="Narkisim"/>
          <w:b w:val="0"/>
          <w:bCs w:val="0"/>
          <w:szCs w:val="24"/>
          <w:rtl/>
        </w:rPr>
        <w:footnoteReference w:id="6"/>
      </w:r>
      <w:r w:rsidRPr="00DA4808">
        <w:rPr>
          <w:rFonts w:cs="Narkisim"/>
          <w:b w:val="0"/>
          <w:bCs w:val="0"/>
          <w:szCs w:val="24"/>
          <w:rtl/>
        </w:rPr>
        <w:t xml:space="preserve"> </w:t>
      </w:r>
    </w:p>
    <w:p w:rsidR="00DA4808" w:rsidRPr="00DA4808" w:rsidRDefault="00DA4808" w:rsidP="00DA4808">
      <w:pPr>
        <w:pStyle w:val="6"/>
        <w:spacing w:line="360" w:lineRule="auto"/>
        <w:ind w:left="0"/>
        <w:jc w:val="both"/>
        <w:rPr>
          <w:rFonts w:cs="Narkisim"/>
          <w:b w:val="0"/>
          <w:bCs w:val="0"/>
          <w:szCs w:val="24"/>
          <w:rtl/>
        </w:rPr>
      </w:pPr>
      <w:r w:rsidRPr="00DA4808">
        <w:rPr>
          <w:rFonts w:cs="Narkisim"/>
          <w:b w:val="0"/>
          <w:bCs w:val="0"/>
          <w:szCs w:val="24"/>
          <w:rtl/>
        </w:rPr>
        <w:t xml:space="preserve">נראה להציע דרך אחרת באשר לחלוקת האחריות בין בית הדין לבין המנהיגות השלטונית. תפקידיו של מלך או כל מנהיגות שלטונית אחרת, הם לעסוק בתחומים הנוגעים לחייהם של החברה והציבור </w:t>
      </w:r>
      <w:r w:rsidRPr="00DA4808">
        <w:rPr>
          <w:rFonts w:cs="Narkisim"/>
          <w:b w:val="0"/>
          <w:bCs w:val="0"/>
          <w:szCs w:val="24"/>
        </w:rPr>
        <w:t>–</w:t>
      </w:r>
      <w:r w:rsidRPr="00DA4808">
        <w:rPr>
          <w:rFonts w:cs="Narkisim"/>
          <w:b w:val="0"/>
          <w:bCs w:val="0"/>
          <w:szCs w:val="24"/>
          <w:rtl/>
        </w:rPr>
        <w:t xml:space="preserve">בטחון, כלכלה, רוחה ועוד. 'ולכן </w:t>
      </w:r>
      <w:proofErr w:type="spellStart"/>
      <w:r w:rsidRPr="00DA4808">
        <w:rPr>
          <w:rFonts w:cs="Narkisim"/>
          <w:b w:val="0"/>
          <w:bCs w:val="0"/>
          <w:szCs w:val="24"/>
          <w:rtl/>
        </w:rPr>
        <w:t>ציוה</w:t>
      </w:r>
      <w:proofErr w:type="spellEnd"/>
      <w:r w:rsidRPr="00DA4808">
        <w:rPr>
          <w:rFonts w:cs="Narkisim"/>
          <w:b w:val="0"/>
          <w:bCs w:val="0"/>
          <w:szCs w:val="24"/>
          <w:rtl/>
        </w:rPr>
        <w:t xml:space="preserve"> השי"ת לצורך ישובו של עולם במינוי מלך</w:t>
      </w:r>
      <w:r w:rsidRPr="00DA4808">
        <w:rPr>
          <w:rFonts w:cs="Narkisim"/>
          <w:b w:val="0"/>
          <w:bCs w:val="0"/>
          <w:szCs w:val="24"/>
        </w:rPr>
        <w:t>…</w:t>
      </w:r>
      <w:r w:rsidRPr="00DA4808">
        <w:rPr>
          <w:rFonts w:cs="Narkisim"/>
          <w:b w:val="0"/>
          <w:bCs w:val="0"/>
          <w:szCs w:val="24"/>
          <w:rtl/>
        </w:rPr>
        <w:t xml:space="preserve">ושהוא לצורך קיבוץ מדיני, נמצא שמינוי מלך </w:t>
      </w:r>
      <w:proofErr w:type="spellStart"/>
      <w:r w:rsidRPr="00DA4808">
        <w:rPr>
          <w:rFonts w:cs="Narkisim"/>
          <w:b w:val="0"/>
          <w:bCs w:val="0"/>
          <w:szCs w:val="24"/>
          <w:rtl/>
        </w:rPr>
        <w:t>שוה</w:t>
      </w:r>
      <w:proofErr w:type="spellEnd"/>
      <w:r w:rsidRPr="00DA4808">
        <w:rPr>
          <w:rFonts w:cs="Narkisim"/>
          <w:b w:val="0"/>
          <w:bCs w:val="0"/>
          <w:szCs w:val="24"/>
          <w:rtl/>
        </w:rPr>
        <w:t xml:space="preserve"> בישראל וביתר אומות שצריכים סידור מדיני' (דרשות </w:t>
      </w:r>
      <w:proofErr w:type="spellStart"/>
      <w:r w:rsidRPr="00DA4808">
        <w:rPr>
          <w:rFonts w:cs="Narkisim"/>
          <w:b w:val="0"/>
          <w:bCs w:val="0"/>
          <w:szCs w:val="24"/>
          <w:rtl/>
        </w:rPr>
        <w:t>הר"ן</w:t>
      </w:r>
      <w:proofErr w:type="spellEnd"/>
      <w:r w:rsidRPr="00DA4808">
        <w:rPr>
          <w:rFonts w:cs="Narkisim"/>
          <w:b w:val="0"/>
          <w:bCs w:val="0"/>
          <w:szCs w:val="24"/>
          <w:rtl/>
        </w:rPr>
        <w:t xml:space="preserve"> דרשה יא). כל אלה הם אמצעים חיוניים ונצרכים לקיומה של האומה, כשמטרת העל בישראל היא 'בכל יהיו מעשיו לשם שמים, ותהיה מחשבתו ומגמתו להרים דת האמת ולמלאות העולם צדק' (רמב"ם הל' מלכים ד, י). בית הדין- סנהדרין מופקדים על חיי הרוח, על קיום התורה בישראל ושמירת המצוות. 'בית דין הגדול שבירושלים הם עיקר תורה שבעל פה, והם עמוד ההוראה ומהם חוק ומשפט יוצא לכל ישראל</w:t>
      </w:r>
      <w:r w:rsidRPr="00DA4808">
        <w:rPr>
          <w:rFonts w:cs="Narkisim"/>
          <w:b w:val="0"/>
          <w:bCs w:val="0"/>
          <w:szCs w:val="24"/>
        </w:rPr>
        <w:t>…</w:t>
      </w:r>
      <w:r w:rsidRPr="00DA4808">
        <w:rPr>
          <w:rFonts w:cs="Narkisim"/>
          <w:b w:val="0"/>
          <w:bCs w:val="0"/>
          <w:szCs w:val="24"/>
          <w:rtl/>
        </w:rPr>
        <w:t xml:space="preserve"> הרי הוא אומר על פי התורה אשר </w:t>
      </w:r>
      <w:proofErr w:type="spellStart"/>
      <w:r w:rsidRPr="00DA4808">
        <w:rPr>
          <w:rFonts w:cs="Narkisim"/>
          <w:b w:val="0"/>
          <w:bCs w:val="0"/>
          <w:szCs w:val="24"/>
          <w:rtl/>
        </w:rPr>
        <w:t>יורוך</w:t>
      </w:r>
      <w:proofErr w:type="spellEnd"/>
      <w:r w:rsidRPr="00DA4808">
        <w:rPr>
          <w:rFonts w:cs="Narkisim"/>
          <w:b w:val="0"/>
          <w:bCs w:val="0"/>
          <w:szCs w:val="24"/>
          <w:rtl/>
        </w:rPr>
        <w:t xml:space="preserve"> אלו הגזרות והתקנות </w:t>
      </w:r>
      <w:proofErr w:type="spellStart"/>
      <w:r w:rsidRPr="00DA4808">
        <w:rPr>
          <w:rFonts w:cs="Narkisim"/>
          <w:b w:val="0"/>
          <w:bCs w:val="0"/>
          <w:szCs w:val="24"/>
          <w:rtl/>
        </w:rPr>
        <w:t>והמנהגות</w:t>
      </w:r>
      <w:proofErr w:type="spellEnd"/>
      <w:r w:rsidRPr="00DA4808">
        <w:rPr>
          <w:rFonts w:cs="Narkisim"/>
          <w:b w:val="0"/>
          <w:bCs w:val="0"/>
          <w:szCs w:val="24"/>
          <w:rtl/>
        </w:rPr>
        <w:t xml:space="preserve"> שיורו בהם לרבים כדי לחזק הדת ולתקן העולם'. מטרת העל היא: 'שידבק השפע האלוקי בנו, ומפני זה היה ראש השופטים </w:t>
      </w:r>
      <w:proofErr w:type="spellStart"/>
      <w:r w:rsidRPr="00DA4808">
        <w:rPr>
          <w:rFonts w:cs="Narkisim"/>
          <w:b w:val="0"/>
          <w:bCs w:val="0"/>
          <w:szCs w:val="24"/>
          <w:rtl/>
        </w:rPr>
        <w:t>ומבחרם</w:t>
      </w:r>
      <w:proofErr w:type="spellEnd"/>
      <w:r w:rsidRPr="00DA4808">
        <w:rPr>
          <w:rFonts w:cs="Narkisim"/>
          <w:b w:val="0"/>
          <w:bCs w:val="0"/>
          <w:szCs w:val="24"/>
          <w:rtl/>
        </w:rPr>
        <w:t xml:space="preserve"> עומד במקום בו היה נראה בו השפע האלוקי, והוא ענין עמוד אנשי כנסת הגדולה בלשכת הגזית'. (דרשות </w:t>
      </w:r>
      <w:proofErr w:type="spellStart"/>
      <w:r w:rsidRPr="00DA4808">
        <w:rPr>
          <w:rFonts w:cs="Narkisim"/>
          <w:b w:val="0"/>
          <w:bCs w:val="0"/>
          <w:szCs w:val="24"/>
          <w:rtl/>
        </w:rPr>
        <w:t>הר"ן</w:t>
      </w:r>
      <w:proofErr w:type="spellEnd"/>
      <w:r w:rsidRPr="00DA4808">
        <w:rPr>
          <w:rFonts w:cs="Narkisim"/>
          <w:b w:val="0"/>
          <w:bCs w:val="0"/>
          <w:szCs w:val="24"/>
          <w:rtl/>
        </w:rPr>
        <w:t xml:space="preserve"> שם).</w:t>
      </w:r>
    </w:p>
    <w:p w:rsidR="00DA4808" w:rsidRPr="00DA4808" w:rsidRDefault="00DA4808" w:rsidP="00DA4808">
      <w:pPr>
        <w:pStyle w:val="6"/>
        <w:spacing w:line="360" w:lineRule="auto"/>
        <w:ind w:left="0"/>
        <w:jc w:val="both"/>
        <w:rPr>
          <w:rFonts w:cs="Narkisim"/>
          <w:b w:val="0"/>
          <w:bCs w:val="0"/>
          <w:szCs w:val="24"/>
          <w:rtl/>
        </w:rPr>
      </w:pPr>
      <w:proofErr w:type="spellStart"/>
      <w:r w:rsidRPr="00DA4808">
        <w:rPr>
          <w:rFonts w:cs="Narkisim"/>
          <w:b w:val="0"/>
          <w:bCs w:val="0"/>
          <w:szCs w:val="24"/>
          <w:rtl/>
        </w:rPr>
        <w:t>מכח</w:t>
      </w:r>
      <w:proofErr w:type="spellEnd"/>
      <w:r w:rsidRPr="00DA4808">
        <w:rPr>
          <w:rFonts w:cs="Narkisim"/>
          <w:b w:val="0"/>
          <w:bCs w:val="0"/>
          <w:szCs w:val="24"/>
          <w:rtl/>
        </w:rPr>
        <w:t xml:space="preserve"> הבחנה זו נגזרת חלוקת האחריות בין המנהיגות השלטונית- המלך, לבין בית הדין. המנהיגות השלטונית היא זו שסוללת, בונה ומתקנת דרכים גשרים וכל מה שצריך לצרכי הציבור ובמיוחד בשעת מלחמה או כהכנה לה, ובמסגרת </w:t>
      </w:r>
      <w:proofErr w:type="spellStart"/>
      <w:r w:rsidRPr="00DA4808">
        <w:rPr>
          <w:rFonts w:cs="Narkisim"/>
          <w:b w:val="0"/>
          <w:bCs w:val="0"/>
          <w:szCs w:val="24"/>
          <w:rtl/>
        </w:rPr>
        <w:t>הבטחון</w:t>
      </w:r>
      <w:proofErr w:type="spellEnd"/>
      <w:r w:rsidRPr="00DA4808">
        <w:rPr>
          <w:rFonts w:cs="Narkisim"/>
          <w:b w:val="0"/>
          <w:bCs w:val="0"/>
          <w:szCs w:val="24"/>
          <w:rtl/>
        </w:rPr>
        <w:t xml:space="preserve"> השוטף. המנהיגות הדתית אמורה לפקח  או אף לדאוג לכך שיהיו גם דרכים לצרכים, שהם לא נוגעים ישירות לאחריותו של המלך, אלא צרכים שלצורך </w:t>
      </w:r>
      <w:proofErr w:type="spellStart"/>
      <w:r w:rsidRPr="00DA4808">
        <w:rPr>
          <w:rFonts w:cs="Narkisim"/>
          <w:b w:val="0"/>
          <w:bCs w:val="0"/>
          <w:szCs w:val="24"/>
          <w:rtl/>
        </w:rPr>
        <w:t>הענין</w:t>
      </w:r>
      <w:proofErr w:type="spellEnd"/>
      <w:r w:rsidRPr="00DA4808">
        <w:rPr>
          <w:rFonts w:cs="Narkisim"/>
          <w:b w:val="0"/>
          <w:bCs w:val="0"/>
          <w:szCs w:val="24"/>
          <w:rtl/>
        </w:rPr>
        <w:t xml:space="preserve"> נגדירם 'כצרכים דתיים'. שהרי, אלמלי </w:t>
      </w:r>
      <w:proofErr w:type="spellStart"/>
      <w:r w:rsidRPr="00DA4808">
        <w:rPr>
          <w:rFonts w:cs="Narkisim"/>
          <w:b w:val="0"/>
          <w:bCs w:val="0"/>
          <w:szCs w:val="24"/>
          <w:rtl/>
        </w:rPr>
        <w:t>היתה</w:t>
      </w:r>
      <w:proofErr w:type="spellEnd"/>
      <w:r w:rsidRPr="00DA4808">
        <w:rPr>
          <w:rFonts w:cs="Narkisim"/>
          <w:b w:val="0"/>
          <w:bCs w:val="0"/>
          <w:szCs w:val="24"/>
          <w:rtl/>
        </w:rPr>
        <w:t xml:space="preserve"> התורה מצוה לעלות לרגל לא היה צורך לסלול דרכים מיוחדות לירושלים, וכן אלמלי </w:t>
      </w:r>
      <w:proofErr w:type="spellStart"/>
      <w:r w:rsidRPr="00DA4808">
        <w:rPr>
          <w:rFonts w:cs="Narkisim"/>
          <w:b w:val="0"/>
          <w:bCs w:val="0"/>
          <w:szCs w:val="24"/>
          <w:rtl/>
        </w:rPr>
        <w:t>היתה</w:t>
      </w:r>
      <w:proofErr w:type="spellEnd"/>
      <w:r w:rsidRPr="00DA4808">
        <w:rPr>
          <w:rFonts w:cs="Narkisim"/>
          <w:b w:val="0"/>
          <w:bCs w:val="0"/>
          <w:szCs w:val="24"/>
          <w:rtl/>
        </w:rPr>
        <w:t xml:space="preserve"> התורה מצוה על ערי מקלט, לא היה </w:t>
      </w:r>
      <w:r w:rsidRPr="00DA4808">
        <w:rPr>
          <w:rFonts w:cs="Narkisim"/>
          <w:b w:val="0"/>
          <w:bCs w:val="0"/>
          <w:szCs w:val="24"/>
          <w:rtl/>
        </w:rPr>
        <w:lastRenderedPageBreak/>
        <w:t>צורך לסלול דרכים מיוחדות אליהם, ועוד ברוחב מיוחד, כפול ברוחב, מדרך רבים רגילה. מאחר שעל המלך מוטל גם כן לדאוג 'להרים את דת האמת ולמלא העולם צדק', הרי שהסלילה ותיקון הדרכים  והגשרים היו באחריותו, בעוד שתיקון הדרכים במובן הערכי והדתי, היו בידי בית הדין.</w:t>
      </w:r>
      <w:r w:rsidRPr="00DA4808">
        <w:rPr>
          <w:rStyle w:val="aa"/>
          <w:rFonts w:cs="Narkisim"/>
          <w:b w:val="0"/>
          <w:bCs w:val="0"/>
          <w:szCs w:val="24"/>
          <w:rtl/>
        </w:rPr>
        <w:footnoteReference w:id="7"/>
      </w:r>
      <w:r w:rsidRPr="00DA4808">
        <w:rPr>
          <w:rFonts w:cs="Narkisim"/>
          <w:b w:val="0"/>
          <w:bCs w:val="0"/>
          <w:szCs w:val="24"/>
          <w:rtl/>
        </w:rPr>
        <w:t xml:space="preserve"> עליהם לדאוג </w:t>
      </w:r>
      <w:proofErr w:type="spellStart"/>
      <w:r w:rsidRPr="00DA4808">
        <w:rPr>
          <w:rFonts w:cs="Narkisim"/>
          <w:b w:val="0"/>
          <w:bCs w:val="0"/>
          <w:szCs w:val="24"/>
          <w:rtl/>
        </w:rPr>
        <w:t>להכונת</w:t>
      </w:r>
      <w:proofErr w:type="spellEnd"/>
      <w:r w:rsidRPr="00DA4808">
        <w:rPr>
          <w:rFonts w:cs="Narkisim"/>
          <w:b w:val="0"/>
          <w:bCs w:val="0"/>
          <w:szCs w:val="24"/>
          <w:rtl/>
        </w:rPr>
        <w:t xml:space="preserve"> הרוצחים בשילוט מתאים ומדויק, כדי שהסכנה הרובצת עליו מצד גואל  הדם תצטמצם.</w:t>
      </w:r>
    </w:p>
    <w:p w:rsidR="00DA4808" w:rsidRPr="00DA4808" w:rsidRDefault="00DA4808" w:rsidP="00DA4808">
      <w:pPr>
        <w:pStyle w:val="6"/>
        <w:spacing w:line="360" w:lineRule="auto"/>
        <w:ind w:left="0"/>
        <w:jc w:val="both"/>
        <w:rPr>
          <w:rFonts w:cs="Narkisim"/>
          <w:b w:val="0"/>
          <w:bCs w:val="0"/>
          <w:szCs w:val="24"/>
          <w:rtl/>
        </w:rPr>
      </w:pPr>
      <w:r w:rsidRPr="00DA4808">
        <w:rPr>
          <w:rFonts w:cs="Narkisim"/>
          <w:b w:val="0"/>
          <w:bCs w:val="0"/>
          <w:szCs w:val="24"/>
          <w:rtl/>
        </w:rPr>
        <w:t xml:space="preserve"> בהיותם מפקחים על הדרכים, הם קובעים אם מעברים את השנה או לא, שזהו כאמור 'צורך דתי'. אדרבה, את המלך עצמו אין מושיבים בעיבור שנה משום שיש לו שיקולים </w:t>
      </w:r>
      <w:proofErr w:type="spellStart"/>
      <w:r w:rsidRPr="00DA4808">
        <w:rPr>
          <w:rFonts w:cs="Narkisim"/>
          <w:b w:val="0"/>
          <w:bCs w:val="0"/>
          <w:szCs w:val="24"/>
          <w:rtl/>
        </w:rPr>
        <w:t>אינטרסטיים</w:t>
      </w:r>
      <w:proofErr w:type="spellEnd"/>
      <w:r w:rsidRPr="00DA4808">
        <w:rPr>
          <w:rFonts w:cs="Narkisim"/>
          <w:b w:val="0"/>
          <w:bCs w:val="0"/>
          <w:szCs w:val="24"/>
          <w:rtl/>
        </w:rPr>
        <w:t xml:space="preserve"> אחרים (סנהדרין </w:t>
      </w:r>
      <w:proofErr w:type="spellStart"/>
      <w:r w:rsidRPr="00DA4808">
        <w:rPr>
          <w:rFonts w:cs="Narkisim"/>
          <w:b w:val="0"/>
          <w:bCs w:val="0"/>
          <w:szCs w:val="24"/>
          <w:rtl/>
        </w:rPr>
        <w:t>יח</w:t>
      </w:r>
      <w:proofErr w:type="spellEnd"/>
      <w:r w:rsidRPr="00DA4808">
        <w:rPr>
          <w:rFonts w:cs="Narkisim"/>
          <w:b w:val="0"/>
          <w:bCs w:val="0"/>
          <w:szCs w:val="24"/>
          <w:rtl/>
        </w:rPr>
        <w:t xml:space="preserve">, ב ורמב"ם בהל' קידוש החודש ד, יא), ולכן זהו </w:t>
      </w:r>
      <w:proofErr w:type="spellStart"/>
      <w:r w:rsidRPr="00DA4808">
        <w:rPr>
          <w:rFonts w:cs="Narkisim"/>
          <w:b w:val="0"/>
          <w:bCs w:val="0"/>
          <w:szCs w:val="24"/>
          <w:rtl/>
        </w:rPr>
        <w:t>ענינם</w:t>
      </w:r>
      <w:proofErr w:type="spellEnd"/>
      <w:r w:rsidRPr="00DA4808">
        <w:rPr>
          <w:rFonts w:cs="Narkisim"/>
          <w:b w:val="0"/>
          <w:bCs w:val="0"/>
          <w:szCs w:val="24"/>
          <w:rtl/>
        </w:rPr>
        <w:t xml:space="preserve"> של בית הדין בלבד לקבוע בדבר. </w:t>
      </w:r>
    </w:p>
    <w:p w:rsidR="00DA4808" w:rsidRPr="00DA4808" w:rsidRDefault="00DA4808" w:rsidP="00DA4808">
      <w:pPr>
        <w:pStyle w:val="6"/>
        <w:spacing w:line="360" w:lineRule="auto"/>
        <w:ind w:left="0"/>
        <w:jc w:val="both"/>
        <w:rPr>
          <w:rFonts w:cs="Narkisim"/>
          <w:b w:val="0"/>
          <w:bCs w:val="0"/>
          <w:szCs w:val="24"/>
          <w:rtl/>
        </w:rPr>
      </w:pPr>
      <w:r w:rsidRPr="00DA4808">
        <w:rPr>
          <w:rFonts w:cs="Narkisim"/>
          <w:b w:val="0"/>
          <w:bCs w:val="0"/>
          <w:szCs w:val="24"/>
          <w:rtl/>
        </w:rPr>
        <w:t xml:space="preserve"> מדברי הזקנים בעת עריפת העגלה, אנו למדים שהם נטלו על עצמם אחריות על הנעשה בדרכים מבחינה מוסרית במובן זה שאנשים לא יצטרכו ללכת במקומות בהם הם יהיו לבד, ואזי הם יהיו חשופים לסכנה, או באופן כללי שהדרך עצמה </w:t>
      </w:r>
      <w:proofErr w:type="spellStart"/>
      <w:r w:rsidRPr="00DA4808">
        <w:rPr>
          <w:rFonts w:cs="Narkisim"/>
          <w:b w:val="0"/>
          <w:bCs w:val="0"/>
          <w:szCs w:val="24"/>
          <w:rtl/>
        </w:rPr>
        <w:t>היתה</w:t>
      </w:r>
      <w:proofErr w:type="spellEnd"/>
      <w:r w:rsidRPr="00DA4808">
        <w:rPr>
          <w:rFonts w:cs="Narkisim"/>
          <w:b w:val="0"/>
          <w:bCs w:val="0"/>
          <w:szCs w:val="24"/>
          <w:rtl/>
        </w:rPr>
        <w:t xml:space="preserve"> מסוכנת. וכשם </w:t>
      </w:r>
      <w:proofErr w:type="spellStart"/>
      <w:r w:rsidRPr="00DA4808">
        <w:rPr>
          <w:rFonts w:cs="Narkisim"/>
          <w:b w:val="0"/>
          <w:bCs w:val="0"/>
          <w:szCs w:val="24"/>
          <w:rtl/>
        </w:rPr>
        <w:t>שמצינו</w:t>
      </w:r>
      <w:proofErr w:type="spellEnd"/>
      <w:r w:rsidRPr="00DA4808">
        <w:rPr>
          <w:rFonts w:cs="Narkisim"/>
          <w:b w:val="0"/>
          <w:bCs w:val="0"/>
          <w:szCs w:val="24"/>
          <w:rtl/>
        </w:rPr>
        <w:t xml:space="preserve"> שמחובתו של בית הדין להעמיד שוטרים שיפקחו בימי המועד על הנעשה בדרכים ובמקומות ציבוריים, במה שקשור להתנהגות הולמת מצד הלכות צניעות (קידושין פא, א ורמב"ם הל' יום טוב ו, </w:t>
      </w:r>
      <w:proofErr w:type="spellStart"/>
      <w:r w:rsidRPr="00DA4808">
        <w:rPr>
          <w:rFonts w:cs="Narkisim"/>
          <w:b w:val="0"/>
          <w:bCs w:val="0"/>
          <w:szCs w:val="24"/>
          <w:rtl/>
        </w:rPr>
        <w:t>כא</w:t>
      </w:r>
      <w:proofErr w:type="spellEnd"/>
      <w:r w:rsidRPr="00DA4808">
        <w:rPr>
          <w:rFonts w:cs="Narkisim"/>
          <w:b w:val="0"/>
          <w:bCs w:val="0"/>
          <w:szCs w:val="24"/>
          <w:rtl/>
        </w:rPr>
        <w:t xml:space="preserve"> </w:t>
      </w:r>
      <w:proofErr w:type="spellStart"/>
      <w:r w:rsidRPr="00DA4808">
        <w:rPr>
          <w:rFonts w:cs="Narkisim"/>
          <w:b w:val="0"/>
          <w:bCs w:val="0"/>
          <w:szCs w:val="24"/>
          <w:rtl/>
        </w:rPr>
        <w:t>ובשו"ע</w:t>
      </w:r>
      <w:proofErr w:type="spellEnd"/>
      <w:r w:rsidRPr="00DA4808">
        <w:rPr>
          <w:rFonts w:cs="Narkisim"/>
          <w:b w:val="0"/>
          <w:bCs w:val="0"/>
          <w:szCs w:val="24"/>
          <w:rtl/>
        </w:rPr>
        <w:t xml:space="preserve"> </w:t>
      </w:r>
      <w:proofErr w:type="spellStart"/>
      <w:r w:rsidRPr="00DA4808">
        <w:rPr>
          <w:rFonts w:cs="Narkisim"/>
          <w:b w:val="0"/>
          <w:bCs w:val="0"/>
          <w:szCs w:val="24"/>
          <w:rtl/>
        </w:rPr>
        <w:t>או"ח</w:t>
      </w:r>
      <w:proofErr w:type="spellEnd"/>
      <w:r w:rsidRPr="00DA4808">
        <w:rPr>
          <w:rFonts w:cs="Narkisim"/>
          <w:b w:val="0"/>
          <w:bCs w:val="0"/>
          <w:szCs w:val="24"/>
          <w:rtl/>
        </w:rPr>
        <w:t xml:space="preserve"> סי' </w:t>
      </w:r>
      <w:proofErr w:type="spellStart"/>
      <w:r w:rsidRPr="00DA4808">
        <w:rPr>
          <w:rFonts w:cs="Narkisim"/>
          <w:b w:val="0"/>
          <w:bCs w:val="0"/>
          <w:szCs w:val="24"/>
          <w:rtl/>
        </w:rPr>
        <w:t>תקכט</w:t>
      </w:r>
      <w:proofErr w:type="spellEnd"/>
      <w:r w:rsidRPr="00DA4808">
        <w:rPr>
          <w:rFonts w:cs="Narkisim"/>
          <w:b w:val="0"/>
          <w:bCs w:val="0"/>
          <w:szCs w:val="24"/>
          <w:rtl/>
        </w:rPr>
        <w:t xml:space="preserve">, ד),   </w:t>
      </w:r>
    </w:p>
    <w:p w:rsidR="004F196B" w:rsidRPr="00DA4808" w:rsidRDefault="00DA4808" w:rsidP="00DA4808">
      <w:pPr>
        <w:spacing w:line="360" w:lineRule="auto"/>
        <w:jc w:val="both"/>
        <w:rPr>
          <w:rFonts w:cs="Narkisim"/>
        </w:rPr>
      </w:pPr>
      <w:proofErr w:type="spellStart"/>
      <w:r w:rsidRPr="00DA4808">
        <w:rPr>
          <w:rFonts w:cs="Narkisim"/>
          <w:szCs w:val="24"/>
          <w:rtl/>
        </w:rPr>
        <w:t>בימינו,נראה</w:t>
      </w:r>
      <w:proofErr w:type="spellEnd"/>
      <w:r w:rsidRPr="00DA4808">
        <w:rPr>
          <w:rFonts w:cs="Narkisim"/>
          <w:szCs w:val="24"/>
          <w:rtl/>
        </w:rPr>
        <w:t xml:space="preserve"> שעצם חובת סלילת הכבישים, הגשרים והמחלפים, בנית מסילות, תיקונם והרחבתם, שימת שילוט ותמרור, תאורה מתאימה, וכל הקשור לתקינותם הפיזית, מוטל על המנהיגות השלטונית. הפיקוח על ביצועם של כל אלה מוטל על בית הדין. בית דין יכול להיות ברמה המקומית- בית דין אזורי, רבנות מקומית וכד'</w:t>
      </w:r>
    </w:p>
    <w:sectPr w:rsidR="004F196B" w:rsidRPr="00DA4808" w:rsidSect="00A07BC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CB" w:rsidRDefault="00275ACB" w:rsidP="00DA4808">
      <w:r>
        <w:separator/>
      </w:r>
    </w:p>
  </w:endnote>
  <w:endnote w:type="continuationSeparator" w:id="0">
    <w:p w:rsidR="00275ACB" w:rsidRDefault="00275ACB" w:rsidP="00DA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CB" w:rsidRDefault="00275ACB" w:rsidP="00DA4808">
      <w:r>
        <w:separator/>
      </w:r>
    </w:p>
  </w:footnote>
  <w:footnote w:type="continuationSeparator" w:id="0">
    <w:p w:rsidR="00275ACB" w:rsidRDefault="00275ACB" w:rsidP="00DA4808">
      <w:r>
        <w:continuationSeparator/>
      </w:r>
    </w:p>
  </w:footnote>
  <w:footnote w:id="1">
    <w:p w:rsidR="00DA4808" w:rsidRPr="00DA4808" w:rsidRDefault="00DA4808" w:rsidP="00DA4808">
      <w:pPr>
        <w:jc w:val="both"/>
        <w:rPr>
          <w:rFonts w:cs="Narkisim"/>
          <w:rtl/>
        </w:rPr>
      </w:pPr>
      <w:r w:rsidRPr="00DA4808">
        <w:rPr>
          <w:rStyle w:val="aa"/>
          <w:rFonts w:cs="Narkisim"/>
          <w:rtl/>
        </w:rPr>
        <w:footnoteRef/>
      </w:r>
      <w:r w:rsidRPr="00DA4808">
        <w:rPr>
          <w:rFonts w:cs="Narkisim"/>
          <w:rtl/>
        </w:rPr>
        <w:t xml:space="preserve"> המקור לרוחב הדרך לעיר מקלט הוא </w:t>
      </w:r>
      <w:proofErr w:type="spellStart"/>
      <w:r w:rsidRPr="00DA4808">
        <w:rPr>
          <w:rFonts w:cs="Narkisim"/>
          <w:rtl/>
        </w:rPr>
        <w:t>בבבא</w:t>
      </w:r>
      <w:proofErr w:type="spellEnd"/>
      <w:r w:rsidRPr="00DA4808">
        <w:rPr>
          <w:rFonts w:cs="Narkisim"/>
          <w:rtl/>
        </w:rPr>
        <w:t xml:space="preserve"> </w:t>
      </w:r>
      <w:proofErr w:type="spellStart"/>
      <w:r w:rsidRPr="00DA4808">
        <w:rPr>
          <w:rFonts w:cs="Narkisim"/>
          <w:rtl/>
        </w:rPr>
        <w:t>בתרא</w:t>
      </w:r>
      <w:proofErr w:type="spellEnd"/>
      <w:r w:rsidRPr="00DA4808">
        <w:rPr>
          <w:rFonts w:cs="Narkisim"/>
          <w:rtl/>
        </w:rPr>
        <w:t xml:space="preserve"> ק</w:t>
      </w:r>
      <w:r>
        <w:rPr>
          <w:rFonts w:cs="Narkisim" w:hint="cs"/>
          <w:rtl/>
        </w:rPr>
        <w:t>,</w:t>
      </w:r>
      <w:r w:rsidRPr="00DA4808">
        <w:rPr>
          <w:rFonts w:cs="Narkisim"/>
          <w:rtl/>
        </w:rPr>
        <w:t xml:space="preserve"> ב, שם נאמר גם שדרך היחיד היא ארבע אמות, דרך מעיר לעיר שמונה אמות, דרך הרבים שש עשרה אמה, ולדרך המלך אין שיעור.  </w:t>
      </w:r>
    </w:p>
    <w:p w:rsidR="00DA4808" w:rsidRPr="00DA4808" w:rsidRDefault="00DA4808" w:rsidP="00DA4808">
      <w:pPr>
        <w:ind w:left="720"/>
        <w:jc w:val="both"/>
        <w:rPr>
          <w:rFonts w:cs="Narkisim"/>
          <w:rtl/>
        </w:rPr>
      </w:pPr>
    </w:p>
    <w:p w:rsidR="00DA4808" w:rsidRPr="00DA4808" w:rsidRDefault="00DA4808" w:rsidP="00DA4808">
      <w:pPr>
        <w:pStyle w:val="a8"/>
        <w:jc w:val="both"/>
        <w:rPr>
          <w:rFonts w:cs="Narkisim"/>
          <w:rtl/>
        </w:rPr>
      </w:pPr>
    </w:p>
  </w:footnote>
  <w:footnote w:id="2">
    <w:p w:rsidR="00DA4808" w:rsidRPr="00DA4808" w:rsidRDefault="00DA4808" w:rsidP="00DA4808">
      <w:pPr>
        <w:pStyle w:val="1"/>
        <w:jc w:val="both"/>
        <w:rPr>
          <w:rFonts w:cs="Narkisim"/>
          <w:szCs w:val="20"/>
          <w:rtl/>
        </w:rPr>
      </w:pPr>
      <w:r w:rsidRPr="00DA4808">
        <w:rPr>
          <w:rStyle w:val="aa"/>
          <w:rFonts w:cs="Narkisim"/>
          <w:szCs w:val="20"/>
          <w:rtl/>
        </w:rPr>
        <w:footnoteRef/>
      </w:r>
      <w:r w:rsidRPr="00DA4808">
        <w:rPr>
          <w:rFonts w:cs="Narkisim"/>
          <w:szCs w:val="20"/>
          <w:rtl/>
        </w:rPr>
        <w:t xml:space="preserve"> </w:t>
      </w:r>
      <w:r w:rsidRPr="00DA4808">
        <w:rPr>
          <w:rFonts w:cs="Narkisim"/>
          <w:szCs w:val="20"/>
          <w:rtl/>
        </w:rPr>
        <w:t xml:space="preserve">דברים דומים כתב </w:t>
      </w:r>
      <w:proofErr w:type="spellStart"/>
      <w:r w:rsidRPr="00DA4808">
        <w:rPr>
          <w:rFonts w:cs="Narkisim"/>
          <w:szCs w:val="20"/>
          <w:rtl/>
        </w:rPr>
        <w:t>בשו"ת</w:t>
      </w:r>
      <w:proofErr w:type="spellEnd"/>
      <w:r w:rsidRPr="00DA4808">
        <w:rPr>
          <w:rFonts w:cs="Narkisim"/>
          <w:szCs w:val="20"/>
          <w:rtl/>
        </w:rPr>
        <w:t xml:space="preserve"> הרשב"א א סי' </w:t>
      </w:r>
      <w:proofErr w:type="spellStart"/>
      <w:r w:rsidRPr="00DA4808">
        <w:rPr>
          <w:rFonts w:cs="Narkisim"/>
          <w:szCs w:val="20"/>
          <w:rtl/>
        </w:rPr>
        <w:t>תרלז</w:t>
      </w:r>
      <w:proofErr w:type="spellEnd"/>
      <w:r w:rsidRPr="00DA4808">
        <w:rPr>
          <w:rFonts w:cs="Narkisim"/>
          <w:szCs w:val="20"/>
          <w:rtl/>
        </w:rPr>
        <w:t xml:space="preserve">, ב סי' </w:t>
      </w:r>
      <w:proofErr w:type="spellStart"/>
      <w:r w:rsidRPr="00DA4808">
        <w:rPr>
          <w:rFonts w:cs="Narkisim"/>
          <w:szCs w:val="20"/>
          <w:rtl/>
        </w:rPr>
        <w:t>קלד</w:t>
      </w:r>
      <w:proofErr w:type="spellEnd"/>
      <w:r w:rsidRPr="00DA4808">
        <w:rPr>
          <w:rFonts w:cs="Narkisim"/>
          <w:szCs w:val="20"/>
          <w:rtl/>
        </w:rPr>
        <w:t xml:space="preserve">, ה סי' </w:t>
      </w:r>
      <w:proofErr w:type="spellStart"/>
      <w:r w:rsidRPr="00DA4808">
        <w:rPr>
          <w:rFonts w:cs="Narkisim"/>
          <w:szCs w:val="20"/>
          <w:rtl/>
        </w:rPr>
        <w:t>קצח</w:t>
      </w:r>
      <w:proofErr w:type="spellEnd"/>
      <w:r w:rsidRPr="00DA4808">
        <w:rPr>
          <w:rFonts w:cs="Narkisim"/>
          <w:szCs w:val="20"/>
          <w:rtl/>
        </w:rPr>
        <w:t xml:space="preserve">, ו סי' רנד  שם עוסק בסמכויות מנהיגי הקהל כשיש להם הכרה מטעם המלך. כך כתבו גם </w:t>
      </w:r>
      <w:proofErr w:type="spellStart"/>
      <w:r w:rsidRPr="00DA4808">
        <w:rPr>
          <w:rFonts w:cs="Narkisim"/>
          <w:szCs w:val="20"/>
          <w:rtl/>
        </w:rPr>
        <w:t>בשו"ת</w:t>
      </w:r>
      <w:proofErr w:type="spellEnd"/>
      <w:r w:rsidRPr="00DA4808">
        <w:rPr>
          <w:rFonts w:cs="Narkisim"/>
          <w:szCs w:val="20"/>
          <w:rtl/>
        </w:rPr>
        <w:t xml:space="preserve"> </w:t>
      </w:r>
      <w:proofErr w:type="spellStart"/>
      <w:r w:rsidRPr="00DA4808">
        <w:rPr>
          <w:rFonts w:cs="Narkisim"/>
          <w:szCs w:val="20"/>
          <w:rtl/>
        </w:rPr>
        <w:t>התשב"ץ</w:t>
      </w:r>
      <w:proofErr w:type="spellEnd"/>
      <w:r w:rsidRPr="00DA4808">
        <w:rPr>
          <w:rFonts w:cs="Narkisim"/>
          <w:szCs w:val="20"/>
          <w:rtl/>
        </w:rPr>
        <w:t xml:space="preserve"> א סי' קנח, </w:t>
      </w:r>
      <w:proofErr w:type="spellStart"/>
      <w:r w:rsidRPr="00DA4808">
        <w:rPr>
          <w:rFonts w:cs="Narkisim"/>
          <w:szCs w:val="20"/>
          <w:rtl/>
        </w:rPr>
        <w:t>בשו"ת</w:t>
      </w:r>
      <w:proofErr w:type="spellEnd"/>
      <w:r w:rsidRPr="00DA4808">
        <w:rPr>
          <w:rFonts w:cs="Narkisim"/>
          <w:szCs w:val="20"/>
          <w:rtl/>
        </w:rPr>
        <w:t xml:space="preserve"> </w:t>
      </w:r>
      <w:proofErr w:type="spellStart"/>
      <w:r w:rsidRPr="00DA4808">
        <w:rPr>
          <w:rFonts w:cs="Narkisim"/>
          <w:szCs w:val="20"/>
          <w:rtl/>
        </w:rPr>
        <w:t>מהר"ם</w:t>
      </w:r>
      <w:proofErr w:type="spellEnd"/>
      <w:r w:rsidRPr="00DA4808">
        <w:rPr>
          <w:rFonts w:cs="Narkisim"/>
          <w:szCs w:val="20"/>
          <w:rtl/>
        </w:rPr>
        <w:t xml:space="preserve"> מרוטנברג ד סי' </w:t>
      </w:r>
      <w:proofErr w:type="spellStart"/>
      <w:r w:rsidRPr="00DA4808">
        <w:rPr>
          <w:rFonts w:cs="Narkisim"/>
          <w:szCs w:val="20"/>
          <w:rtl/>
        </w:rPr>
        <w:t>קטז</w:t>
      </w:r>
      <w:proofErr w:type="spellEnd"/>
      <w:r w:rsidRPr="00DA4808">
        <w:rPr>
          <w:rFonts w:cs="Narkisim"/>
          <w:szCs w:val="20"/>
          <w:rtl/>
        </w:rPr>
        <w:t xml:space="preserve">, </w:t>
      </w:r>
      <w:proofErr w:type="spellStart"/>
      <w:r w:rsidRPr="00DA4808">
        <w:rPr>
          <w:rFonts w:cs="Narkisim"/>
          <w:szCs w:val="20"/>
          <w:rtl/>
        </w:rPr>
        <w:t>בשו"ת</w:t>
      </w:r>
      <w:proofErr w:type="spellEnd"/>
      <w:r w:rsidRPr="00DA4808">
        <w:rPr>
          <w:rFonts w:cs="Narkisim"/>
          <w:szCs w:val="20"/>
          <w:rtl/>
        </w:rPr>
        <w:t xml:space="preserve"> אבקת רוכל סי' ו, </w:t>
      </w:r>
      <w:proofErr w:type="spellStart"/>
      <w:r w:rsidRPr="00DA4808">
        <w:rPr>
          <w:rFonts w:cs="Narkisim"/>
          <w:szCs w:val="20"/>
          <w:rtl/>
        </w:rPr>
        <w:t>בשו"ת</w:t>
      </w:r>
      <w:proofErr w:type="spellEnd"/>
      <w:r w:rsidRPr="00DA4808">
        <w:rPr>
          <w:rFonts w:cs="Narkisim"/>
          <w:szCs w:val="20"/>
          <w:rtl/>
        </w:rPr>
        <w:t xml:space="preserve"> חתם סופר </w:t>
      </w:r>
      <w:proofErr w:type="spellStart"/>
      <w:r w:rsidRPr="00DA4808">
        <w:rPr>
          <w:rFonts w:cs="Narkisim"/>
          <w:szCs w:val="20"/>
          <w:rtl/>
        </w:rPr>
        <w:t>אה"ע</w:t>
      </w:r>
      <w:proofErr w:type="spellEnd"/>
      <w:r w:rsidRPr="00DA4808">
        <w:rPr>
          <w:rFonts w:cs="Narkisim"/>
          <w:szCs w:val="20"/>
          <w:rtl/>
        </w:rPr>
        <w:t xml:space="preserve"> א סי' </w:t>
      </w:r>
      <w:proofErr w:type="spellStart"/>
      <w:r w:rsidRPr="00DA4808">
        <w:rPr>
          <w:rFonts w:cs="Narkisim"/>
          <w:szCs w:val="20"/>
          <w:rtl/>
        </w:rPr>
        <w:t>קכו</w:t>
      </w:r>
      <w:proofErr w:type="spellEnd"/>
      <w:r w:rsidRPr="00DA4808">
        <w:rPr>
          <w:rFonts w:cs="Narkisim"/>
          <w:szCs w:val="20"/>
          <w:rtl/>
        </w:rPr>
        <w:t xml:space="preserve"> ועוד. כמובן שאין צורך שיהיה זה </w:t>
      </w:r>
      <w:proofErr w:type="spellStart"/>
      <w:r w:rsidRPr="00DA4808">
        <w:rPr>
          <w:rFonts w:cs="Narkisim"/>
          <w:szCs w:val="20"/>
          <w:rtl/>
        </w:rPr>
        <w:t>דוקא</w:t>
      </w:r>
      <w:proofErr w:type="spellEnd"/>
      <w:r w:rsidRPr="00DA4808">
        <w:rPr>
          <w:rFonts w:cs="Narkisim"/>
          <w:szCs w:val="20"/>
          <w:rtl/>
        </w:rPr>
        <w:t xml:space="preserve"> מלך אלא גם שר או דוכס ומושל בעירו. כך כותב </w:t>
      </w:r>
      <w:proofErr w:type="spellStart"/>
      <w:r w:rsidRPr="00DA4808">
        <w:rPr>
          <w:rFonts w:cs="Narkisim"/>
          <w:szCs w:val="20"/>
          <w:rtl/>
        </w:rPr>
        <w:t>בשו"ת</w:t>
      </w:r>
      <w:proofErr w:type="spellEnd"/>
      <w:r w:rsidRPr="00DA4808">
        <w:rPr>
          <w:rFonts w:cs="Narkisim"/>
          <w:szCs w:val="20"/>
          <w:rtl/>
        </w:rPr>
        <w:t xml:space="preserve"> </w:t>
      </w:r>
      <w:proofErr w:type="spellStart"/>
      <w:r w:rsidRPr="00DA4808">
        <w:rPr>
          <w:rFonts w:cs="Narkisim"/>
          <w:szCs w:val="20"/>
          <w:rtl/>
        </w:rPr>
        <w:t>מהרי"ק</w:t>
      </w:r>
      <w:proofErr w:type="spellEnd"/>
      <w:r w:rsidRPr="00DA4808">
        <w:rPr>
          <w:rFonts w:cs="Narkisim"/>
          <w:szCs w:val="20"/>
          <w:rtl/>
        </w:rPr>
        <w:t xml:space="preserve"> סי' </w:t>
      </w:r>
      <w:proofErr w:type="spellStart"/>
      <w:r w:rsidRPr="00DA4808">
        <w:rPr>
          <w:rFonts w:cs="Narkisim"/>
          <w:szCs w:val="20"/>
          <w:rtl/>
        </w:rPr>
        <w:t>קצד</w:t>
      </w:r>
      <w:proofErr w:type="spellEnd"/>
      <w:r w:rsidRPr="00DA4808">
        <w:rPr>
          <w:rFonts w:cs="Narkisim"/>
          <w:szCs w:val="20"/>
          <w:rtl/>
        </w:rPr>
        <w:t xml:space="preserve">, </w:t>
      </w:r>
      <w:proofErr w:type="spellStart"/>
      <w:r w:rsidRPr="00DA4808">
        <w:rPr>
          <w:rFonts w:cs="Narkisim"/>
          <w:szCs w:val="20"/>
          <w:rtl/>
        </w:rPr>
        <w:t>בשו"ת</w:t>
      </w:r>
      <w:proofErr w:type="spellEnd"/>
      <w:r w:rsidRPr="00DA4808">
        <w:rPr>
          <w:rFonts w:cs="Narkisim"/>
          <w:szCs w:val="20"/>
          <w:rtl/>
        </w:rPr>
        <w:t xml:space="preserve"> בנימין זאב סי' רצד ובסי' </w:t>
      </w:r>
      <w:proofErr w:type="spellStart"/>
      <w:r w:rsidRPr="00DA4808">
        <w:rPr>
          <w:rFonts w:cs="Narkisim"/>
          <w:szCs w:val="20"/>
          <w:rtl/>
        </w:rPr>
        <w:t>תד</w:t>
      </w:r>
      <w:proofErr w:type="spellEnd"/>
      <w:r w:rsidRPr="00DA4808">
        <w:rPr>
          <w:rFonts w:cs="Narkisim"/>
          <w:szCs w:val="20"/>
          <w:rtl/>
        </w:rPr>
        <w:t xml:space="preserve">. </w:t>
      </w:r>
      <w:proofErr w:type="spellStart"/>
      <w:r w:rsidRPr="00DA4808">
        <w:rPr>
          <w:rFonts w:cs="Narkisim"/>
          <w:szCs w:val="20"/>
          <w:rtl/>
        </w:rPr>
        <w:t>בשו"ת</w:t>
      </w:r>
      <w:proofErr w:type="spellEnd"/>
      <w:r w:rsidRPr="00DA4808">
        <w:rPr>
          <w:rFonts w:cs="Narkisim"/>
          <w:szCs w:val="20"/>
          <w:rtl/>
        </w:rPr>
        <w:t xml:space="preserve"> מור </w:t>
      </w:r>
      <w:proofErr w:type="spellStart"/>
      <w:r w:rsidRPr="00DA4808">
        <w:rPr>
          <w:rFonts w:cs="Narkisim"/>
          <w:szCs w:val="20"/>
          <w:rtl/>
        </w:rPr>
        <w:t>ואהלות</w:t>
      </w:r>
      <w:proofErr w:type="spellEnd"/>
      <w:r w:rsidRPr="00DA4808">
        <w:rPr>
          <w:rFonts w:cs="Narkisim"/>
          <w:szCs w:val="20"/>
          <w:rtl/>
        </w:rPr>
        <w:t xml:space="preserve"> </w:t>
      </w:r>
      <w:proofErr w:type="spellStart"/>
      <w:r w:rsidRPr="00DA4808">
        <w:rPr>
          <w:rFonts w:cs="Narkisim"/>
          <w:szCs w:val="20"/>
          <w:rtl/>
        </w:rPr>
        <w:t>חו"מ</w:t>
      </w:r>
      <w:proofErr w:type="spellEnd"/>
      <w:r w:rsidRPr="00DA4808">
        <w:rPr>
          <w:rFonts w:cs="Narkisim"/>
          <w:szCs w:val="20"/>
          <w:rtl/>
        </w:rPr>
        <w:t xml:space="preserve"> סי' </w:t>
      </w:r>
      <w:proofErr w:type="spellStart"/>
      <w:r w:rsidRPr="00DA4808">
        <w:rPr>
          <w:rFonts w:cs="Narkisim"/>
          <w:szCs w:val="20"/>
          <w:rtl/>
        </w:rPr>
        <w:t>יב</w:t>
      </w:r>
      <w:proofErr w:type="spellEnd"/>
      <w:r w:rsidRPr="00DA4808">
        <w:rPr>
          <w:rFonts w:cs="Narkisim"/>
          <w:szCs w:val="20"/>
          <w:rtl/>
        </w:rPr>
        <w:t xml:space="preserve">, </w:t>
      </w:r>
      <w:proofErr w:type="spellStart"/>
      <w:r w:rsidRPr="00DA4808">
        <w:rPr>
          <w:rFonts w:cs="Narkisim"/>
          <w:szCs w:val="20"/>
          <w:rtl/>
        </w:rPr>
        <w:t>ובשו"ת</w:t>
      </w:r>
      <w:proofErr w:type="spellEnd"/>
      <w:r w:rsidRPr="00DA4808">
        <w:rPr>
          <w:rFonts w:cs="Narkisim"/>
          <w:szCs w:val="20"/>
          <w:rtl/>
        </w:rPr>
        <w:t xml:space="preserve"> ציץ אליעזר טז סי' מט, בכנסת הגדולה </w:t>
      </w:r>
      <w:proofErr w:type="spellStart"/>
      <w:r w:rsidRPr="00DA4808">
        <w:rPr>
          <w:rFonts w:cs="Narkisim"/>
          <w:szCs w:val="20"/>
          <w:rtl/>
        </w:rPr>
        <w:t>מהדו"ב</w:t>
      </w:r>
      <w:proofErr w:type="spellEnd"/>
      <w:r w:rsidRPr="00DA4808">
        <w:rPr>
          <w:rFonts w:cs="Narkisim"/>
          <w:szCs w:val="20"/>
          <w:rtl/>
        </w:rPr>
        <w:t xml:space="preserve"> </w:t>
      </w:r>
      <w:proofErr w:type="spellStart"/>
      <w:r w:rsidRPr="00DA4808">
        <w:rPr>
          <w:rFonts w:cs="Narkisim"/>
          <w:szCs w:val="20"/>
          <w:rtl/>
        </w:rPr>
        <w:t>חו"מ</w:t>
      </w:r>
      <w:proofErr w:type="spellEnd"/>
      <w:r w:rsidRPr="00DA4808">
        <w:rPr>
          <w:rFonts w:cs="Narkisim"/>
          <w:szCs w:val="20"/>
          <w:rtl/>
        </w:rPr>
        <w:t xml:space="preserve"> סי' שסט </w:t>
      </w:r>
      <w:proofErr w:type="spellStart"/>
      <w:r w:rsidRPr="00DA4808">
        <w:rPr>
          <w:rFonts w:cs="Narkisim"/>
          <w:szCs w:val="20"/>
          <w:rtl/>
        </w:rPr>
        <w:t>הגה"ט</w:t>
      </w:r>
      <w:proofErr w:type="spellEnd"/>
      <w:r w:rsidRPr="00DA4808">
        <w:rPr>
          <w:rFonts w:cs="Narkisim"/>
          <w:szCs w:val="20"/>
          <w:rtl/>
        </w:rPr>
        <w:t xml:space="preserve"> י. </w:t>
      </w:r>
      <w:proofErr w:type="spellStart"/>
      <w:r w:rsidRPr="00DA4808">
        <w:rPr>
          <w:rFonts w:cs="Narkisim"/>
          <w:szCs w:val="20"/>
          <w:rtl/>
        </w:rPr>
        <w:t>בענין</w:t>
      </w:r>
      <w:proofErr w:type="spellEnd"/>
      <w:r w:rsidRPr="00DA4808">
        <w:rPr>
          <w:rFonts w:cs="Narkisim"/>
          <w:szCs w:val="20"/>
          <w:rtl/>
        </w:rPr>
        <w:t xml:space="preserve"> זה עין גם במרגליות הים לסנהדרין כ, ב אות ה, ובספר 'דינא דמלכותא דינא' מאת פרופ' שמואל שילה עמ' </w:t>
      </w:r>
      <w:r w:rsidRPr="00DA4808">
        <w:rPr>
          <w:rFonts w:cs="Narkisim" w:hint="cs"/>
          <w:szCs w:val="20"/>
          <w:rtl/>
        </w:rPr>
        <w:t>95-91</w:t>
      </w:r>
      <w:r w:rsidRPr="00DA4808">
        <w:rPr>
          <w:rFonts w:cs="Narkisim"/>
          <w:szCs w:val="20"/>
          <w:rtl/>
        </w:rPr>
        <w:t>.</w:t>
      </w:r>
    </w:p>
  </w:footnote>
  <w:footnote w:id="3">
    <w:p w:rsidR="00DA4808" w:rsidRPr="00DA4808" w:rsidRDefault="00DA4808" w:rsidP="00DA4808">
      <w:pPr>
        <w:pStyle w:val="1"/>
        <w:jc w:val="both"/>
        <w:rPr>
          <w:rFonts w:cs="Narkisim"/>
          <w:rtl/>
        </w:rPr>
      </w:pPr>
      <w:r w:rsidRPr="00DA4808">
        <w:rPr>
          <w:rStyle w:val="aa"/>
          <w:rFonts w:cs="Narkisim"/>
          <w:szCs w:val="20"/>
          <w:rtl/>
        </w:rPr>
        <w:footnoteRef/>
      </w:r>
      <w:r w:rsidRPr="00DA4808">
        <w:rPr>
          <w:rFonts w:cs="Narkisim"/>
          <w:szCs w:val="20"/>
          <w:rtl/>
        </w:rPr>
        <w:t xml:space="preserve"> </w:t>
      </w:r>
      <w:r w:rsidRPr="00DA4808">
        <w:rPr>
          <w:rFonts w:cs="Narkisim"/>
          <w:szCs w:val="20"/>
          <w:rtl/>
        </w:rPr>
        <w:t xml:space="preserve">לא נעסוק במאמרנו  זה בשאלה האם יש לפצות את בעלי הרכוש הפרטי. </w:t>
      </w:r>
      <w:proofErr w:type="spellStart"/>
      <w:r w:rsidRPr="00DA4808">
        <w:rPr>
          <w:rFonts w:cs="Narkisim"/>
          <w:szCs w:val="20"/>
          <w:rtl/>
        </w:rPr>
        <w:t>בענין</w:t>
      </w:r>
      <w:proofErr w:type="spellEnd"/>
      <w:r w:rsidRPr="00DA4808">
        <w:rPr>
          <w:rFonts w:cs="Narkisim"/>
          <w:szCs w:val="20"/>
          <w:rtl/>
        </w:rPr>
        <w:t xml:space="preserve"> זה עין במאמריהם של הרב יעקב אריאל הרב דב ליאור והרב יהונתן בלס בספר התורה והארץ ה עמ'</w:t>
      </w:r>
      <w:r w:rsidRPr="00DA4808">
        <w:rPr>
          <w:rFonts w:cs="Narkisim" w:hint="cs"/>
          <w:szCs w:val="20"/>
          <w:rtl/>
        </w:rPr>
        <w:t xml:space="preserve"> 297-277. </w:t>
      </w:r>
    </w:p>
  </w:footnote>
  <w:footnote w:id="4">
    <w:p w:rsidR="00DA4808" w:rsidRPr="00DA4808" w:rsidRDefault="00DA4808" w:rsidP="00DA4808">
      <w:pPr>
        <w:pStyle w:val="a8"/>
        <w:jc w:val="both"/>
        <w:rPr>
          <w:rFonts w:cs="Narkisim"/>
          <w:rtl/>
        </w:rPr>
      </w:pPr>
      <w:r w:rsidRPr="00DA4808">
        <w:rPr>
          <w:rStyle w:val="aa"/>
          <w:rFonts w:cs="Narkisim"/>
          <w:rtl/>
        </w:rPr>
        <w:footnoteRef/>
      </w:r>
      <w:r w:rsidRPr="00DA4808">
        <w:rPr>
          <w:rFonts w:cs="Narkisim"/>
          <w:rtl/>
        </w:rPr>
        <w:t xml:space="preserve"> </w:t>
      </w:r>
      <w:r w:rsidRPr="00DA4808">
        <w:rPr>
          <w:rFonts w:cs="Narkisim"/>
          <w:rtl/>
        </w:rPr>
        <w:t xml:space="preserve">בביאור דברי </w:t>
      </w:r>
      <w:proofErr w:type="spellStart"/>
      <w:r w:rsidRPr="00DA4808">
        <w:rPr>
          <w:rFonts w:cs="Narkisim"/>
          <w:rtl/>
        </w:rPr>
        <w:t>הגמ</w:t>
      </w:r>
      <w:proofErr w:type="spellEnd"/>
      <w:r w:rsidRPr="00DA4808">
        <w:rPr>
          <w:rFonts w:cs="Narkisim"/>
          <w:rtl/>
        </w:rPr>
        <w:t xml:space="preserve">' שם עין בדברי </w:t>
      </w:r>
      <w:proofErr w:type="spellStart"/>
      <w:r w:rsidRPr="00DA4808">
        <w:rPr>
          <w:rFonts w:cs="Narkisim"/>
          <w:rtl/>
        </w:rPr>
        <w:t>הראי"ה</w:t>
      </w:r>
      <w:proofErr w:type="spellEnd"/>
      <w:r w:rsidRPr="00DA4808">
        <w:rPr>
          <w:rFonts w:cs="Narkisim"/>
          <w:rtl/>
        </w:rPr>
        <w:t xml:space="preserve"> קוק בעין איה שבת א עמ'</w:t>
      </w:r>
      <w:r>
        <w:rPr>
          <w:rFonts w:cs="Narkisim" w:hint="cs"/>
          <w:rtl/>
        </w:rPr>
        <w:t xml:space="preserve"> 210-209,202. </w:t>
      </w:r>
    </w:p>
  </w:footnote>
  <w:footnote w:id="5">
    <w:p w:rsidR="00DA4808" w:rsidRPr="00DA4808" w:rsidRDefault="00DA4808" w:rsidP="00DA4808">
      <w:pPr>
        <w:pStyle w:val="1"/>
        <w:jc w:val="both"/>
        <w:rPr>
          <w:rFonts w:cs="Narkisim"/>
          <w:szCs w:val="20"/>
          <w:rtl/>
        </w:rPr>
      </w:pPr>
      <w:r w:rsidRPr="00DA4808">
        <w:rPr>
          <w:rStyle w:val="aa"/>
          <w:rFonts w:cs="Narkisim"/>
          <w:szCs w:val="20"/>
          <w:rtl/>
        </w:rPr>
        <w:footnoteRef/>
      </w:r>
      <w:r w:rsidRPr="00DA4808">
        <w:rPr>
          <w:rFonts w:cs="Narkisim"/>
          <w:szCs w:val="20"/>
          <w:rtl/>
        </w:rPr>
        <w:t xml:space="preserve"> </w:t>
      </w:r>
      <w:r w:rsidRPr="00DA4808">
        <w:rPr>
          <w:rFonts w:cs="Narkisim"/>
          <w:szCs w:val="20"/>
          <w:rtl/>
        </w:rPr>
        <w:t xml:space="preserve">מרש"י במשנה שם עולה שמלך יכול להפקיע גם לצרכיו הפרטיים. היד רמה שם חולק על רש"י ולפיו לצורך אישי אסור ומותר לצרכי ציבור גם שלא בשעת מלחמה. </w:t>
      </w:r>
      <w:proofErr w:type="spellStart"/>
      <w:r w:rsidRPr="00DA4808">
        <w:rPr>
          <w:rFonts w:cs="Narkisim"/>
          <w:szCs w:val="20"/>
          <w:rtl/>
        </w:rPr>
        <w:t>מהתוס</w:t>
      </w:r>
      <w:proofErr w:type="spellEnd"/>
      <w:r w:rsidRPr="00DA4808">
        <w:rPr>
          <w:rFonts w:cs="Narkisim"/>
          <w:szCs w:val="20"/>
          <w:rtl/>
        </w:rPr>
        <w:t xml:space="preserve">' שם </w:t>
      </w:r>
      <w:proofErr w:type="spellStart"/>
      <w:r w:rsidRPr="00DA4808">
        <w:rPr>
          <w:rFonts w:cs="Narkisim"/>
          <w:szCs w:val="20"/>
          <w:rtl/>
        </w:rPr>
        <w:t>ומהר"ן</w:t>
      </w:r>
      <w:proofErr w:type="spellEnd"/>
      <w:r w:rsidRPr="00DA4808">
        <w:rPr>
          <w:rFonts w:cs="Narkisim"/>
          <w:szCs w:val="20"/>
          <w:rtl/>
        </w:rPr>
        <w:t xml:space="preserve"> משמע שיכול להפקיע לשריו ועבדיו אך לא לצורכו האישי. בכל זה עין </w:t>
      </w:r>
      <w:proofErr w:type="spellStart"/>
      <w:r w:rsidRPr="00DA4808">
        <w:rPr>
          <w:rFonts w:cs="Narkisim"/>
          <w:szCs w:val="20"/>
          <w:rtl/>
        </w:rPr>
        <w:t>בעינים</w:t>
      </w:r>
      <w:proofErr w:type="spellEnd"/>
      <w:r w:rsidRPr="00DA4808">
        <w:rPr>
          <w:rFonts w:cs="Narkisim"/>
          <w:szCs w:val="20"/>
          <w:rtl/>
        </w:rPr>
        <w:t xml:space="preserve"> למשפט בסנהדרין כ, ב אות ד. בצומת התורה והמדינה א עמ' </w:t>
      </w:r>
      <w:r>
        <w:rPr>
          <w:rFonts w:cs="Narkisim" w:hint="cs"/>
          <w:szCs w:val="20"/>
          <w:rtl/>
        </w:rPr>
        <w:t>44-43, 65-63</w:t>
      </w:r>
      <w:r w:rsidRPr="00DA4808">
        <w:rPr>
          <w:rFonts w:cs="Narkisim"/>
          <w:szCs w:val="20"/>
          <w:rtl/>
        </w:rPr>
        <w:t>.</w:t>
      </w:r>
    </w:p>
    <w:p w:rsidR="00DA4808" w:rsidRPr="00DA4808" w:rsidRDefault="00DA4808" w:rsidP="00DA4808">
      <w:pPr>
        <w:pStyle w:val="a8"/>
        <w:jc w:val="both"/>
        <w:rPr>
          <w:rFonts w:cs="Narkisim"/>
          <w:rtl/>
        </w:rPr>
      </w:pPr>
    </w:p>
  </w:footnote>
  <w:footnote w:id="6">
    <w:p w:rsidR="00DA4808" w:rsidRPr="00DA4808" w:rsidRDefault="00DA4808" w:rsidP="00DA4808">
      <w:pPr>
        <w:pStyle w:val="a8"/>
        <w:jc w:val="both"/>
        <w:rPr>
          <w:rFonts w:cs="Narkisim"/>
          <w:rtl/>
        </w:rPr>
      </w:pPr>
      <w:r w:rsidRPr="00DA4808">
        <w:rPr>
          <w:rStyle w:val="aa"/>
          <w:rFonts w:cs="Narkisim"/>
          <w:rtl/>
        </w:rPr>
        <w:footnoteRef/>
      </w:r>
      <w:r w:rsidRPr="00DA4808">
        <w:rPr>
          <w:rFonts w:cs="Narkisim"/>
          <w:rtl/>
        </w:rPr>
        <w:t xml:space="preserve"> </w:t>
      </w:r>
      <w:r w:rsidRPr="00DA4808">
        <w:rPr>
          <w:rFonts w:cs="Narkisim"/>
          <w:rtl/>
        </w:rPr>
        <w:t>הרב שלמה גורן במשיב מלחמה א עמ' לג- לח מסביר את הסוגיה באופן דומה. לפיו, לממונים על הציבור ישנה אחריות ישירה, ולבית הדין  ישנה אחריות 'על'.</w:t>
      </w:r>
    </w:p>
  </w:footnote>
  <w:footnote w:id="7">
    <w:p w:rsidR="00DA4808" w:rsidRPr="00DA4808" w:rsidRDefault="00DA4808" w:rsidP="00DA4808">
      <w:pPr>
        <w:pStyle w:val="6"/>
        <w:ind w:left="0"/>
        <w:jc w:val="both"/>
        <w:rPr>
          <w:rFonts w:cs="Narkisim"/>
          <w:b w:val="0"/>
          <w:bCs w:val="0"/>
          <w:szCs w:val="20"/>
          <w:rtl/>
        </w:rPr>
      </w:pPr>
      <w:r w:rsidRPr="00DA4808">
        <w:rPr>
          <w:rStyle w:val="aa"/>
          <w:rFonts w:cs="Narkisim"/>
          <w:szCs w:val="20"/>
          <w:rtl/>
        </w:rPr>
        <w:footnoteRef/>
      </w:r>
      <w:r w:rsidRPr="00DA4808">
        <w:rPr>
          <w:rFonts w:cs="Narkisim"/>
          <w:szCs w:val="20"/>
          <w:rtl/>
        </w:rPr>
        <w:t xml:space="preserve"> </w:t>
      </w:r>
      <w:r w:rsidRPr="00DA4808">
        <w:rPr>
          <w:rFonts w:cs="Narkisim"/>
          <w:b w:val="0"/>
          <w:bCs w:val="0"/>
          <w:szCs w:val="20"/>
          <w:rtl/>
        </w:rPr>
        <w:t xml:space="preserve">המונח 'תיקון' יכול לשמש במובן פיזי או ערכי. כמו </w:t>
      </w:r>
      <w:proofErr w:type="spellStart"/>
      <w:r w:rsidRPr="00DA4808">
        <w:rPr>
          <w:rFonts w:cs="Narkisim"/>
          <w:b w:val="0"/>
          <w:bCs w:val="0"/>
          <w:szCs w:val="20"/>
          <w:rtl/>
        </w:rPr>
        <w:t>שמצינו</w:t>
      </w:r>
      <w:proofErr w:type="spellEnd"/>
      <w:r w:rsidRPr="00DA4808">
        <w:rPr>
          <w:rFonts w:cs="Narkisim"/>
          <w:b w:val="0"/>
          <w:bCs w:val="0"/>
          <w:szCs w:val="20"/>
          <w:rtl/>
        </w:rPr>
        <w:t xml:space="preserve"> בסוכה נא, ב בשמחת בית השואבה '</w:t>
      </w:r>
      <w:r w:rsidRPr="00DA4808">
        <w:rPr>
          <w:rFonts w:cs="Narkisim"/>
          <w:szCs w:val="20"/>
          <w:rtl/>
        </w:rPr>
        <w:t>ותיקון</w:t>
      </w:r>
      <w:r w:rsidRPr="00DA4808">
        <w:rPr>
          <w:rFonts w:cs="Narkisim"/>
          <w:b w:val="0"/>
          <w:bCs w:val="0"/>
          <w:szCs w:val="20"/>
          <w:rtl/>
        </w:rPr>
        <w:t xml:space="preserve"> גדול היו עושים שם'. שם ניתן לפרש תיקון במובן הפיזי- בנית הגזוזטראות בהם תעמודנה הנשים בשמחת בית השואבה, או 'תיקון גדול' במובן הערכי </w:t>
      </w:r>
      <w:r w:rsidRPr="00DA4808">
        <w:rPr>
          <w:rFonts w:cs="Narkisim"/>
          <w:b w:val="0"/>
          <w:bCs w:val="0"/>
          <w:szCs w:val="20"/>
        </w:rPr>
        <w:t>–</w:t>
      </w:r>
      <w:r w:rsidRPr="00DA4808">
        <w:rPr>
          <w:rFonts w:cs="Narkisim"/>
          <w:b w:val="0"/>
          <w:bCs w:val="0"/>
          <w:szCs w:val="20"/>
          <w:rtl/>
        </w:rPr>
        <w:t xml:space="preserve"> עצם ההפרדה בין נשים לגברים במקדש בעת שמחת בית השואבה. </w:t>
      </w:r>
    </w:p>
    <w:p w:rsidR="00DA4808" w:rsidRPr="00DA4808" w:rsidRDefault="00DA4808" w:rsidP="00DA4808">
      <w:pPr>
        <w:pStyle w:val="a8"/>
        <w:jc w:val="both"/>
        <w:rPr>
          <w:rFonts w:cs="Narkisim"/>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7323413"/>
      <w:docPartObj>
        <w:docPartGallery w:val="Page Numbers (Top of Page)"/>
        <w:docPartUnique/>
      </w:docPartObj>
    </w:sdtPr>
    <w:sdtContent>
      <w:p w:rsidR="00DA4808" w:rsidRDefault="00DA4808">
        <w:pPr>
          <w:pStyle w:val="ab"/>
          <w:jc w:val="right"/>
        </w:pPr>
        <w:r>
          <w:fldChar w:fldCharType="begin"/>
        </w:r>
        <w:r>
          <w:instrText xml:space="preserve"> PAGE   \* MERGEFORMAT </w:instrText>
        </w:r>
        <w:r>
          <w:fldChar w:fldCharType="separate"/>
        </w:r>
        <w:r w:rsidRPr="00DA4808">
          <w:rPr>
            <w:rFonts w:cs="Calibri"/>
            <w:noProof/>
            <w:rtl/>
            <w:lang w:val="he-IL"/>
          </w:rPr>
          <w:t>6</w:t>
        </w:r>
        <w:r>
          <w:rPr>
            <w:noProof/>
            <w:lang w:val="he-IL"/>
          </w:rPr>
          <w:fldChar w:fldCharType="end"/>
        </w:r>
      </w:p>
    </w:sdtContent>
  </w:sdt>
  <w:p w:rsidR="00DA4808" w:rsidRDefault="00DA480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7D00"/>
    <w:multiLevelType w:val="singleLevel"/>
    <w:tmpl w:val="8C505334"/>
    <w:lvl w:ilvl="0">
      <w:start w:val="1"/>
      <w:numFmt w:val="decimal"/>
      <w:lvlText w:val="%1."/>
      <w:lvlJc w:val="left"/>
      <w:pPr>
        <w:tabs>
          <w:tab w:val="num" w:pos="360"/>
        </w:tabs>
        <w:ind w:left="360" w:hanging="360"/>
      </w:pPr>
      <w:rPr>
        <w:rFonts w:hint="default"/>
        <w:sz w:val="28"/>
      </w:rPr>
    </w:lvl>
  </w:abstractNum>
  <w:abstractNum w:abstractNumId="1">
    <w:nsid w:val="0C33267E"/>
    <w:multiLevelType w:val="singleLevel"/>
    <w:tmpl w:val="B498A35A"/>
    <w:lvl w:ilvl="0">
      <w:start w:val="1"/>
      <w:numFmt w:val="decimal"/>
      <w:lvlText w:val="%1."/>
      <w:lvlJc w:val="left"/>
      <w:pPr>
        <w:tabs>
          <w:tab w:val="num" w:pos="360"/>
        </w:tabs>
        <w:ind w:left="360" w:hanging="360"/>
      </w:pPr>
      <w:rPr>
        <w:rFonts w:hint="default"/>
        <w:sz w:val="24"/>
      </w:rPr>
    </w:lvl>
  </w:abstractNum>
  <w:abstractNum w:abstractNumId="2">
    <w:nsid w:val="2E6D55D8"/>
    <w:multiLevelType w:val="singleLevel"/>
    <w:tmpl w:val="2A6CE0A0"/>
    <w:lvl w:ilvl="0">
      <w:start w:val="1"/>
      <w:numFmt w:val="decimal"/>
      <w:lvlText w:val="%1."/>
      <w:lvlJc w:val="left"/>
      <w:pPr>
        <w:tabs>
          <w:tab w:val="num" w:pos="360"/>
        </w:tabs>
        <w:ind w:left="360" w:hanging="360"/>
      </w:pPr>
      <w:rPr>
        <w:rFonts w:hint="default"/>
        <w:sz w:val="24"/>
      </w:rPr>
    </w:lvl>
  </w:abstractNum>
  <w:abstractNum w:abstractNumId="3">
    <w:nsid w:val="730D797E"/>
    <w:multiLevelType w:val="singleLevel"/>
    <w:tmpl w:val="5290F53A"/>
    <w:lvl w:ilvl="0">
      <w:start w:val="1"/>
      <w:numFmt w:val="decimal"/>
      <w:lvlText w:val="%1."/>
      <w:lvlJc w:val="left"/>
      <w:pPr>
        <w:tabs>
          <w:tab w:val="num" w:pos="360"/>
        </w:tabs>
        <w:ind w:left="360" w:hanging="360"/>
      </w:pPr>
      <w:rPr>
        <w:rFonts w:hint="default"/>
        <w:sz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E0"/>
    <w:rsid w:val="00275ACB"/>
    <w:rsid w:val="007601E0"/>
    <w:rsid w:val="00A07BC7"/>
    <w:rsid w:val="00A37130"/>
    <w:rsid w:val="00DA48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808"/>
    <w:pPr>
      <w:bidi/>
      <w:spacing w:after="0" w:line="240" w:lineRule="auto"/>
    </w:pPr>
    <w:rPr>
      <w:rFonts w:ascii="Times New Roman" w:eastAsia="Times New Roman" w:hAnsi="Times New Roman" w:cs="Miriam"/>
      <w:sz w:val="20"/>
      <w:szCs w:val="20"/>
    </w:rPr>
  </w:style>
  <w:style w:type="paragraph" w:styleId="1">
    <w:name w:val="heading 1"/>
    <w:basedOn w:val="a"/>
    <w:next w:val="a"/>
    <w:link w:val="10"/>
    <w:qFormat/>
    <w:rsid w:val="00DA4808"/>
    <w:pPr>
      <w:keepNext/>
      <w:outlineLvl w:val="0"/>
    </w:pPr>
    <w:rPr>
      <w:rFonts w:cs="Arial"/>
      <w:szCs w:val="28"/>
    </w:rPr>
  </w:style>
  <w:style w:type="paragraph" w:styleId="2">
    <w:name w:val="heading 2"/>
    <w:basedOn w:val="a"/>
    <w:next w:val="a"/>
    <w:link w:val="20"/>
    <w:qFormat/>
    <w:rsid w:val="00DA4808"/>
    <w:pPr>
      <w:keepNext/>
      <w:ind w:left="-58"/>
      <w:outlineLvl w:val="1"/>
    </w:pPr>
    <w:rPr>
      <w:rFonts w:cs="Arial"/>
      <w:szCs w:val="28"/>
    </w:rPr>
  </w:style>
  <w:style w:type="paragraph" w:styleId="3">
    <w:name w:val="heading 3"/>
    <w:basedOn w:val="a"/>
    <w:next w:val="a"/>
    <w:link w:val="30"/>
    <w:qFormat/>
    <w:rsid w:val="00DA4808"/>
    <w:pPr>
      <w:keepNext/>
      <w:outlineLvl w:val="2"/>
    </w:pPr>
    <w:rPr>
      <w:rFonts w:cs="Arial"/>
      <w:szCs w:val="28"/>
      <w:u w:val="single"/>
    </w:rPr>
  </w:style>
  <w:style w:type="paragraph" w:styleId="4">
    <w:name w:val="heading 4"/>
    <w:basedOn w:val="a"/>
    <w:next w:val="a"/>
    <w:link w:val="40"/>
    <w:qFormat/>
    <w:rsid w:val="00DA4808"/>
    <w:pPr>
      <w:keepNext/>
      <w:ind w:left="720"/>
      <w:outlineLvl w:val="3"/>
    </w:pPr>
    <w:rPr>
      <w:rFonts w:cs="Arial"/>
      <w:szCs w:val="28"/>
    </w:rPr>
  </w:style>
  <w:style w:type="paragraph" w:styleId="6">
    <w:name w:val="heading 6"/>
    <w:basedOn w:val="a"/>
    <w:next w:val="a"/>
    <w:link w:val="60"/>
    <w:qFormat/>
    <w:rsid w:val="00DA4808"/>
    <w:pPr>
      <w:keepNext/>
      <w:ind w:left="662"/>
      <w:outlineLvl w:val="5"/>
    </w:pPr>
    <w:rPr>
      <w:rFonts w:cs="Arial"/>
      <w:b/>
      <w:bCs/>
      <w:szCs w:val="28"/>
    </w:rPr>
  </w:style>
  <w:style w:type="paragraph" w:styleId="7">
    <w:name w:val="heading 7"/>
    <w:basedOn w:val="a"/>
    <w:next w:val="a"/>
    <w:link w:val="70"/>
    <w:qFormat/>
    <w:rsid w:val="00DA4808"/>
    <w:pPr>
      <w:keepNext/>
      <w:spacing w:line="360" w:lineRule="auto"/>
      <w:ind w:left="662"/>
      <w:jc w:val="both"/>
      <w:outlineLvl w:val="6"/>
    </w:pPr>
    <w:rPr>
      <w:rFonts w:cs="David"/>
      <w:b/>
      <w:bCs/>
      <w:szCs w:val="24"/>
    </w:rPr>
  </w:style>
  <w:style w:type="paragraph" w:styleId="8">
    <w:name w:val="heading 8"/>
    <w:basedOn w:val="a"/>
    <w:next w:val="a"/>
    <w:link w:val="80"/>
    <w:qFormat/>
    <w:rsid w:val="00DA4808"/>
    <w:pPr>
      <w:keepNext/>
      <w:outlineLvl w:val="7"/>
    </w:pPr>
    <w:rPr>
      <w:rFonts w:cs="David"/>
      <w:szCs w:val="24"/>
    </w:rPr>
  </w:style>
  <w:style w:type="paragraph" w:styleId="9">
    <w:name w:val="heading 9"/>
    <w:basedOn w:val="a"/>
    <w:next w:val="a"/>
    <w:link w:val="90"/>
    <w:qFormat/>
    <w:rsid w:val="00DA4808"/>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A4808"/>
    <w:rPr>
      <w:rFonts w:ascii="Times New Roman" w:eastAsia="Times New Roman" w:hAnsi="Times New Roman" w:cs="Arial"/>
      <w:sz w:val="20"/>
      <w:szCs w:val="28"/>
    </w:rPr>
  </w:style>
  <w:style w:type="character" w:customStyle="1" w:styleId="20">
    <w:name w:val="כותרת 2 תו"/>
    <w:basedOn w:val="a0"/>
    <w:link w:val="2"/>
    <w:rsid w:val="00DA4808"/>
    <w:rPr>
      <w:rFonts w:ascii="Times New Roman" w:eastAsia="Times New Roman" w:hAnsi="Times New Roman" w:cs="Arial"/>
      <w:sz w:val="20"/>
      <w:szCs w:val="28"/>
    </w:rPr>
  </w:style>
  <w:style w:type="character" w:customStyle="1" w:styleId="30">
    <w:name w:val="כותרת 3 תו"/>
    <w:basedOn w:val="a0"/>
    <w:link w:val="3"/>
    <w:rsid w:val="00DA4808"/>
    <w:rPr>
      <w:rFonts w:ascii="Times New Roman" w:eastAsia="Times New Roman" w:hAnsi="Times New Roman" w:cs="Arial"/>
      <w:sz w:val="20"/>
      <w:szCs w:val="28"/>
      <w:u w:val="single"/>
    </w:rPr>
  </w:style>
  <w:style w:type="character" w:customStyle="1" w:styleId="40">
    <w:name w:val="כותרת 4 תו"/>
    <w:basedOn w:val="a0"/>
    <w:link w:val="4"/>
    <w:rsid w:val="00DA4808"/>
    <w:rPr>
      <w:rFonts w:ascii="Times New Roman" w:eastAsia="Times New Roman" w:hAnsi="Times New Roman" w:cs="Arial"/>
      <w:sz w:val="20"/>
      <w:szCs w:val="28"/>
    </w:rPr>
  </w:style>
  <w:style w:type="character" w:customStyle="1" w:styleId="60">
    <w:name w:val="כותרת 6 תו"/>
    <w:basedOn w:val="a0"/>
    <w:link w:val="6"/>
    <w:rsid w:val="00DA4808"/>
    <w:rPr>
      <w:rFonts w:ascii="Times New Roman" w:eastAsia="Times New Roman" w:hAnsi="Times New Roman" w:cs="Arial"/>
      <w:b/>
      <w:bCs/>
      <w:sz w:val="20"/>
      <w:szCs w:val="28"/>
    </w:rPr>
  </w:style>
  <w:style w:type="character" w:customStyle="1" w:styleId="70">
    <w:name w:val="כותרת 7 תו"/>
    <w:basedOn w:val="a0"/>
    <w:link w:val="7"/>
    <w:rsid w:val="00DA4808"/>
    <w:rPr>
      <w:rFonts w:ascii="Times New Roman" w:eastAsia="Times New Roman" w:hAnsi="Times New Roman" w:cs="David"/>
      <w:b/>
      <w:bCs/>
      <w:sz w:val="20"/>
      <w:szCs w:val="24"/>
    </w:rPr>
  </w:style>
  <w:style w:type="character" w:customStyle="1" w:styleId="80">
    <w:name w:val="כותרת 8 תו"/>
    <w:basedOn w:val="a0"/>
    <w:link w:val="8"/>
    <w:rsid w:val="00DA4808"/>
    <w:rPr>
      <w:rFonts w:ascii="Times New Roman" w:eastAsia="Times New Roman" w:hAnsi="Times New Roman" w:cs="David"/>
      <w:sz w:val="20"/>
      <w:szCs w:val="24"/>
    </w:rPr>
  </w:style>
  <w:style w:type="character" w:customStyle="1" w:styleId="90">
    <w:name w:val="כותרת 9 תו"/>
    <w:basedOn w:val="a0"/>
    <w:link w:val="9"/>
    <w:rsid w:val="00DA4808"/>
    <w:rPr>
      <w:rFonts w:ascii="Times New Roman" w:eastAsia="Times New Roman" w:hAnsi="Times New Roman" w:cs="David"/>
      <w:b/>
      <w:bCs/>
      <w:sz w:val="20"/>
      <w:szCs w:val="24"/>
    </w:rPr>
  </w:style>
  <w:style w:type="paragraph" w:styleId="a3">
    <w:name w:val="Body Text"/>
    <w:basedOn w:val="a"/>
    <w:link w:val="a4"/>
    <w:rsid w:val="00DA4808"/>
    <w:rPr>
      <w:rFonts w:cs="Arial"/>
      <w:szCs w:val="28"/>
    </w:rPr>
  </w:style>
  <w:style w:type="character" w:customStyle="1" w:styleId="a4">
    <w:name w:val="גוף טקסט תו"/>
    <w:basedOn w:val="a0"/>
    <w:link w:val="a3"/>
    <w:rsid w:val="00DA4808"/>
    <w:rPr>
      <w:rFonts w:ascii="Times New Roman" w:eastAsia="Times New Roman" w:hAnsi="Times New Roman" w:cs="Arial"/>
      <w:sz w:val="20"/>
      <w:szCs w:val="28"/>
    </w:rPr>
  </w:style>
  <w:style w:type="paragraph" w:styleId="a5">
    <w:name w:val="Body Text Indent"/>
    <w:basedOn w:val="a"/>
    <w:link w:val="a6"/>
    <w:rsid w:val="00DA4808"/>
    <w:pPr>
      <w:ind w:firstLine="226"/>
    </w:pPr>
    <w:rPr>
      <w:rFonts w:cs="Arial"/>
      <w:szCs w:val="28"/>
    </w:rPr>
  </w:style>
  <w:style w:type="character" w:customStyle="1" w:styleId="a6">
    <w:name w:val="כניסה בגוף טקסט תו"/>
    <w:basedOn w:val="a0"/>
    <w:link w:val="a5"/>
    <w:rsid w:val="00DA4808"/>
    <w:rPr>
      <w:rFonts w:ascii="Times New Roman" w:eastAsia="Times New Roman" w:hAnsi="Times New Roman" w:cs="Arial"/>
      <w:sz w:val="20"/>
      <w:szCs w:val="28"/>
    </w:rPr>
  </w:style>
  <w:style w:type="paragraph" w:styleId="a7">
    <w:name w:val="Block Text"/>
    <w:basedOn w:val="a"/>
    <w:rsid w:val="00DA4808"/>
    <w:pPr>
      <w:ind w:left="509"/>
    </w:pPr>
    <w:rPr>
      <w:rFonts w:cs="Arial"/>
      <w:szCs w:val="28"/>
    </w:rPr>
  </w:style>
  <w:style w:type="paragraph" w:styleId="a8">
    <w:name w:val="footnote text"/>
    <w:basedOn w:val="a"/>
    <w:link w:val="a9"/>
    <w:semiHidden/>
    <w:rsid w:val="00DA4808"/>
  </w:style>
  <w:style w:type="character" w:customStyle="1" w:styleId="a9">
    <w:name w:val="טקסט הערת שוליים תו"/>
    <w:basedOn w:val="a0"/>
    <w:link w:val="a8"/>
    <w:semiHidden/>
    <w:rsid w:val="00DA4808"/>
    <w:rPr>
      <w:rFonts w:ascii="Times New Roman" w:eastAsia="Times New Roman" w:hAnsi="Times New Roman" w:cs="Miriam"/>
      <w:sz w:val="20"/>
      <w:szCs w:val="20"/>
    </w:rPr>
  </w:style>
  <w:style w:type="character" w:styleId="aa">
    <w:name w:val="footnote reference"/>
    <w:basedOn w:val="a0"/>
    <w:semiHidden/>
    <w:rsid w:val="00DA4808"/>
    <w:rPr>
      <w:vertAlign w:val="superscript"/>
    </w:rPr>
  </w:style>
  <w:style w:type="paragraph" w:styleId="21">
    <w:name w:val="Body Text 2"/>
    <w:basedOn w:val="a"/>
    <w:link w:val="22"/>
    <w:rsid w:val="00DA4808"/>
    <w:pPr>
      <w:tabs>
        <w:tab w:val="left" w:pos="-1475"/>
      </w:tabs>
      <w:jc w:val="both"/>
    </w:pPr>
    <w:rPr>
      <w:rFonts w:cs="David"/>
      <w:szCs w:val="28"/>
    </w:rPr>
  </w:style>
  <w:style w:type="character" w:customStyle="1" w:styleId="22">
    <w:name w:val="גוף טקסט 2 תו"/>
    <w:basedOn w:val="a0"/>
    <w:link w:val="21"/>
    <w:rsid w:val="00DA4808"/>
    <w:rPr>
      <w:rFonts w:ascii="Times New Roman" w:eastAsia="Times New Roman" w:hAnsi="Times New Roman" w:cs="David"/>
      <w:sz w:val="20"/>
      <w:szCs w:val="28"/>
    </w:rPr>
  </w:style>
  <w:style w:type="paragraph" w:styleId="ab">
    <w:name w:val="header"/>
    <w:basedOn w:val="a"/>
    <w:link w:val="ac"/>
    <w:uiPriority w:val="99"/>
    <w:unhideWhenUsed/>
    <w:rsid w:val="00DA4808"/>
    <w:pPr>
      <w:tabs>
        <w:tab w:val="center" w:pos="4153"/>
        <w:tab w:val="right" w:pos="8306"/>
      </w:tabs>
    </w:pPr>
  </w:style>
  <w:style w:type="character" w:customStyle="1" w:styleId="ac">
    <w:name w:val="כותרת עליונה תו"/>
    <w:basedOn w:val="a0"/>
    <w:link w:val="ab"/>
    <w:uiPriority w:val="99"/>
    <w:rsid w:val="00DA4808"/>
    <w:rPr>
      <w:rFonts w:ascii="Times New Roman" w:eastAsia="Times New Roman" w:hAnsi="Times New Roman" w:cs="Miriam"/>
      <w:sz w:val="20"/>
      <w:szCs w:val="20"/>
    </w:rPr>
  </w:style>
  <w:style w:type="paragraph" w:styleId="ad">
    <w:name w:val="footer"/>
    <w:basedOn w:val="a"/>
    <w:link w:val="ae"/>
    <w:uiPriority w:val="99"/>
    <w:unhideWhenUsed/>
    <w:rsid w:val="00DA4808"/>
    <w:pPr>
      <w:tabs>
        <w:tab w:val="center" w:pos="4153"/>
        <w:tab w:val="right" w:pos="8306"/>
      </w:tabs>
    </w:pPr>
  </w:style>
  <w:style w:type="character" w:customStyle="1" w:styleId="ae">
    <w:name w:val="כותרת תחתונה תו"/>
    <w:basedOn w:val="a0"/>
    <w:link w:val="ad"/>
    <w:uiPriority w:val="99"/>
    <w:rsid w:val="00DA4808"/>
    <w:rPr>
      <w:rFonts w:ascii="Times New Roman" w:eastAsia="Times New Roman" w:hAnsi="Times New Roman" w:cs="Miria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808"/>
    <w:pPr>
      <w:bidi/>
      <w:spacing w:after="0" w:line="240" w:lineRule="auto"/>
    </w:pPr>
    <w:rPr>
      <w:rFonts w:ascii="Times New Roman" w:eastAsia="Times New Roman" w:hAnsi="Times New Roman" w:cs="Miriam"/>
      <w:sz w:val="20"/>
      <w:szCs w:val="20"/>
    </w:rPr>
  </w:style>
  <w:style w:type="paragraph" w:styleId="1">
    <w:name w:val="heading 1"/>
    <w:basedOn w:val="a"/>
    <w:next w:val="a"/>
    <w:link w:val="10"/>
    <w:qFormat/>
    <w:rsid w:val="00DA4808"/>
    <w:pPr>
      <w:keepNext/>
      <w:outlineLvl w:val="0"/>
    </w:pPr>
    <w:rPr>
      <w:rFonts w:cs="Arial"/>
      <w:szCs w:val="28"/>
    </w:rPr>
  </w:style>
  <w:style w:type="paragraph" w:styleId="2">
    <w:name w:val="heading 2"/>
    <w:basedOn w:val="a"/>
    <w:next w:val="a"/>
    <w:link w:val="20"/>
    <w:qFormat/>
    <w:rsid w:val="00DA4808"/>
    <w:pPr>
      <w:keepNext/>
      <w:ind w:left="-58"/>
      <w:outlineLvl w:val="1"/>
    </w:pPr>
    <w:rPr>
      <w:rFonts w:cs="Arial"/>
      <w:szCs w:val="28"/>
    </w:rPr>
  </w:style>
  <w:style w:type="paragraph" w:styleId="3">
    <w:name w:val="heading 3"/>
    <w:basedOn w:val="a"/>
    <w:next w:val="a"/>
    <w:link w:val="30"/>
    <w:qFormat/>
    <w:rsid w:val="00DA4808"/>
    <w:pPr>
      <w:keepNext/>
      <w:outlineLvl w:val="2"/>
    </w:pPr>
    <w:rPr>
      <w:rFonts w:cs="Arial"/>
      <w:szCs w:val="28"/>
      <w:u w:val="single"/>
    </w:rPr>
  </w:style>
  <w:style w:type="paragraph" w:styleId="4">
    <w:name w:val="heading 4"/>
    <w:basedOn w:val="a"/>
    <w:next w:val="a"/>
    <w:link w:val="40"/>
    <w:qFormat/>
    <w:rsid w:val="00DA4808"/>
    <w:pPr>
      <w:keepNext/>
      <w:ind w:left="720"/>
      <w:outlineLvl w:val="3"/>
    </w:pPr>
    <w:rPr>
      <w:rFonts w:cs="Arial"/>
      <w:szCs w:val="28"/>
    </w:rPr>
  </w:style>
  <w:style w:type="paragraph" w:styleId="6">
    <w:name w:val="heading 6"/>
    <w:basedOn w:val="a"/>
    <w:next w:val="a"/>
    <w:link w:val="60"/>
    <w:qFormat/>
    <w:rsid w:val="00DA4808"/>
    <w:pPr>
      <w:keepNext/>
      <w:ind w:left="662"/>
      <w:outlineLvl w:val="5"/>
    </w:pPr>
    <w:rPr>
      <w:rFonts w:cs="Arial"/>
      <w:b/>
      <w:bCs/>
      <w:szCs w:val="28"/>
    </w:rPr>
  </w:style>
  <w:style w:type="paragraph" w:styleId="7">
    <w:name w:val="heading 7"/>
    <w:basedOn w:val="a"/>
    <w:next w:val="a"/>
    <w:link w:val="70"/>
    <w:qFormat/>
    <w:rsid w:val="00DA4808"/>
    <w:pPr>
      <w:keepNext/>
      <w:spacing w:line="360" w:lineRule="auto"/>
      <w:ind w:left="662"/>
      <w:jc w:val="both"/>
      <w:outlineLvl w:val="6"/>
    </w:pPr>
    <w:rPr>
      <w:rFonts w:cs="David"/>
      <w:b/>
      <w:bCs/>
      <w:szCs w:val="24"/>
    </w:rPr>
  </w:style>
  <w:style w:type="paragraph" w:styleId="8">
    <w:name w:val="heading 8"/>
    <w:basedOn w:val="a"/>
    <w:next w:val="a"/>
    <w:link w:val="80"/>
    <w:qFormat/>
    <w:rsid w:val="00DA4808"/>
    <w:pPr>
      <w:keepNext/>
      <w:outlineLvl w:val="7"/>
    </w:pPr>
    <w:rPr>
      <w:rFonts w:cs="David"/>
      <w:szCs w:val="24"/>
    </w:rPr>
  </w:style>
  <w:style w:type="paragraph" w:styleId="9">
    <w:name w:val="heading 9"/>
    <w:basedOn w:val="a"/>
    <w:next w:val="a"/>
    <w:link w:val="90"/>
    <w:qFormat/>
    <w:rsid w:val="00DA4808"/>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A4808"/>
    <w:rPr>
      <w:rFonts w:ascii="Times New Roman" w:eastAsia="Times New Roman" w:hAnsi="Times New Roman" w:cs="Arial"/>
      <w:sz w:val="20"/>
      <w:szCs w:val="28"/>
    </w:rPr>
  </w:style>
  <w:style w:type="character" w:customStyle="1" w:styleId="20">
    <w:name w:val="כותרת 2 תו"/>
    <w:basedOn w:val="a0"/>
    <w:link w:val="2"/>
    <w:rsid w:val="00DA4808"/>
    <w:rPr>
      <w:rFonts w:ascii="Times New Roman" w:eastAsia="Times New Roman" w:hAnsi="Times New Roman" w:cs="Arial"/>
      <w:sz w:val="20"/>
      <w:szCs w:val="28"/>
    </w:rPr>
  </w:style>
  <w:style w:type="character" w:customStyle="1" w:styleId="30">
    <w:name w:val="כותרת 3 תו"/>
    <w:basedOn w:val="a0"/>
    <w:link w:val="3"/>
    <w:rsid w:val="00DA4808"/>
    <w:rPr>
      <w:rFonts w:ascii="Times New Roman" w:eastAsia="Times New Roman" w:hAnsi="Times New Roman" w:cs="Arial"/>
      <w:sz w:val="20"/>
      <w:szCs w:val="28"/>
      <w:u w:val="single"/>
    </w:rPr>
  </w:style>
  <w:style w:type="character" w:customStyle="1" w:styleId="40">
    <w:name w:val="כותרת 4 תו"/>
    <w:basedOn w:val="a0"/>
    <w:link w:val="4"/>
    <w:rsid w:val="00DA4808"/>
    <w:rPr>
      <w:rFonts w:ascii="Times New Roman" w:eastAsia="Times New Roman" w:hAnsi="Times New Roman" w:cs="Arial"/>
      <w:sz w:val="20"/>
      <w:szCs w:val="28"/>
    </w:rPr>
  </w:style>
  <w:style w:type="character" w:customStyle="1" w:styleId="60">
    <w:name w:val="כותרת 6 תו"/>
    <w:basedOn w:val="a0"/>
    <w:link w:val="6"/>
    <w:rsid w:val="00DA4808"/>
    <w:rPr>
      <w:rFonts w:ascii="Times New Roman" w:eastAsia="Times New Roman" w:hAnsi="Times New Roman" w:cs="Arial"/>
      <w:b/>
      <w:bCs/>
      <w:sz w:val="20"/>
      <w:szCs w:val="28"/>
    </w:rPr>
  </w:style>
  <w:style w:type="character" w:customStyle="1" w:styleId="70">
    <w:name w:val="כותרת 7 תו"/>
    <w:basedOn w:val="a0"/>
    <w:link w:val="7"/>
    <w:rsid w:val="00DA4808"/>
    <w:rPr>
      <w:rFonts w:ascii="Times New Roman" w:eastAsia="Times New Roman" w:hAnsi="Times New Roman" w:cs="David"/>
      <w:b/>
      <w:bCs/>
      <w:sz w:val="20"/>
      <w:szCs w:val="24"/>
    </w:rPr>
  </w:style>
  <w:style w:type="character" w:customStyle="1" w:styleId="80">
    <w:name w:val="כותרת 8 תו"/>
    <w:basedOn w:val="a0"/>
    <w:link w:val="8"/>
    <w:rsid w:val="00DA4808"/>
    <w:rPr>
      <w:rFonts w:ascii="Times New Roman" w:eastAsia="Times New Roman" w:hAnsi="Times New Roman" w:cs="David"/>
      <w:sz w:val="20"/>
      <w:szCs w:val="24"/>
    </w:rPr>
  </w:style>
  <w:style w:type="character" w:customStyle="1" w:styleId="90">
    <w:name w:val="כותרת 9 תו"/>
    <w:basedOn w:val="a0"/>
    <w:link w:val="9"/>
    <w:rsid w:val="00DA4808"/>
    <w:rPr>
      <w:rFonts w:ascii="Times New Roman" w:eastAsia="Times New Roman" w:hAnsi="Times New Roman" w:cs="David"/>
      <w:b/>
      <w:bCs/>
      <w:sz w:val="20"/>
      <w:szCs w:val="24"/>
    </w:rPr>
  </w:style>
  <w:style w:type="paragraph" w:styleId="a3">
    <w:name w:val="Body Text"/>
    <w:basedOn w:val="a"/>
    <w:link w:val="a4"/>
    <w:rsid w:val="00DA4808"/>
    <w:rPr>
      <w:rFonts w:cs="Arial"/>
      <w:szCs w:val="28"/>
    </w:rPr>
  </w:style>
  <w:style w:type="character" w:customStyle="1" w:styleId="a4">
    <w:name w:val="גוף טקסט תו"/>
    <w:basedOn w:val="a0"/>
    <w:link w:val="a3"/>
    <w:rsid w:val="00DA4808"/>
    <w:rPr>
      <w:rFonts w:ascii="Times New Roman" w:eastAsia="Times New Roman" w:hAnsi="Times New Roman" w:cs="Arial"/>
      <w:sz w:val="20"/>
      <w:szCs w:val="28"/>
    </w:rPr>
  </w:style>
  <w:style w:type="paragraph" w:styleId="a5">
    <w:name w:val="Body Text Indent"/>
    <w:basedOn w:val="a"/>
    <w:link w:val="a6"/>
    <w:rsid w:val="00DA4808"/>
    <w:pPr>
      <w:ind w:firstLine="226"/>
    </w:pPr>
    <w:rPr>
      <w:rFonts w:cs="Arial"/>
      <w:szCs w:val="28"/>
    </w:rPr>
  </w:style>
  <w:style w:type="character" w:customStyle="1" w:styleId="a6">
    <w:name w:val="כניסה בגוף טקסט תו"/>
    <w:basedOn w:val="a0"/>
    <w:link w:val="a5"/>
    <w:rsid w:val="00DA4808"/>
    <w:rPr>
      <w:rFonts w:ascii="Times New Roman" w:eastAsia="Times New Roman" w:hAnsi="Times New Roman" w:cs="Arial"/>
      <w:sz w:val="20"/>
      <w:szCs w:val="28"/>
    </w:rPr>
  </w:style>
  <w:style w:type="paragraph" w:styleId="a7">
    <w:name w:val="Block Text"/>
    <w:basedOn w:val="a"/>
    <w:rsid w:val="00DA4808"/>
    <w:pPr>
      <w:ind w:left="509"/>
    </w:pPr>
    <w:rPr>
      <w:rFonts w:cs="Arial"/>
      <w:szCs w:val="28"/>
    </w:rPr>
  </w:style>
  <w:style w:type="paragraph" w:styleId="a8">
    <w:name w:val="footnote text"/>
    <w:basedOn w:val="a"/>
    <w:link w:val="a9"/>
    <w:semiHidden/>
    <w:rsid w:val="00DA4808"/>
  </w:style>
  <w:style w:type="character" w:customStyle="1" w:styleId="a9">
    <w:name w:val="טקסט הערת שוליים תו"/>
    <w:basedOn w:val="a0"/>
    <w:link w:val="a8"/>
    <w:semiHidden/>
    <w:rsid w:val="00DA4808"/>
    <w:rPr>
      <w:rFonts w:ascii="Times New Roman" w:eastAsia="Times New Roman" w:hAnsi="Times New Roman" w:cs="Miriam"/>
      <w:sz w:val="20"/>
      <w:szCs w:val="20"/>
    </w:rPr>
  </w:style>
  <w:style w:type="character" w:styleId="aa">
    <w:name w:val="footnote reference"/>
    <w:basedOn w:val="a0"/>
    <w:semiHidden/>
    <w:rsid w:val="00DA4808"/>
    <w:rPr>
      <w:vertAlign w:val="superscript"/>
    </w:rPr>
  </w:style>
  <w:style w:type="paragraph" w:styleId="21">
    <w:name w:val="Body Text 2"/>
    <w:basedOn w:val="a"/>
    <w:link w:val="22"/>
    <w:rsid w:val="00DA4808"/>
    <w:pPr>
      <w:tabs>
        <w:tab w:val="left" w:pos="-1475"/>
      </w:tabs>
      <w:jc w:val="both"/>
    </w:pPr>
    <w:rPr>
      <w:rFonts w:cs="David"/>
      <w:szCs w:val="28"/>
    </w:rPr>
  </w:style>
  <w:style w:type="character" w:customStyle="1" w:styleId="22">
    <w:name w:val="גוף טקסט 2 תו"/>
    <w:basedOn w:val="a0"/>
    <w:link w:val="21"/>
    <w:rsid w:val="00DA4808"/>
    <w:rPr>
      <w:rFonts w:ascii="Times New Roman" w:eastAsia="Times New Roman" w:hAnsi="Times New Roman" w:cs="David"/>
      <w:sz w:val="20"/>
      <w:szCs w:val="28"/>
    </w:rPr>
  </w:style>
  <w:style w:type="paragraph" w:styleId="ab">
    <w:name w:val="header"/>
    <w:basedOn w:val="a"/>
    <w:link w:val="ac"/>
    <w:uiPriority w:val="99"/>
    <w:unhideWhenUsed/>
    <w:rsid w:val="00DA4808"/>
    <w:pPr>
      <w:tabs>
        <w:tab w:val="center" w:pos="4153"/>
        <w:tab w:val="right" w:pos="8306"/>
      </w:tabs>
    </w:pPr>
  </w:style>
  <w:style w:type="character" w:customStyle="1" w:styleId="ac">
    <w:name w:val="כותרת עליונה תו"/>
    <w:basedOn w:val="a0"/>
    <w:link w:val="ab"/>
    <w:uiPriority w:val="99"/>
    <w:rsid w:val="00DA4808"/>
    <w:rPr>
      <w:rFonts w:ascii="Times New Roman" w:eastAsia="Times New Roman" w:hAnsi="Times New Roman" w:cs="Miriam"/>
      <w:sz w:val="20"/>
      <w:szCs w:val="20"/>
    </w:rPr>
  </w:style>
  <w:style w:type="paragraph" w:styleId="ad">
    <w:name w:val="footer"/>
    <w:basedOn w:val="a"/>
    <w:link w:val="ae"/>
    <w:uiPriority w:val="99"/>
    <w:unhideWhenUsed/>
    <w:rsid w:val="00DA4808"/>
    <w:pPr>
      <w:tabs>
        <w:tab w:val="center" w:pos="4153"/>
        <w:tab w:val="right" w:pos="8306"/>
      </w:tabs>
    </w:pPr>
  </w:style>
  <w:style w:type="character" w:customStyle="1" w:styleId="ae">
    <w:name w:val="כותרת תחתונה תו"/>
    <w:basedOn w:val="a0"/>
    <w:link w:val="ad"/>
    <w:uiPriority w:val="99"/>
    <w:rsid w:val="00DA4808"/>
    <w:rPr>
      <w:rFonts w:ascii="Times New Roman" w:eastAsia="Times New Roman" w:hAnsi="Times New Roman" w:cs="Miria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2018</Words>
  <Characters>10095</Characters>
  <Application>Microsoft Office Word</Application>
  <DocSecurity>0</DocSecurity>
  <Lines>84</Lines>
  <Paragraphs>24</Paragraphs>
  <ScaleCrop>false</ScaleCrop>
  <Company>z</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2014-08-05T10:34:00Z</dcterms:created>
  <dcterms:modified xsi:type="dcterms:W3CDTF">2014-08-05T10:43:00Z</dcterms:modified>
</cp:coreProperties>
</file>