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C1B7F" w:rsidRDefault="00B45A22" w:rsidP="006A29B5">
      <w:pPr>
        <w:rPr>
          <w:rFonts w:hint="cs"/>
          <w:rtl/>
        </w:rPr>
      </w:pPr>
      <w:r w:rsidRPr="00DC1B7F">
        <w:rPr>
          <w:rFonts w:hint="cs"/>
          <w:rtl/>
        </w:rPr>
        <w:t>בס"ד</w:t>
      </w:r>
      <w:r w:rsidR="00D30814" w:rsidRPr="00DC1B7F">
        <w:rPr>
          <w:rFonts w:hint="cs"/>
          <w:rtl/>
        </w:rPr>
        <w:t>, סיון תשע"ח</w:t>
      </w:r>
      <w:r w:rsidR="00DC1B7F">
        <w:rPr>
          <w:rtl/>
        </w:rPr>
        <w:tab/>
      </w:r>
      <w:r w:rsidR="00DC1B7F">
        <w:rPr>
          <w:rtl/>
        </w:rPr>
        <w:tab/>
      </w:r>
      <w:r w:rsidR="00DC1B7F">
        <w:rPr>
          <w:rtl/>
        </w:rPr>
        <w:tab/>
      </w:r>
      <w:r w:rsidR="00DC1B7F">
        <w:rPr>
          <w:rtl/>
        </w:rPr>
        <w:tab/>
      </w:r>
      <w:r w:rsidR="00DC1B7F">
        <w:rPr>
          <w:rtl/>
        </w:rPr>
        <w:tab/>
      </w:r>
      <w:r w:rsidR="00DC1B7F">
        <w:rPr>
          <w:rtl/>
        </w:rPr>
        <w:tab/>
      </w:r>
      <w:r w:rsidR="00DC1B7F">
        <w:rPr>
          <w:rtl/>
        </w:rPr>
        <w:tab/>
      </w:r>
      <w:r w:rsidR="00DC1B7F">
        <w:rPr>
          <w:rtl/>
        </w:rPr>
        <w:tab/>
      </w:r>
      <w:r w:rsidR="00DC1B7F" w:rsidRPr="00DC1B7F">
        <w:rPr>
          <w:rFonts w:ascii="FrankRuehl" w:hAnsi="FrankRuehl" w:cs="FrankRuehl"/>
          <w:b/>
          <w:bCs/>
          <w:rtl/>
        </w:rPr>
        <w:t>דף מקורות לעיון ולהעמקה, הרב אודי שורץ</w:t>
      </w:r>
    </w:p>
    <w:p w:rsidR="00D30814" w:rsidRPr="00DC1B7F" w:rsidRDefault="00D30814" w:rsidP="00860FD6">
      <w:pPr>
        <w:pStyle w:val="a3"/>
        <w:rPr>
          <w:rtl/>
        </w:rPr>
      </w:pPr>
      <w:r w:rsidRPr="00DC1B7F">
        <w:rPr>
          <w:rFonts w:hint="cs"/>
          <w:rtl/>
        </w:rPr>
        <w:t xml:space="preserve">זבחים דף מ"ה, קדשי </w:t>
      </w:r>
      <w:r w:rsidR="00860FD6" w:rsidRPr="00DC1B7F">
        <w:rPr>
          <w:rFonts w:hint="cs"/>
          <w:rtl/>
        </w:rPr>
        <w:t>נכרים</w:t>
      </w:r>
    </w:p>
    <w:p w:rsidR="00D30814" w:rsidRPr="00DC1B7F" w:rsidRDefault="00D30814" w:rsidP="00CE3772">
      <w:pPr>
        <w:rPr>
          <w:rFonts w:hint="cs"/>
          <w:b/>
          <w:bCs/>
          <w:u w:val="single"/>
          <w:rtl/>
        </w:rPr>
      </w:pPr>
      <w:r w:rsidRPr="00DC1B7F">
        <w:rPr>
          <w:rFonts w:hint="cs"/>
          <w:b/>
          <w:bCs/>
          <w:u w:val="single"/>
          <w:rtl/>
        </w:rPr>
        <w:t xml:space="preserve">א. </w:t>
      </w:r>
      <w:r w:rsidR="008857DC" w:rsidRPr="00DC1B7F">
        <w:rPr>
          <w:rFonts w:hint="cs"/>
          <w:b/>
          <w:bCs/>
          <w:u w:val="single"/>
          <w:rtl/>
        </w:rPr>
        <w:t xml:space="preserve">קרבן נכרי - </w:t>
      </w:r>
      <w:r w:rsidR="00CE3772" w:rsidRPr="00DC1B7F">
        <w:rPr>
          <w:rFonts w:hint="cs"/>
          <w:b/>
          <w:bCs/>
          <w:u w:val="single"/>
          <w:rtl/>
        </w:rPr>
        <w:t>מקור הדין</w:t>
      </w:r>
    </w:p>
    <w:p w:rsidR="00D30814" w:rsidRPr="00DC1B7F" w:rsidRDefault="00D30814" w:rsidP="00DC1B7F">
      <w:pPr>
        <w:pStyle w:val="a8"/>
        <w:numPr>
          <w:ilvl w:val="0"/>
          <w:numId w:val="1"/>
        </w:numPr>
        <w:ind w:left="360"/>
        <w:rPr>
          <w:rtl/>
        </w:rPr>
      </w:pPr>
      <w:r w:rsidRPr="00DC1B7F">
        <w:rPr>
          <w:b/>
          <w:bCs/>
          <w:rtl/>
        </w:rPr>
        <w:t>ויקרא כ</w:t>
      </w:r>
      <w:r w:rsidRPr="00DC1B7F">
        <w:rPr>
          <w:rFonts w:hint="cs"/>
          <w:b/>
          <w:bCs/>
          <w:rtl/>
        </w:rPr>
        <w:t>"</w:t>
      </w:r>
      <w:r w:rsidRPr="00DC1B7F">
        <w:rPr>
          <w:b/>
          <w:bCs/>
          <w:rtl/>
        </w:rPr>
        <w:t>ב</w:t>
      </w:r>
      <w:r w:rsidRPr="00DC1B7F">
        <w:rPr>
          <w:rFonts w:hint="cs"/>
          <w:b/>
          <w:bCs/>
          <w:rtl/>
        </w:rPr>
        <w:t>:</w:t>
      </w:r>
      <w:r w:rsidRPr="00DC1B7F">
        <w:rPr>
          <w:rFonts w:hint="cs"/>
          <w:rtl/>
        </w:rPr>
        <w:t xml:space="preserve"> "</w:t>
      </w:r>
      <w:r w:rsidRPr="00DC1B7F">
        <w:rPr>
          <w:rtl/>
        </w:rPr>
        <w:t xml:space="preserve">(א) וַיְדַבֵּר ה' אֶל מֹשֶׁה לֵּאמֹר: (ב) דַּבֵּר אֶל אַהֲרֹן וְאֶל בָּנָיו וְיִנָּזְרוּ </w:t>
      </w:r>
      <w:r w:rsidRPr="00DC1B7F">
        <w:rPr>
          <w:b/>
          <w:bCs/>
          <w:rtl/>
        </w:rPr>
        <w:t>מִקָּדְשֵׁי בְנֵי יִשְׂרָאֵל</w:t>
      </w:r>
      <w:r w:rsidRPr="00DC1B7F">
        <w:rPr>
          <w:rtl/>
        </w:rPr>
        <w:t xml:space="preserve"> וְלֹא יְחַלְּלוּ אֶת שֵׁם קָדְשִׁי אֲשֶׁר הֵם מַקְדִּשִׁים לִי אֲנִי ה': (ג) אֱמֹר אֲלֵהֶם לְדֹרֹתֵיכֶם כָּל אִישׁ אֲשֶׁר יִקְרַב מִכָּל זַרְעֲכֶם אֶל הַקֳּדָשִׁים אֲשֶׁר </w:t>
      </w:r>
      <w:r w:rsidRPr="00DC1B7F">
        <w:rPr>
          <w:b/>
          <w:bCs/>
          <w:rtl/>
        </w:rPr>
        <w:t>יַקְדִּישׁוּ בְנֵי יִשְׂרָאֵל</w:t>
      </w:r>
      <w:r w:rsidRPr="00DC1B7F">
        <w:rPr>
          <w:rtl/>
        </w:rPr>
        <w:t xml:space="preserve"> לַה' וְטֻמְאָתוֹ עָלָיו וְנִכְרְתָה הַנֶּפֶשׁ הַהִוא מִלְּפָנַי אֲנִי ה':</w:t>
      </w:r>
      <w:r w:rsidR="00CE3772" w:rsidRPr="00DC1B7F">
        <w:rPr>
          <w:rFonts w:hint="cs"/>
          <w:rtl/>
        </w:rPr>
        <w:t xml:space="preserve"> ... </w:t>
      </w:r>
      <w:r w:rsidRPr="00DC1B7F">
        <w:rPr>
          <w:rtl/>
        </w:rPr>
        <w:t xml:space="preserve">(יז) וַיְדַבֵּר ה' אֶל מֹשֶׁה לֵּאמֹר: (יח) דַּבֵּר אֶל אַהֲרֹן וְאֶל בָּנָיו וְאֶל כָּל בְּנֵי יִשְׂרָאֵל וְאָמַרְתָּ אֲלֵהֶם </w:t>
      </w:r>
      <w:r w:rsidRPr="00DC1B7F">
        <w:rPr>
          <w:b/>
          <w:bCs/>
          <w:rtl/>
        </w:rPr>
        <w:t>אִישׁ אִישׁ מִבֵּית יִשְׂרָאֵל וּמִן הַגֵּר בְּיִשְׂרָאֵל</w:t>
      </w:r>
      <w:r w:rsidRPr="00DC1B7F">
        <w:rPr>
          <w:rtl/>
        </w:rPr>
        <w:t xml:space="preserve"> אֲשֶׁר יַקְרִיב קָרְבָּנוֹ לְכָל נִדְרֵיהֶם וּלְכָל  נִדְבוֹתָם אֲשֶׁר יַקְרִיבוּ לַה' לְעֹלָה: (יט) לִרְצֹנְכֶם תָּמִים זָכָר בַּבָּקָר בַּכְּשָׂבִים וּבָעִזִּים: (כ) כֹּל אֲשֶׁר בּוֹ מוּם לֹא תַקְרִיבוּ כִּי לֹא לְרָצוֹן יִהְיֶה לָכֶם:</w:t>
      </w:r>
      <w:r w:rsidR="00CE3772" w:rsidRPr="00DC1B7F">
        <w:rPr>
          <w:rFonts w:hint="cs"/>
          <w:rtl/>
        </w:rPr>
        <w:t xml:space="preserve"> ... </w:t>
      </w:r>
      <w:r w:rsidRPr="00DC1B7F">
        <w:rPr>
          <w:rtl/>
        </w:rPr>
        <w:t xml:space="preserve">(כה) </w:t>
      </w:r>
      <w:r w:rsidRPr="00DC1B7F">
        <w:rPr>
          <w:b/>
          <w:bCs/>
          <w:rtl/>
        </w:rPr>
        <w:t>וּמִיַּד בֶּן נֵכָר</w:t>
      </w:r>
      <w:r w:rsidRPr="00DC1B7F">
        <w:rPr>
          <w:rtl/>
        </w:rPr>
        <w:t xml:space="preserve"> לֹא תַקְרִיבוּ אֶת לֶחֶם אֱלֹהֵיכֶם מִכָּל אֵלֶּה כִּי מָשְׁחָתָם בָּהֶם מוּם בָּם לֹא יֵרָצוּ לָכֶם:</w:t>
      </w:r>
      <w:r w:rsidR="00CE3772" w:rsidRPr="00DC1B7F">
        <w:rPr>
          <w:rFonts w:hint="cs"/>
          <w:rtl/>
        </w:rPr>
        <w:t xml:space="preserve">". </w:t>
      </w:r>
    </w:p>
    <w:p w:rsidR="00D30814" w:rsidRPr="00DC1B7F" w:rsidRDefault="00D30814" w:rsidP="00DC1B7F">
      <w:pPr>
        <w:pStyle w:val="a8"/>
        <w:numPr>
          <w:ilvl w:val="0"/>
          <w:numId w:val="1"/>
        </w:numPr>
        <w:ind w:left="360"/>
        <w:rPr>
          <w:rtl/>
        </w:rPr>
      </w:pPr>
      <w:r w:rsidRPr="00DC1B7F">
        <w:rPr>
          <w:b/>
          <w:bCs/>
          <w:rtl/>
        </w:rPr>
        <w:t>מנחות</w:t>
      </w:r>
      <w:r w:rsidRPr="00DC1B7F">
        <w:rPr>
          <w:rFonts w:hint="cs"/>
          <w:b/>
          <w:bCs/>
          <w:rtl/>
        </w:rPr>
        <w:t>,</w:t>
      </w:r>
      <w:r w:rsidRPr="00DC1B7F">
        <w:rPr>
          <w:b/>
          <w:bCs/>
          <w:rtl/>
        </w:rPr>
        <w:t xml:space="preserve"> דף ע</w:t>
      </w:r>
      <w:r w:rsidRPr="00DC1B7F">
        <w:rPr>
          <w:rFonts w:hint="cs"/>
          <w:b/>
          <w:bCs/>
          <w:rtl/>
        </w:rPr>
        <w:t>"</w:t>
      </w:r>
      <w:r w:rsidRPr="00DC1B7F">
        <w:rPr>
          <w:b/>
          <w:bCs/>
          <w:rtl/>
        </w:rPr>
        <w:t>ג</w:t>
      </w:r>
      <w:r w:rsidRPr="00DC1B7F">
        <w:rPr>
          <w:rFonts w:hint="cs"/>
          <w:b/>
          <w:bCs/>
          <w:rtl/>
        </w:rPr>
        <w:t>:</w:t>
      </w:r>
      <w:r w:rsidRPr="00DC1B7F">
        <w:rPr>
          <w:rFonts w:hint="cs"/>
          <w:rtl/>
        </w:rPr>
        <w:t xml:space="preserve"> "</w:t>
      </w:r>
      <w:r w:rsidRPr="00DC1B7F">
        <w:rPr>
          <w:rtl/>
        </w:rPr>
        <w:t>דתניא: איש - מה ת"ל איש איש? לרבות את העובדי כוכבים שנודרין נדרים ונדבות כישראל, אשר יקריבו לה' לעולה - אין לי אלא עולה, שלמים מנין? תלמוד לומר: נדריהם, תודה מנין? תלמוד לומר: נדבותם, מנין לרבות העופות והיין והלבונה והעצים? ת"ל: נדריהם לכל נדריהם, נדבותם לכל נדבותם, א"כ מה ת"ל עולה? עולה - פרט לנזירות, דברי ר' יוסי הגלילי; ר"ע אומר: אשר יקריבו לה' לעולה - אין לי אלא עולה בלבד</w:t>
      </w:r>
      <w:r w:rsidRPr="00DC1B7F">
        <w:rPr>
          <w:rFonts w:hint="cs"/>
          <w:rtl/>
        </w:rPr>
        <w:t>"</w:t>
      </w:r>
      <w:r w:rsidRPr="00DC1B7F">
        <w:rPr>
          <w:rtl/>
        </w:rPr>
        <w:t>.</w:t>
      </w:r>
    </w:p>
    <w:p w:rsidR="00D30814" w:rsidRPr="00DC1B7F" w:rsidRDefault="00D30814" w:rsidP="00DC1B7F">
      <w:pPr>
        <w:pStyle w:val="a8"/>
        <w:numPr>
          <w:ilvl w:val="0"/>
          <w:numId w:val="1"/>
        </w:numPr>
        <w:ind w:left="360"/>
        <w:rPr>
          <w:rtl/>
        </w:rPr>
      </w:pPr>
      <w:r w:rsidRPr="00DC1B7F">
        <w:rPr>
          <w:b/>
          <w:bCs/>
          <w:rtl/>
        </w:rPr>
        <w:t>רמב"ם מעשה הקרבנות</w:t>
      </w:r>
      <w:r w:rsidRPr="00DC1B7F">
        <w:rPr>
          <w:rFonts w:hint="cs"/>
          <w:b/>
          <w:bCs/>
          <w:rtl/>
        </w:rPr>
        <w:t>, ג' ב':</w:t>
      </w:r>
      <w:r w:rsidRPr="00DC1B7F">
        <w:rPr>
          <w:rFonts w:hint="cs"/>
          <w:rtl/>
        </w:rPr>
        <w:t xml:space="preserve"> "</w:t>
      </w:r>
      <w:r w:rsidRPr="00DC1B7F">
        <w:rPr>
          <w:rtl/>
        </w:rPr>
        <w:t>ואחד אנשים ואחד נשים או עבדים מביאין כל הקרבנות, אבל העכו"ם אין מקבלין מהן אלא עולות בלבד שנאמר ומיד בן נכר לא תקריבו את לחם אלהיכם, אפילו עולת העוף מקבלין מן הנכרי אף על פי שהוא עובד ע"ז, אבל אין מקבלין מהן שלמים ולא מנחות ולא חטאות ואשמות, וכן עולות שאינן באות בנדר ונדבה אין מקבלין אותן מן הנכרי כגון עולת יולדת וכיוצא בה מעולות שאינן באות משום נדר ולא משום נדבה</w:t>
      </w:r>
      <w:r w:rsidRPr="00DC1B7F">
        <w:rPr>
          <w:rFonts w:hint="cs"/>
          <w:rtl/>
        </w:rPr>
        <w:t>".</w:t>
      </w:r>
    </w:p>
    <w:p w:rsidR="00D30814" w:rsidRPr="00DC1B7F" w:rsidRDefault="00D30814" w:rsidP="00DC1B7F">
      <w:pPr>
        <w:pStyle w:val="a8"/>
        <w:numPr>
          <w:ilvl w:val="0"/>
          <w:numId w:val="1"/>
        </w:numPr>
        <w:ind w:left="360"/>
        <w:rPr>
          <w:rtl/>
        </w:rPr>
      </w:pPr>
      <w:r w:rsidRPr="00DC1B7F">
        <w:rPr>
          <w:b/>
          <w:bCs/>
          <w:rtl/>
        </w:rPr>
        <w:t xml:space="preserve">רש"ר הירש </w:t>
      </w:r>
      <w:r w:rsidR="00CE3772" w:rsidRPr="00DC1B7F">
        <w:rPr>
          <w:rFonts w:hint="cs"/>
          <w:b/>
          <w:bCs/>
          <w:rtl/>
        </w:rPr>
        <w:t>ויקרא, שם:</w:t>
      </w:r>
      <w:r w:rsidR="00CE3772" w:rsidRPr="00DC1B7F">
        <w:rPr>
          <w:rFonts w:hint="cs"/>
          <w:rtl/>
        </w:rPr>
        <w:t xml:space="preserve"> "</w:t>
      </w:r>
      <w:r w:rsidRPr="00DC1B7F">
        <w:rPr>
          <w:rtl/>
        </w:rPr>
        <w:t>איש איש - "לרבות את העכו"ם שנודרים נדרים ונדבות כישראל" (מנחות עג ע"ב). דין זה כלול מאליו גם להלן בפסוק כ</w:t>
      </w:r>
      <w:r w:rsidR="00CE3772" w:rsidRPr="00DC1B7F">
        <w:rPr>
          <w:rFonts w:hint="cs"/>
          <w:rtl/>
        </w:rPr>
        <w:t>"</w:t>
      </w:r>
      <w:r w:rsidRPr="00DC1B7F">
        <w:rPr>
          <w:rtl/>
        </w:rPr>
        <w:t>ה</w:t>
      </w:r>
      <w:r w:rsidR="00CE3772" w:rsidRPr="00DC1B7F">
        <w:rPr>
          <w:rFonts w:hint="cs"/>
          <w:rtl/>
        </w:rPr>
        <w:t>,</w:t>
      </w:r>
      <w:r w:rsidRPr="00DC1B7F">
        <w:rPr>
          <w:rtl/>
        </w:rPr>
        <w:t xml:space="preserve"> שהרי נאסר לנו שם לקבל קרבן בעל מום מיד בן נכר. אכן מזבח אלוהי ישראל מוכן לקבל את קרבנו של כל אדם; ודבר זה רמוז כבר בפתיחה להלכות הקרבנות: "אדם כי - יקריב". הרשות הנתונה לנכרים להקריב קרבן נדבה רמוזה כאן בקרבן עולה; ללמדנו, שקרבנו של נכרי ראוי רק לעולה: "אשר יקריבו לה' לעולה, אין לי אלא עולה בלבד" (מנחות שם). ואפילו הביא הנכרי את קרבנו לשם שלמים, יש להקריב אותו לעולה. נכרי "לבו לשמים" (שם); והרעיון היסודי של הקרבנות - שאדם מוסר את עצמו לשמים - מצוי בלב הנכרי. אך אין הוא מכיר את הרעיון המיוחד לישראל, הבא לידי ביטוי בקרבן שלמים: כי גם הנאות החיים מתוך שמחה של מצוה - גם בהן ודווקא בהן יש משום עבודת ה'. וכבר הערנו בהזדמנויות רבות על הבדל זה שבין היהדות לאליליות - מבחינת השקפת החיים והרעיון האלוהי</w:t>
      </w:r>
      <w:r w:rsidR="00CE3772" w:rsidRPr="00DC1B7F">
        <w:rPr>
          <w:rFonts w:hint="cs"/>
          <w:rtl/>
        </w:rPr>
        <w:t>".</w:t>
      </w:r>
    </w:p>
    <w:p w:rsidR="00CE3772" w:rsidRPr="00DC1B7F" w:rsidRDefault="00CE3772" w:rsidP="00DC1B7F">
      <w:pPr>
        <w:pStyle w:val="a8"/>
        <w:numPr>
          <w:ilvl w:val="0"/>
          <w:numId w:val="1"/>
        </w:numPr>
        <w:ind w:left="360"/>
        <w:rPr>
          <w:rtl/>
        </w:rPr>
      </w:pPr>
      <w:r w:rsidRPr="00DC1B7F">
        <w:rPr>
          <w:b/>
          <w:bCs/>
          <w:rtl/>
        </w:rPr>
        <w:t>מלכים א</w:t>
      </w:r>
      <w:r w:rsidRPr="00DC1B7F">
        <w:rPr>
          <w:rFonts w:hint="cs"/>
          <w:b/>
          <w:bCs/>
          <w:rtl/>
        </w:rPr>
        <w:t>' ח':</w:t>
      </w:r>
      <w:r w:rsidRPr="00DC1B7F">
        <w:rPr>
          <w:rFonts w:hint="cs"/>
          <w:rtl/>
        </w:rPr>
        <w:t xml:space="preserve"> "</w:t>
      </w:r>
      <w:r w:rsidRPr="00DC1B7F">
        <w:rPr>
          <w:rtl/>
        </w:rPr>
        <w:t>(לח) כָּל תְּפִלָּה כָל תְּחִנָּה אֲשֶׁר תִהְיֶה לְכָל הָאָדָם לְכֹל עַמְּךָ יִשְׂרָאֵל אֲשֶׁר יֵדְעוּן אִישׁ נֶגַע לְבָבוֹ וּפָרַשׂ כַּפָּיו אֶל הַבַּיִת הַזֶּה: (לט) וְאַתָּה תִּשְׁמַע הַשָּׁמַיִם מְכוֹן שִׁבְתֶּךָ וְסָלַחְתָּ וְעָשִׂיתָ וְנָתַתָּ לָאִישׁ כְּכָל דְּרָכָיו אֲשֶׁר תֵּדַע אֶת לְבָבוֹ כִּי אַתָּה יָדַעְתָּ לְבַדְּךָ אֶת לְבַב כָּל בְּנֵי הָאָדָם: (מ) לְמַעַן יִרָאוּךָ כָּל הַיָּמִים אֲשֶׁר הֵם חַיִּים עַל פְּנֵי הָאֲדָמָה אֲשֶׁר נָתַתָּה לַאֲבֹתֵינוּ: (מא) וְגַם אֶל הַנָּכְרִי אֲשֶׁר לֹא מֵעַמְּךָ יִשְׂרָאֵל הוּא וּבָא מֵאֶרֶץ רְחוֹקָה לְמַעַן שְׁמֶךָ: (מב) כִּי יִשְׁמְעוּן אֶת שִׁמְךָ הַגָּדוֹל וְאֶת יָדְךָ הַחֲזָקָה וּזְרֹעֲךָ הַנְּטוּיָה וּבָא וְהִתְפַּלֵּל אֶל הַבַּיִת הַזֶּה: (מג) אַתָּה תִּשְׁמַע הַשָּׁמַיִם מְכוֹן שִׁבְתֶּךָ וְעָשִׂיתָ כְּכֹל אֲשֶׁר יִקְרָא אֵלֶיךָ הַנָּכְרִי לְמַעַן יֵדְעוּן כָּל עַמֵּי הָאָרֶץ אֶת שְׁמֶךָ לְיִרְאָה אֹתְךָ כְּעַמְּךָ יִשְׂרָאֵל וְלָדַעַת כִּי שִׁמְךָ נִקְרָא עַל הַבַּיִת הַזֶּה אֲשֶׁר בָּנִיתִי:</w:t>
      </w:r>
      <w:r w:rsidRPr="00DC1B7F">
        <w:rPr>
          <w:rFonts w:hint="cs"/>
          <w:rtl/>
        </w:rPr>
        <w:t>".</w:t>
      </w:r>
    </w:p>
    <w:p w:rsidR="00CE3772" w:rsidRPr="00DC1B7F" w:rsidRDefault="00CE3772" w:rsidP="00DC1B7F">
      <w:pPr>
        <w:pStyle w:val="a8"/>
        <w:numPr>
          <w:ilvl w:val="0"/>
          <w:numId w:val="1"/>
        </w:numPr>
        <w:ind w:left="360"/>
        <w:rPr>
          <w:rtl/>
        </w:rPr>
      </w:pPr>
      <w:r w:rsidRPr="00DC1B7F">
        <w:rPr>
          <w:b/>
          <w:bCs/>
          <w:rtl/>
        </w:rPr>
        <w:t>ישעיהו נ</w:t>
      </w:r>
      <w:r w:rsidRPr="00DC1B7F">
        <w:rPr>
          <w:rFonts w:hint="cs"/>
          <w:b/>
          <w:bCs/>
          <w:rtl/>
        </w:rPr>
        <w:t>"</w:t>
      </w:r>
      <w:r w:rsidRPr="00DC1B7F">
        <w:rPr>
          <w:b/>
          <w:bCs/>
          <w:rtl/>
        </w:rPr>
        <w:t>ו</w:t>
      </w:r>
      <w:r w:rsidRPr="00DC1B7F">
        <w:rPr>
          <w:rFonts w:hint="cs"/>
          <w:b/>
          <w:bCs/>
          <w:rtl/>
        </w:rPr>
        <w:t>:</w:t>
      </w:r>
      <w:r w:rsidRPr="00DC1B7F">
        <w:rPr>
          <w:rFonts w:hint="cs"/>
          <w:rtl/>
        </w:rPr>
        <w:t xml:space="preserve"> "</w:t>
      </w:r>
      <w:r w:rsidRPr="00DC1B7F">
        <w:rPr>
          <w:rtl/>
        </w:rPr>
        <w:t>(ו) וּבְנֵי הַנֵּכָר הַנִּלְוִים עַל ה' לְשָׁרְתוֹ וּלְאַהֲבָה אֶת שֵׁם ה' לִהְיוֹת לוֹ לַעֲבָדִים כָּל  שֹׁמֵר שַׁבָּת מֵחַלְּלוֹ וּמַחֲזִיקִים בִּבְרִיתִי: (ז) וַהֲבִיאוֹתִים אֶל הַר קָדְשִׁי וְשִׂמַּחְתִּים בְּבֵית תְּפִלָּתִי עוֹלֹתֵיהֶם וְזִבְחֵיהֶם לְרָצוֹן עַל מִזְבְּחִי כִּי בֵיתִי בֵּית תְּפִלָּה יִקָּרֵא לְכָל הָעַמִּים:</w:t>
      </w:r>
      <w:r w:rsidRPr="00DC1B7F">
        <w:rPr>
          <w:rFonts w:hint="cs"/>
          <w:rtl/>
        </w:rPr>
        <w:t>".</w:t>
      </w:r>
    </w:p>
    <w:p w:rsidR="00186B6F" w:rsidRPr="00DC1B7F" w:rsidRDefault="00186B6F" w:rsidP="00DC1B7F">
      <w:pPr>
        <w:pStyle w:val="a8"/>
        <w:numPr>
          <w:ilvl w:val="0"/>
          <w:numId w:val="1"/>
        </w:numPr>
        <w:ind w:left="360"/>
      </w:pPr>
      <w:r w:rsidRPr="00DC1B7F">
        <w:rPr>
          <w:b/>
          <w:bCs/>
          <w:rtl/>
        </w:rPr>
        <w:t>שו"ת עשה לך רב</w:t>
      </w:r>
      <w:r w:rsidRPr="00DC1B7F">
        <w:rPr>
          <w:rFonts w:hint="cs"/>
          <w:b/>
          <w:bCs/>
          <w:rtl/>
        </w:rPr>
        <w:t>, ה' כ"ח:</w:t>
      </w:r>
      <w:r w:rsidRPr="00DC1B7F">
        <w:rPr>
          <w:rFonts w:hint="cs"/>
          <w:rtl/>
        </w:rPr>
        <w:t xml:space="preserve"> "</w:t>
      </w:r>
      <w:r w:rsidRPr="00DC1B7F">
        <w:rPr>
          <w:rtl/>
        </w:rPr>
        <w:t>שאלה:</w:t>
      </w:r>
      <w:r w:rsidRPr="00DC1B7F">
        <w:rPr>
          <w:rFonts w:hint="cs"/>
          <w:rtl/>
        </w:rPr>
        <w:t xml:space="preserve"> </w:t>
      </w:r>
      <w:r w:rsidRPr="00DC1B7F">
        <w:rPr>
          <w:rtl/>
        </w:rPr>
        <w:t>בשכונתנו מתגורר נוצרי, ורוצה לבוא לבית - הכנסת להשתתף אתנו בתפלה, האם מותר לנו להרשות לו.</w:t>
      </w:r>
      <w:r w:rsidRPr="00DC1B7F">
        <w:rPr>
          <w:rFonts w:hint="cs"/>
          <w:rtl/>
        </w:rPr>
        <w:t xml:space="preserve"> </w:t>
      </w:r>
      <w:r w:rsidRPr="00DC1B7F">
        <w:rPr>
          <w:rtl/>
        </w:rPr>
        <w:t>תשובה:</w:t>
      </w:r>
      <w:r w:rsidRPr="00DC1B7F">
        <w:rPr>
          <w:rFonts w:hint="cs"/>
          <w:rtl/>
        </w:rPr>
        <w:t xml:space="preserve"> </w:t>
      </w:r>
      <w:r w:rsidRPr="00DC1B7F">
        <w:rPr>
          <w:rtl/>
        </w:rPr>
        <w:t>פשוט ביותר שאין למנוע בן - דת אחרת מלהיכנס להתפלל בבית כנסת, כל אימת שירצה בכך. שכן בית - כנסת הוא "מקדש - מעט" (מגילה כ"ט א) וכבר נפסק, שנכרים נודרים נדרים ונדבות כישראל (מנחות ע"ג: ופסקה הרמב"ם בהלכות מעשה הקרבנות פ"ג). וגם שלמה המלך בקש שתתקבל תפלת הנכרי שיבוא להתפלל בבית המקדש, וה"ה לבית - הכנסת. ואדרבא יש בזה משום קדוש ה'. ובחזון נביא קדשנו נאמר: והביאותים אל הר קדשי וגו' כי ביתי בית תפלה ייקרא לכל העמים</w:t>
      </w:r>
      <w:r w:rsidRPr="00DC1B7F">
        <w:rPr>
          <w:rFonts w:hint="cs"/>
          <w:rtl/>
        </w:rPr>
        <w:t>"</w:t>
      </w:r>
      <w:r w:rsidRPr="00DC1B7F">
        <w:rPr>
          <w:rtl/>
        </w:rPr>
        <w:t>.</w:t>
      </w:r>
    </w:p>
    <w:p w:rsidR="00186B6F" w:rsidRPr="00DC1B7F" w:rsidRDefault="00186B6F" w:rsidP="00DC1B7F">
      <w:pPr>
        <w:rPr>
          <w:rtl/>
        </w:rPr>
      </w:pPr>
    </w:p>
    <w:p w:rsidR="008857DC" w:rsidRPr="00DC1B7F" w:rsidRDefault="008857DC" w:rsidP="00DC1B7F">
      <w:pPr>
        <w:rPr>
          <w:rFonts w:hint="cs"/>
          <w:b/>
          <w:bCs/>
          <w:u w:val="single"/>
          <w:rtl/>
        </w:rPr>
      </w:pPr>
      <w:r w:rsidRPr="00DC1B7F">
        <w:rPr>
          <w:rFonts w:hint="cs"/>
          <w:b/>
          <w:bCs/>
          <w:u w:val="single"/>
          <w:rtl/>
        </w:rPr>
        <w:lastRenderedPageBreak/>
        <w:t>ב. ההלכות המיוחדות לקורבן נכרי</w:t>
      </w:r>
      <w:r w:rsidR="00825A61" w:rsidRPr="00DC1B7F">
        <w:rPr>
          <w:rFonts w:hint="cs"/>
          <w:b/>
          <w:bCs/>
          <w:u w:val="single"/>
          <w:rtl/>
        </w:rPr>
        <w:t xml:space="preserve"> </w:t>
      </w:r>
      <w:r w:rsidR="00825A61" w:rsidRPr="00DC1B7F">
        <w:rPr>
          <w:b/>
          <w:bCs/>
          <w:u w:val="single"/>
          <w:rtl/>
        </w:rPr>
        <w:t>–</w:t>
      </w:r>
      <w:r w:rsidR="00825A61" w:rsidRPr="00DC1B7F">
        <w:rPr>
          <w:rFonts w:hint="cs"/>
          <w:b/>
          <w:bCs/>
          <w:u w:val="single"/>
          <w:rtl/>
        </w:rPr>
        <w:t xml:space="preserve"> מחלוקת ר' שמעון ור' יוסי</w:t>
      </w:r>
    </w:p>
    <w:p w:rsidR="008857DC" w:rsidRPr="00DC1B7F" w:rsidRDefault="00EC7A15" w:rsidP="00DC1B7F">
      <w:pPr>
        <w:pStyle w:val="a8"/>
        <w:numPr>
          <w:ilvl w:val="0"/>
          <w:numId w:val="1"/>
        </w:numPr>
        <w:ind w:left="360"/>
        <w:rPr>
          <w:rtl/>
        </w:rPr>
      </w:pPr>
      <w:r w:rsidRPr="00DC1B7F">
        <w:rPr>
          <w:b/>
          <w:bCs/>
          <w:rtl/>
        </w:rPr>
        <w:t>זבחים</w:t>
      </w:r>
      <w:r w:rsidRPr="00DC1B7F">
        <w:rPr>
          <w:rFonts w:hint="cs"/>
          <w:b/>
          <w:bCs/>
          <w:rtl/>
        </w:rPr>
        <w:t>,</w:t>
      </w:r>
      <w:r w:rsidRPr="00DC1B7F">
        <w:rPr>
          <w:b/>
          <w:bCs/>
          <w:rtl/>
        </w:rPr>
        <w:t xml:space="preserve"> דף מ</w:t>
      </w:r>
      <w:r w:rsidRPr="00DC1B7F">
        <w:rPr>
          <w:rFonts w:hint="cs"/>
          <w:b/>
          <w:bCs/>
          <w:rtl/>
        </w:rPr>
        <w:t>"</w:t>
      </w:r>
      <w:r w:rsidRPr="00DC1B7F">
        <w:rPr>
          <w:b/>
          <w:bCs/>
          <w:rtl/>
        </w:rPr>
        <w:t>ה</w:t>
      </w:r>
      <w:r w:rsidRPr="00DC1B7F">
        <w:rPr>
          <w:rFonts w:hint="cs"/>
          <w:b/>
          <w:bCs/>
          <w:rtl/>
        </w:rPr>
        <w:t>:</w:t>
      </w:r>
      <w:r w:rsidRPr="00DC1B7F">
        <w:rPr>
          <w:rFonts w:hint="cs"/>
          <w:rtl/>
        </w:rPr>
        <w:t xml:space="preserve"> "</w:t>
      </w:r>
      <w:r w:rsidRPr="00DC1B7F">
        <w:rPr>
          <w:rtl/>
        </w:rPr>
        <w:t>קדשי עובדי כוכבים - אין חייבין עליהם משום פיגול, נותר וטמא, והשוחטן בחוץ - פטור, דברי רבי שמעון, רבי יוסי מחייב. ת"ר: קדשי עובדי כוכבים - לא נהנין ולא מועלין, ואין חייבין עליהן משום פיגול, נותר וטמא, ואין עושין תמורה, ואין מביאין נסכים, אבל קרבנן טעון נסכים, דברי רבי שמעון; אמר רבי יוסי: רואה אני בכולן להחמיר, שנאמר בהן לה'</w:t>
      </w:r>
      <w:r w:rsidRPr="00DC1B7F">
        <w:rPr>
          <w:rFonts w:hint="cs"/>
          <w:rtl/>
        </w:rPr>
        <w:t xml:space="preserve"> ". </w:t>
      </w:r>
    </w:p>
    <w:p w:rsidR="008857DC" w:rsidRPr="00DC1B7F" w:rsidRDefault="00EC7A15" w:rsidP="00DC1B7F">
      <w:pPr>
        <w:pStyle w:val="a8"/>
        <w:numPr>
          <w:ilvl w:val="0"/>
          <w:numId w:val="1"/>
        </w:numPr>
        <w:ind w:left="360"/>
        <w:rPr>
          <w:rFonts w:hint="cs"/>
          <w:rtl/>
        </w:rPr>
      </w:pPr>
      <w:r w:rsidRPr="00DC1B7F">
        <w:rPr>
          <w:b/>
          <w:bCs/>
          <w:rtl/>
        </w:rPr>
        <w:t>רמב"ם פסולי המוקדשין</w:t>
      </w:r>
      <w:r w:rsidRPr="00DC1B7F">
        <w:rPr>
          <w:rFonts w:hint="cs"/>
          <w:b/>
          <w:bCs/>
          <w:rtl/>
        </w:rPr>
        <w:t>, י"ח כ"ד:</w:t>
      </w:r>
      <w:r w:rsidRPr="00DC1B7F">
        <w:rPr>
          <w:rFonts w:hint="cs"/>
          <w:rtl/>
        </w:rPr>
        <w:t xml:space="preserve"> "</w:t>
      </w:r>
      <w:r w:rsidRPr="00DC1B7F">
        <w:rPr>
          <w:rtl/>
        </w:rPr>
        <w:t>קדשי עכו"ם אין חייבין עליהם משום פגול ונותר וטמא</w:t>
      </w:r>
      <w:r w:rsidRPr="00DC1B7F">
        <w:rPr>
          <w:rFonts w:hint="cs"/>
          <w:rtl/>
        </w:rPr>
        <w:t>".</w:t>
      </w:r>
    </w:p>
    <w:p w:rsidR="00EC7A15" w:rsidRPr="00DC1B7F" w:rsidRDefault="00EC7A15" w:rsidP="00DC1B7F">
      <w:pPr>
        <w:pStyle w:val="a8"/>
        <w:numPr>
          <w:ilvl w:val="0"/>
          <w:numId w:val="1"/>
        </w:numPr>
        <w:ind w:left="360"/>
        <w:rPr>
          <w:rFonts w:hint="cs"/>
          <w:rtl/>
        </w:rPr>
      </w:pPr>
      <w:r w:rsidRPr="00DC1B7F">
        <w:rPr>
          <w:b/>
          <w:bCs/>
          <w:rtl/>
        </w:rPr>
        <w:t>רמב"ם תמורה</w:t>
      </w:r>
      <w:r w:rsidRPr="00DC1B7F">
        <w:rPr>
          <w:rFonts w:hint="cs"/>
          <w:b/>
          <w:bCs/>
          <w:rtl/>
        </w:rPr>
        <w:t>, א' ו':</w:t>
      </w:r>
      <w:r w:rsidRPr="00DC1B7F">
        <w:rPr>
          <w:rFonts w:hint="cs"/>
          <w:rtl/>
        </w:rPr>
        <w:t xml:space="preserve"> "</w:t>
      </w:r>
      <w:r w:rsidRPr="00DC1B7F">
        <w:rPr>
          <w:rtl/>
        </w:rPr>
        <w:t>אין קדשי נכרים עושין תמורה מן התורה אבל מדברי סופרים שהנכרי שהמיר הרי זו תמורה</w:t>
      </w:r>
      <w:r w:rsidRPr="00DC1B7F">
        <w:rPr>
          <w:rFonts w:hint="cs"/>
          <w:rtl/>
        </w:rPr>
        <w:t>".</w:t>
      </w:r>
    </w:p>
    <w:p w:rsidR="00EC7A15" w:rsidRPr="00DC1B7F" w:rsidRDefault="00EC7A15" w:rsidP="00DC1B7F">
      <w:pPr>
        <w:pStyle w:val="a8"/>
        <w:numPr>
          <w:ilvl w:val="0"/>
          <w:numId w:val="1"/>
        </w:numPr>
        <w:ind w:left="360"/>
        <w:rPr>
          <w:rFonts w:hint="cs"/>
          <w:rtl/>
        </w:rPr>
      </w:pPr>
      <w:r w:rsidRPr="00DC1B7F">
        <w:rPr>
          <w:b/>
          <w:bCs/>
          <w:rtl/>
        </w:rPr>
        <w:t>רמב"ם מעשה הקרבנות</w:t>
      </w:r>
      <w:r w:rsidRPr="00DC1B7F">
        <w:rPr>
          <w:rFonts w:hint="cs"/>
          <w:b/>
          <w:bCs/>
          <w:rtl/>
        </w:rPr>
        <w:t>, י"ט ט"ז:</w:t>
      </w:r>
      <w:r w:rsidRPr="00DC1B7F">
        <w:rPr>
          <w:rFonts w:hint="cs"/>
          <w:rtl/>
        </w:rPr>
        <w:t xml:space="preserve"> "</w:t>
      </w:r>
      <w:r w:rsidRPr="00DC1B7F">
        <w:rPr>
          <w:rtl/>
        </w:rPr>
        <w:t>השוחט קדשי נכרים בחוץ חייב, וכן המעלה אותן בחוץ</w:t>
      </w:r>
      <w:r w:rsidRPr="00DC1B7F">
        <w:rPr>
          <w:rFonts w:hint="cs"/>
          <w:rtl/>
        </w:rPr>
        <w:t>".</w:t>
      </w:r>
    </w:p>
    <w:p w:rsidR="00EC7A15" w:rsidRPr="00DC1B7F" w:rsidRDefault="00EC7A15" w:rsidP="00DC1B7F">
      <w:pPr>
        <w:pStyle w:val="a8"/>
        <w:numPr>
          <w:ilvl w:val="0"/>
          <w:numId w:val="1"/>
        </w:numPr>
        <w:ind w:left="360"/>
        <w:rPr>
          <w:rtl/>
        </w:rPr>
      </w:pPr>
      <w:r w:rsidRPr="00DC1B7F">
        <w:rPr>
          <w:b/>
          <w:bCs/>
          <w:rtl/>
        </w:rPr>
        <w:t>כסף משנה</w:t>
      </w:r>
      <w:r w:rsidRPr="00DC1B7F">
        <w:rPr>
          <w:rFonts w:hint="cs"/>
          <w:b/>
          <w:bCs/>
          <w:rtl/>
        </w:rPr>
        <w:t>, פסולי המוקדשין שם:</w:t>
      </w:r>
      <w:r w:rsidRPr="00DC1B7F">
        <w:rPr>
          <w:rFonts w:hint="cs"/>
          <w:rtl/>
        </w:rPr>
        <w:t xml:space="preserve"> "</w:t>
      </w:r>
      <w:r w:rsidRPr="00DC1B7F">
        <w:rPr>
          <w:rtl/>
        </w:rPr>
        <w:t>משנה בפ' ב"ש (דף מ"ה) פלוגתא דר"ש ור' יוסי ופסק כר"ש וצריך טעם למה. ואפשר שטעמו מדגרסינן בריש תמורה (דף ב':) דבעי רמי בר חמא עכו"ם מהו שימיר ולא אפשר לאוקומי הבעיא לר' יוסי וכמו שכתבו התוס' שם</w:t>
      </w:r>
      <w:r w:rsidRPr="00DC1B7F">
        <w:rPr>
          <w:rFonts w:hint="cs"/>
          <w:rtl/>
        </w:rPr>
        <w:t>,</w:t>
      </w:r>
      <w:r w:rsidRPr="00DC1B7F">
        <w:rPr>
          <w:rtl/>
        </w:rPr>
        <w:t xml:space="preserve"> וכיון דרמי בר חמא בעי אליבא דר"ש אלמא הלכתא כוותיה ועוד דגמ' מפרש טעמיה בסתם. ויש מי שאומר שרבינו מפרש דמתני' דקתני דברי רבי שמעון ורבי יוסי מחייב לא קאי אלא אשוחטן בחוץ דסמיך ליה</w:t>
      </w:r>
      <w:r w:rsidRPr="00DC1B7F">
        <w:rPr>
          <w:rFonts w:hint="cs"/>
          <w:rtl/>
        </w:rPr>
        <w:t>,</w:t>
      </w:r>
      <w:r w:rsidRPr="00DC1B7F">
        <w:rPr>
          <w:rtl/>
        </w:rPr>
        <w:t xml:space="preserve"> לא לאין חייבין עליהם משום פגול נותר וטמא </w:t>
      </w:r>
      <w:r w:rsidRPr="00DC1B7F">
        <w:rPr>
          <w:rtl/>
        </w:rPr>
        <w:t>דלעיל מיניה דההוא סתם מתני' היא</w:t>
      </w:r>
      <w:r w:rsidRPr="00DC1B7F">
        <w:rPr>
          <w:rFonts w:hint="cs"/>
          <w:rtl/>
        </w:rPr>
        <w:t>".</w:t>
      </w:r>
    </w:p>
    <w:p w:rsidR="00EC7A15" w:rsidRPr="00DC1B7F" w:rsidRDefault="00EC7A15" w:rsidP="00DC1B7F">
      <w:pPr>
        <w:pStyle w:val="a8"/>
        <w:numPr>
          <w:ilvl w:val="0"/>
          <w:numId w:val="1"/>
        </w:numPr>
        <w:ind w:left="360"/>
        <w:rPr>
          <w:rFonts w:hint="cs"/>
          <w:rtl/>
        </w:rPr>
      </w:pPr>
      <w:r w:rsidRPr="00DC1B7F">
        <w:rPr>
          <w:b/>
          <w:bCs/>
          <w:rtl/>
        </w:rPr>
        <w:t>מרומי שדה</w:t>
      </w:r>
      <w:r w:rsidRPr="00DC1B7F">
        <w:rPr>
          <w:rFonts w:hint="cs"/>
          <w:b/>
          <w:bCs/>
          <w:rtl/>
        </w:rPr>
        <w:t>, זבחים דף מ"ה:</w:t>
      </w:r>
      <w:r w:rsidRPr="00DC1B7F">
        <w:rPr>
          <w:rFonts w:hint="cs"/>
          <w:rtl/>
        </w:rPr>
        <w:t xml:space="preserve"> "</w:t>
      </w:r>
      <w:r w:rsidRPr="00DC1B7F">
        <w:rPr>
          <w:rtl/>
        </w:rPr>
        <w:t>אמ</w:t>
      </w:r>
      <w:r w:rsidRPr="00DC1B7F">
        <w:rPr>
          <w:rtl/>
        </w:rPr>
        <w:t>ר ר' יוסי רואה אני בכולן להחמיר</w:t>
      </w:r>
      <w:r w:rsidRPr="00DC1B7F">
        <w:rPr>
          <w:rFonts w:hint="cs"/>
          <w:rtl/>
        </w:rPr>
        <w:t xml:space="preserve"> -</w:t>
      </w:r>
      <w:r w:rsidRPr="00DC1B7F">
        <w:rPr>
          <w:rtl/>
        </w:rPr>
        <w:t xml:space="preserve"> נראה לי דהרמב"ם מפרש להחמיר מדרבנן, ולא מחייב כמו לענין שחוטי חוץ, ור' יוסי מודה לענין פגול נותר וטמא וש"ד שאין חייבין אלא מדרבנן, והוסיף ע"ד ר' שמעון לאסור תמורת עכו"ם מדרבנן. ופסק הרמב"ם פ"א מה' תמורה כר' יוסי, ולא כהכ"מ שאמר בטעמו דברים שאינם מובנים</w:t>
      </w:r>
      <w:r w:rsidRPr="00DC1B7F">
        <w:rPr>
          <w:rFonts w:hint="cs"/>
          <w:rtl/>
        </w:rPr>
        <w:t xml:space="preserve"> ... </w:t>
      </w:r>
      <w:r w:rsidRPr="00DC1B7F">
        <w:rPr>
          <w:rtl/>
        </w:rPr>
        <w:t>והא דמסיים ר' יוסי שנאמר בהן לה', וכן בתמורה שם מפרש הגמרא טעמו של ר' יוסי משום דכתיב לה'. אבל הכוונה דמשום שנאמר לה' לכן ראוי לגזור מדרבנן</w:t>
      </w:r>
      <w:r w:rsidRPr="00DC1B7F">
        <w:rPr>
          <w:rFonts w:hint="cs"/>
          <w:rtl/>
        </w:rPr>
        <w:t xml:space="preserve">". </w:t>
      </w:r>
    </w:p>
    <w:p w:rsidR="00281DD8" w:rsidRPr="00DC1B7F" w:rsidRDefault="00EC7A15" w:rsidP="00DC1B7F">
      <w:pPr>
        <w:pStyle w:val="a8"/>
        <w:numPr>
          <w:ilvl w:val="0"/>
          <w:numId w:val="1"/>
        </w:numPr>
        <w:ind w:left="360"/>
        <w:rPr>
          <w:rtl/>
        </w:rPr>
      </w:pPr>
      <w:r w:rsidRPr="00DC1B7F">
        <w:rPr>
          <w:rFonts w:hint="cs"/>
          <w:b/>
          <w:bCs/>
          <w:rtl/>
        </w:rPr>
        <w:t>חידושי הגרי"ז, זבחים דף מ"ה:</w:t>
      </w:r>
      <w:r w:rsidRPr="00DC1B7F">
        <w:rPr>
          <w:rFonts w:hint="cs"/>
          <w:rtl/>
        </w:rPr>
        <w:t xml:space="preserve"> "</w:t>
      </w:r>
      <w:r w:rsidR="008857DC" w:rsidRPr="00DC1B7F">
        <w:rPr>
          <w:rtl/>
        </w:rPr>
        <w:t>ונראה דמתבאר מכל הסוגיא דקדשי עכו"ם וקדשי ישראל</w:t>
      </w:r>
      <w:r w:rsidRPr="00DC1B7F">
        <w:rPr>
          <w:rtl/>
        </w:rPr>
        <w:t xml:space="preserve"> חלוקים הם בעצם החפצא של הקדושה</w:t>
      </w:r>
      <w:r w:rsidRPr="00DC1B7F">
        <w:rPr>
          <w:rFonts w:hint="cs"/>
          <w:rtl/>
        </w:rPr>
        <w:t xml:space="preserve"> ... ו</w:t>
      </w:r>
      <w:r w:rsidR="008857DC" w:rsidRPr="00DC1B7F">
        <w:rPr>
          <w:rtl/>
        </w:rPr>
        <w:t>כיון דידעינן דנתפס להם קד</w:t>
      </w:r>
      <w:r w:rsidRPr="00DC1B7F">
        <w:rPr>
          <w:rtl/>
        </w:rPr>
        <w:t>ושה אחרת, ונקראו בשם קדשי עכו"ם</w:t>
      </w:r>
      <w:r w:rsidRPr="00DC1B7F">
        <w:rPr>
          <w:rFonts w:hint="cs"/>
          <w:rtl/>
        </w:rPr>
        <w:t xml:space="preserve">, על כן </w:t>
      </w:r>
      <w:r w:rsidR="008857DC" w:rsidRPr="00DC1B7F">
        <w:rPr>
          <w:rtl/>
        </w:rPr>
        <w:t>ילפ</w:t>
      </w:r>
      <w:r w:rsidRPr="00DC1B7F">
        <w:rPr>
          <w:rtl/>
        </w:rPr>
        <w:t>ינן בגמרא לכל חד וחד מקרא מיוחד</w:t>
      </w:r>
      <w:r w:rsidRPr="00DC1B7F">
        <w:rPr>
          <w:rFonts w:hint="cs"/>
          <w:rtl/>
        </w:rPr>
        <w:t>.</w:t>
      </w:r>
      <w:r w:rsidR="008857DC" w:rsidRPr="00DC1B7F">
        <w:rPr>
          <w:rtl/>
        </w:rPr>
        <w:t xml:space="preserve"> ובזה אתי שפיר דברי ר</w:t>
      </w:r>
      <w:r w:rsidRPr="00DC1B7F">
        <w:rPr>
          <w:rFonts w:hint="cs"/>
          <w:rtl/>
        </w:rPr>
        <w:t xml:space="preserve">' יוסי </w:t>
      </w:r>
      <w:r w:rsidR="008857DC" w:rsidRPr="00DC1B7F">
        <w:rPr>
          <w:rtl/>
        </w:rPr>
        <w:t>דפליג, וס"ל דכיון דבקדושתו כתיב קדשי ה', הרי דלא נשתנו בעצם החפצא של הקדושה, וממילא שוב לא שייך כלל ילפותא למילף דיהא דינם חלוק לגבי פיגול נותר וטמא, כיון דבעצם ההקדש חד הם לא שייך כלל לקרותם קדשי עכו"ם, וזהו מה דקאמר ר"י בכולן אני רואה אותם להחמיר שנאמר בהם קדשי ה', והיינו דקדושה אחת להם עם קדשי ישראל, וממ</w:t>
      </w:r>
      <w:r w:rsidRPr="00DC1B7F">
        <w:rPr>
          <w:rtl/>
        </w:rPr>
        <w:t>ילא לא שייך למילף שיתחלקו בדינם</w:t>
      </w:r>
      <w:r w:rsidRPr="00DC1B7F">
        <w:rPr>
          <w:rFonts w:hint="cs"/>
          <w:rtl/>
        </w:rPr>
        <w:t xml:space="preserve"> ... </w:t>
      </w:r>
      <w:r w:rsidR="00281DD8" w:rsidRPr="00DC1B7F">
        <w:rPr>
          <w:rtl/>
        </w:rPr>
        <w:t>והנה הרמב"ם פסק בכל מילי דלא כר"י דאין חייבין משום פיגול ונותר וטמא, ולענין שוחטן בחוץ פסק כר"י דחייב עליהן בחוץ, ונראה דהרמב"ם מפרש דבחוץ פלוגתא אחרינא היא ואין שייך לעיקר פלוגתא אי קדשי עכו"ם נשתנו מקדשי ישראל</w:t>
      </w:r>
      <w:r w:rsidR="00281DD8" w:rsidRPr="00DC1B7F">
        <w:rPr>
          <w:rFonts w:hint="cs"/>
          <w:rtl/>
        </w:rPr>
        <w:t>".</w:t>
      </w:r>
    </w:p>
    <w:p w:rsidR="00281DD8" w:rsidRPr="00DC1B7F" w:rsidRDefault="00281DD8" w:rsidP="00DC1B7F">
      <w:pPr>
        <w:pStyle w:val="a8"/>
        <w:numPr>
          <w:ilvl w:val="0"/>
          <w:numId w:val="1"/>
        </w:numPr>
        <w:ind w:left="360"/>
        <w:rPr>
          <w:rtl/>
        </w:rPr>
      </w:pPr>
      <w:r w:rsidRPr="00DC1B7F">
        <w:rPr>
          <w:rFonts w:hint="cs"/>
          <w:b/>
          <w:bCs/>
          <w:rtl/>
        </w:rPr>
        <w:t>הרמב"ן, שכחת הלאוין, ח':</w:t>
      </w:r>
      <w:r w:rsidRPr="00DC1B7F">
        <w:rPr>
          <w:rFonts w:hint="cs"/>
          <w:rtl/>
        </w:rPr>
        <w:t xml:space="preserve"> "</w:t>
      </w:r>
      <w:r w:rsidRPr="00DC1B7F">
        <w:rPr>
          <w:rtl/>
        </w:rPr>
        <w:t>המצוה השמינית שנמנענו שלא נקבל שקלים מן הגוים ולא נצרף אותם עמנו בקרבנות הצבור כגון התמידין והמוספין וזולתם. והוא אמרו ית' (אמור כב) ומיד בן נכר לא תקריבו את לחם אלהיכם מכל אלה כי משחתם בהם מום בם לא ירצו לכם</w:t>
      </w:r>
      <w:r w:rsidRPr="00DC1B7F">
        <w:rPr>
          <w:rFonts w:hint="cs"/>
          <w:rtl/>
        </w:rPr>
        <w:t>"</w:t>
      </w:r>
      <w:r w:rsidRPr="00DC1B7F">
        <w:rPr>
          <w:rtl/>
        </w:rPr>
        <w:t>.</w:t>
      </w:r>
    </w:p>
    <w:p w:rsidR="00281DD8" w:rsidRPr="00DC1B7F" w:rsidRDefault="00281DD8" w:rsidP="00DC1B7F">
      <w:pPr>
        <w:pStyle w:val="a8"/>
        <w:numPr>
          <w:ilvl w:val="0"/>
          <w:numId w:val="1"/>
        </w:numPr>
        <w:ind w:left="360"/>
        <w:rPr>
          <w:rtl/>
        </w:rPr>
      </w:pPr>
      <w:r w:rsidRPr="00DC1B7F">
        <w:rPr>
          <w:b/>
          <w:bCs/>
          <w:rtl/>
        </w:rPr>
        <w:t>משך חכמה</w:t>
      </w:r>
      <w:r w:rsidRPr="00DC1B7F">
        <w:rPr>
          <w:rFonts w:hint="cs"/>
          <w:b/>
          <w:bCs/>
          <w:rtl/>
        </w:rPr>
        <w:t>, ויקרא כ"ב:</w:t>
      </w:r>
      <w:r w:rsidRPr="00DC1B7F">
        <w:rPr>
          <w:rFonts w:hint="cs"/>
          <w:rtl/>
        </w:rPr>
        <w:t xml:space="preserve"> "</w:t>
      </w:r>
      <w:r w:rsidRPr="00DC1B7F">
        <w:rPr>
          <w:rtl/>
        </w:rPr>
        <w:t>ואולי יתכן להיות</w:t>
      </w:r>
      <w:r w:rsidRPr="00DC1B7F">
        <w:rPr>
          <w:rFonts w:hint="cs"/>
          <w:rtl/>
        </w:rPr>
        <w:t xml:space="preserve"> (=ביישוב דעת הרמב"ם)</w:t>
      </w:r>
      <w:r w:rsidRPr="00DC1B7F">
        <w:rPr>
          <w:rtl/>
        </w:rPr>
        <w:t>, כי לר' שמעון בזבחים מה, א, דקיימא לן כותיה, דקדשי עכו"ם אין מועלים בהם ואין חייבים עליהם משום פיגול ונותר וכו', דלאו "קדשי ה'" המה, אם כן איך יהיה סברא דקרבנות צבור שהם "אשה ריח ניחוח תמיד לה'", יבא בהשתתפות העכו"ם?! חלילה לומר כן! והתורת כהנים קאי אליבא דר' יוסי (שם), דסובר דמועלין בהם וחייבים משום פיגול וכו', "וקדשי ה'" המה, לכן צריך קרא למעטינהו</w:t>
      </w:r>
      <w:r w:rsidRPr="00DC1B7F">
        <w:rPr>
          <w:rFonts w:hint="cs"/>
          <w:rtl/>
        </w:rPr>
        <w:t>"</w:t>
      </w:r>
      <w:r w:rsidRPr="00DC1B7F">
        <w:rPr>
          <w:rtl/>
        </w:rPr>
        <w:t>.</w:t>
      </w:r>
    </w:p>
    <w:p w:rsidR="00825A61" w:rsidRPr="00DC1B7F" w:rsidRDefault="00825A61" w:rsidP="00DC1B7F">
      <w:pPr>
        <w:pStyle w:val="a8"/>
        <w:numPr>
          <w:ilvl w:val="0"/>
          <w:numId w:val="1"/>
        </w:numPr>
        <w:ind w:left="360"/>
        <w:rPr>
          <w:rtl/>
        </w:rPr>
      </w:pPr>
      <w:r w:rsidRPr="00DC1B7F">
        <w:rPr>
          <w:rFonts w:hint="cs"/>
          <w:b/>
          <w:bCs/>
          <w:rtl/>
        </w:rPr>
        <w:t>יבמות, דף ס"א:</w:t>
      </w:r>
      <w:r w:rsidRPr="00DC1B7F">
        <w:rPr>
          <w:rFonts w:hint="cs"/>
          <w:rtl/>
        </w:rPr>
        <w:t xml:space="preserve"> "</w:t>
      </w:r>
      <w:r w:rsidRPr="00DC1B7F">
        <w:rPr>
          <w:rtl/>
        </w:rPr>
        <w:t>תניא, וכן היה ר"ש בן יוחאי אומר: קברי עובדי כוכבים אינן מטמאין באהל, שנא': ואתן צאני צאן מרעיתי אדם אתם, אתם קרויין אדם, ואין העובדי כוכבים קרויין אדם</w:t>
      </w:r>
      <w:r w:rsidRPr="00DC1B7F">
        <w:rPr>
          <w:rFonts w:hint="cs"/>
          <w:rtl/>
        </w:rPr>
        <w:t>"</w:t>
      </w:r>
      <w:r w:rsidRPr="00DC1B7F">
        <w:rPr>
          <w:rtl/>
        </w:rPr>
        <w:t>.</w:t>
      </w:r>
    </w:p>
    <w:p w:rsidR="00281DD8" w:rsidRPr="00DC1B7F" w:rsidRDefault="00281DD8" w:rsidP="00DC1B7F">
      <w:pPr>
        <w:rPr>
          <w:rtl/>
        </w:rPr>
      </w:pPr>
    </w:p>
    <w:p w:rsidR="00825A61" w:rsidRPr="00DC1B7F" w:rsidRDefault="00825A61" w:rsidP="00DC1B7F">
      <w:pPr>
        <w:rPr>
          <w:rFonts w:hint="cs"/>
          <w:b/>
          <w:bCs/>
          <w:u w:val="single"/>
          <w:rtl/>
        </w:rPr>
      </w:pPr>
      <w:r w:rsidRPr="00DC1B7F">
        <w:rPr>
          <w:rFonts w:hint="cs"/>
          <w:b/>
          <w:bCs/>
          <w:u w:val="single"/>
          <w:rtl/>
        </w:rPr>
        <w:t>ג. בין ישראל לעמים</w:t>
      </w:r>
      <w:r w:rsidRPr="00DC1B7F">
        <w:rPr>
          <w:rFonts w:hint="cs"/>
          <w:b/>
          <w:bCs/>
          <w:u w:val="single"/>
          <w:rtl/>
        </w:rPr>
        <w:t xml:space="preserve"> </w:t>
      </w:r>
      <w:r w:rsidRPr="00DC1B7F">
        <w:rPr>
          <w:b/>
          <w:bCs/>
          <w:u w:val="single"/>
          <w:rtl/>
        </w:rPr>
        <w:t>–</w:t>
      </w:r>
      <w:r w:rsidRPr="00DC1B7F">
        <w:rPr>
          <w:rFonts w:hint="cs"/>
          <w:b/>
          <w:bCs/>
          <w:u w:val="single"/>
          <w:rtl/>
        </w:rPr>
        <w:t xml:space="preserve"> ריצוי ציץ</w:t>
      </w:r>
    </w:p>
    <w:p w:rsidR="00825A61" w:rsidRPr="00DC1B7F" w:rsidRDefault="00825A61" w:rsidP="00DC1B7F">
      <w:pPr>
        <w:pStyle w:val="a8"/>
        <w:numPr>
          <w:ilvl w:val="0"/>
          <w:numId w:val="1"/>
        </w:numPr>
        <w:ind w:left="360"/>
        <w:rPr>
          <w:rtl/>
        </w:rPr>
      </w:pPr>
      <w:r w:rsidRPr="00DC1B7F">
        <w:rPr>
          <w:rFonts w:hint="cs"/>
          <w:b/>
          <w:bCs/>
          <w:rtl/>
        </w:rPr>
        <w:t>זבחים, דף מ"ה:</w:t>
      </w:r>
      <w:r w:rsidRPr="00DC1B7F">
        <w:rPr>
          <w:rFonts w:hint="cs"/>
          <w:rtl/>
        </w:rPr>
        <w:t xml:space="preserve"> "</w:t>
      </w:r>
      <w:r w:rsidRPr="00DC1B7F">
        <w:rPr>
          <w:rtl/>
        </w:rPr>
        <w:t>ובעובדי כוכבי' - בין בשוגג ובין במזיד לא הורצה. אמרוה רבנן קמיה דרב פפא: כמאן? דלא כרבי יוסי, דאי רבי יוסי, האמר: בכולן אני רואה להחמיר! אמר</w:t>
      </w:r>
      <w:r w:rsidRPr="00DC1B7F">
        <w:rPr>
          <w:rtl/>
        </w:rPr>
        <w:t xml:space="preserve"> להו רב פפא: אפי' תימא רבי יוסי</w:t>
      </w:r>
      <w:r w:rsidRPr="00DC1B7F">
        <w:rPr>
          <w:rFonts w:hint="cs"/>
          <w:rtl/>
        </w:rPr>
        <w:t xml:space="preserve"> ... </w:t>
      </w:r>
      <w:r w:rsidRPr="00DC1B7F">
        <w:rPr>
          <w:rtl/>
        </w:rPr>
        <w:t>אמר קרא: לרצון להם, ועובדי כוכבים לאו בני הרצאה נינהו</w:t>
      </w:r>
      <w:r w:rsidRPr="00DC1B7F">
        <w:rPr>
          <w:rFonts w:hint="cs"/>
          <w:rtl/>
        </w:rPr>
        <w:t>".</w:t>
      </w:r>
    </w:p>
    <w:p w:rsidR="008857DC" w:rsidRPr="00DC1B7F" w:rsidRDefault="00825A61" w:rsidP="00DC1B7F">
      <w:pPr>
        <w:pStyle w:val="a8"/>
        <w:numPr>
          <w:ilvl w:val="0"/>
          <w:numId w:val="1"/>
        </w:numPr>
        <w:ind w:left="360"/>
        <w:rPr>
          <w:rtl/>
        </w:rPr>
      </w:pPr>
      <w:r w:rsidRPr="00DC1B7F">
        <w:rPr>
          <w:rFonts w:hint="cs"/>
          <w:b/>
          <w:bCs/>
          <w:rtl/>
        </w:rPr>
        <w:t>חידושי הגרי"ז, שם:</w:t>
      </w:r>
      <w:r w:rsidRPr="00DC1B7F">
        <w:rPr>
          <w:rFonts w:hint="cs"/>
          <w:rtl/>
        </w:rPr>
        <w:t xml:space="preserve"> "</w:t>
      </w:r>
      <w:r w:rsidR="008857DC" w:rsidRPr="00DC1B7F">
        <w:rPr>
          <w:rtl/>
        </w:rPr>
        <w:t>וזהו דקאמר הגמרא גבי ריצוי ציץ, דהוי ס"ל להגמרא דהא דנתמעטו קדשי עכו"ם מדין ריצוי ציץ, הוי ג"כ משום דבעכו"ם קדושה אחרת להם, וע"ז קאמרינן דלא כר"י דלר"י קדושה אחת להם</w:t>
      </w:r>
      <w:r w:rsidRPr="00DC1B7F">
        <w:rPr>
          <w:rFonts w:hint="cs"/>
          <w:rtl/>
        </w:rPr>
        <w:t>.</w:t>
      </w:r>
      <w:r w:rsidR="008857DC" w:rsidRPr="00DC1B7F">
        <w:rPr>
          <w:rtl/>
        </w:rPr>
        <w:t xml:space="preserve"> והא דמתרץ הגמרא </w:t>
      </w:r>
      <w:r w:rsidR="008857DC" w:rsidRPr="00DC1B7F">
        <w:rPr>
          <w:rtl/>
        </w:rPr>
        <w:lastRenderedPageBreak/>
        <w:t>לרצון להן ואין עכו"ם בני הרצאה, היינו דהא דנתמעט עכו"ם מדין ריצוי ציץ, אין זה מחמת דין הקדישן אלא דהוא מיעוט בבעלים של הקרבן, דאם הבעלים של הקרבנות הם נכרים, לא נאמר בהם דין ריצוי ציץ</w:t>
      </w:r>
      <w:r w:rsidRPr="00DC1B7F">
        <w:rPr>
          <w:rFonts w:hint="cs"/>
          <w:rtl/>
        </w:rPr>
        <w:t>".</w:t>
      </w:r>
    </w:p>
    <w:p w:rsidR="00825A61" w:rsidRPr="00DC1B7F" w:rsidRDefault="00825A61" w:rsidP="00DC1B7F">
      <w:pPr>
        <w:pStyle w:val="a8"/>
        <w:numPr>
          <w:ilvl w:val="0"/>
          <w:numId w:val="1"/>
        </w:numPr>
        <w:ind w:left="360"/>
        <w:rPr>
          <w:rFonts w:hint="cs"/>
          <w:rtl/>
        </w:rPr>
      </w:pPr>
      <w:r w:rsidRPr="00DC1B7F">
        <w:rPr>
          <w:b/>
          <w:bCs/>
          <w:rtl/>
        </w:rPr>
        <w:t>תורה תמימה</w:t>
      </w:r>
      <w:r w:rsidRPr="00DC1B7F">
        <w:rPr>
          <w:rFonts w:hint="cs"/>
          <w:b/>
          <w:bCs/>
          <w:rtl/>
        </w:rPr>
        <w:t>, שמות כ"ח, הערה כ"ט:</w:t>
      </w:r>
      <w:r w:rsidRPr="00DC1B7F">
        <w:rPr>
          <w:rFonts w:hint="cs"/>
          <w:rtl/>
        </w:rPr>
        <w:t xml:space="preserve"> "</w:t>
      </w:r>
      <w:r w:rsidRPr="00DC1B7F">
        <w:rPr>
          <w:rtl/>
        </w:rPr>
        <w:t xml:space="preserve">ואפשר לפרש הלשון </w:t>
      </w:r>
      <w:r w:rsidRPr="00DC1B7F">
        <w:rPr>
          <w:rFonts w:hint="cs"/>
          <w:rtl/>
        </w:rPr>
        <w:t>"</w:t>
      </w:r>
      <w:r w:rsidRPr="00DC1B7F">
        <w:rPr>
          <w:rtl/>
        </w:rPr>
        <w:t>לאו בני הרצאה נינהו</w:t>
      </w:r>
      <w:r w:rsidRPr="00DC1B7F">
        <w:rPr>
          <w:rFonts w:hint="cs"/>
          <w:rtl/>
        </w:rPr>
        <w:t>" -</w:t>
      </w:r>
      <w:r w:rsidRPr="00DC1B7F">
        <w:rPr>
          <w:rtl/>
        </w:rPr>
        <w:t xml:space="preserve"> כמו לאו בני גיטין וקדושין הם, והיינו שאין להם מצות ציץ בכלל ולכן לא שייך בהו שירצה על הקרבן הנע</w:t>
      </w:r>
      <w:r w:rsidRPr="00DC1B7F">
        <w:rPr>
          <w:rtl/>
        </w:rPr>
        <w:t>שה בטומאה. ורש"י פירש בענין אחר</w:t>
      </w:r>
      <w:r w:rsidRPr="00DC1B7F">
        <w:rPr>
          <w:rFonts w:hint="cs"/>
          <w:rtl/>
        </w:rPr>
        <w:t>".</w:t>
      </w:r>
    </w:p>
    <w:p w:rsidR="00825A61" w:rsidRPr="00DC1B7F" w:rsidRDefault="00825A61" w:rsidP="00DC1B7F">
      <w:pPr>
        <w:pStyle w:val="a8"/>
        <w:numPr>
          <w:ilvl w:val="0"/>
          <w:numId w:val="1"/>
        </w:numPr>
        <w:ind w:left="360"/>
        <w:rPr>
          <w:rtl/>
        </w:rPr>
      </w:pPr>
      <w:r w:rsidRPr="00DC1B7F">
        <w:rPr>
          <w:rFonts w:hint="cs"/>
          <w:b/>
          <w:bCs/>
          <w:rtl/>
        </w:rPr>
        <w:t xml:space="preserve">רש"י זבחים, דף מ"ה: </w:t>
      </w:r>
      <w:r w:rsidRPr="00DC1B7F">
        <w:rPr>
          <w:rFonts w:hint="cs"/>
          <w:rtl/>
        </w:rPr>
        <w:t>"</w:t>
      </w:r>
      <w:r w:rsidRPr="00DC1B7F">
        <w:rPr>
          <w:rtl/>
        </w:rPr>
        <w:t>לאו בני הרצאה - להקב"ה הם שאינו מתרצה להם</w:t>
      </w:r>
      <w:r w:rsidRPr="00DC1B7F">
        <w:rPr>
          <w:rFonts w:hint="cs"/>
          <w:rtl/>
        </w:rPr>
        <w:t>".</w:t>
      </w:r>
    </w:p>
    <w:p w:rsidR="00DC1B7F" w:rsidRPr="00DC1B7F" w:rsidRDefault="00DC1B7F" w:rsidP="00DC1B7F">
      <w:pPr>
        <w:pStyle w:val="a8"/>
        <w:numPr>
          <w:ilvl w:val="0"/>
          <w:numId w:val="1"/>
        </w:numPr>
        <w:ind w:left="360"/>
      </w:pPr>
      <w:r w:rsidRPr="00DC1B7F">
        <w:rPr>
          <w:b/>
          <w:bCs/>
          <w:rtl/>
        </w:rPr>
        <w:t>שו"ת משנה</w:t>
      </w:r>
      <w:r w:rsidRPr="00DC1B7F">
        <w:rPr>
          <w:rFonts w:hint="cs"/>
          <w:b/>
          <w:bCs/>
          <w:rtl/>
        </w:rPr>
        <w:t xml:space="preserve">, </w:t>
      </w:r>
      <w:r w:rsidRPr="00DC1B7F">
        <w:rPr>
          <w:b/>
          <w:bCs/>
          <w:rtl/>
        </w:rPr>
        <w:t>י</w:t>
      </w:r>
      <w:r w:rsidRPr="00DC1B7F">
        <w:rPr>
          <w:rFonts w:hint="cs"/>
          <w:b/>
          <w:bCs/>
          <w:rtl/>
        </w:rPr>
        <w:t>"</w:t>
      </w:r>
      <w:r w:rsidRPr="00DC1B7F">
        <w:rPr>
          <w:b/>
          <w:bCs/>
          <w:rtl/>
        </w:rPr>
        <w:t>ג ח</w:t>
      </w:r>
      <w:r w:rsidRPr="00DC1B7F">
        <w:rPr>
          <w:rFonts w:hint="cs"/>
          <w:b/>
          <w:bCs/>
          <w:rtl/>
        </w:rPr>
        <w:t>':</w:t>
      </w:r>
      <w:r w:rsidRPr="00DC1B7F">
        <w:rPr>
          <w:rFonts w:hint="cs"/>
          <w:rtl/>
        </w:rPr>
        <w:t xml:space="preserve"> "</w:t>
      </w:r>
      <w:r w:rsidRPr="00DC1B7F">
        <w:rPr>
          <w:rtl/>
        </w:rPr>
        <w:t>בדבר השאלה אי יש דין תפילה לעכו"ם ואי יש לעשות פעולות שיתפללו לה' בבתי ספר שלהן (פובליק סקולס) עכ"פ איזה תפילה שהוא. ולכאורה נראה פשוט דאין לעכו"ם שום דין תפילה בין למ"ד תפילות אבות תקנום לישראל תקנו להם ולבניהם אחריהם ולא לב"נ ובין למ"ד כנגד תמידין תקנום עכו"ם אין להם שייכות בהם ואין להם שייכות לתפילה כלל. איברא דנלפענ"ד דמצאתי דבר חדש שאפילו אם מתפללים אין תפלתם מתקבלת לשמים ואינה נכנסת לפני הקדוש ברוך הוא, ומקור הדברים בספר האשכול</w:t>
      </w:r>
      <w:r w:rsidRPr="00DC1B7F">
        <w:rPr>
          <w:rFonts w:hint="cs"/>
          <w:rtl/>
        </w:rPr>
        <w:t xml:space="preserve"> ... </w:t>
      </w:r>
      <w:r w:rsidRPr="00DC1B7F">
        <w:rPr>
          <w:rtl/>
        </w:rPr>
        <w:t>ובדב"ר פ"ב י' אמר דוד לפני הקדוש ברוך הוא כשיהיו אומות העולם באים להתפלל לפניך אל תענה אותן וכו' שנא' ישועו ואין מושיע אל ה' ולא ענם אבל כשישראל קוראין אצלך מיד שמע תפלתנו</w:t>
      </w:r>
      <w:r w:rsidRPr="00DC1B7F">
        <w:rPr>
          <w:rFonts w:hint="cs"/>
          <w:rtl/>
        </w:rPr>
        <w:t xml:space="preserve"> ... </w:t>
      </w:r>
      <w:r w:rsidRPr="00DC1B7F">
        <w:rPr>
          <w:rtl/>
        </w:rPr>
        <w:t>ובמה שכתבתי נלפענ"ד לפרש דברי הגמ' (זבחים מ"ה ע"ב) וז"ל אלא אמר רב אשי אמר קרא לרצון להם ועו"כ לאו בני הרצאה נינהו, ופרש"י לאו בני הרצאה, להקב"ה הם שאינו מתרצה להם ע"כ, ולפום ריהטא אין לו מובן, ולפמ"ש לעיל מובן מאד דכיון דאין תפלתם נכנסת לשמים ואין מקבל תפילתם ותפלה בא לרצות וממילא לא</w:t>
      </w:r>
      <w:r w:rsidRPr="00DC1B7F">
        <w:rPr>
          <w:rtl/>
        </w:rPr>
        <w:t>ו בני הרצאה נינהו ואתי שפיר מאד</w:t>
      </w:r>
      <w:r w:rsidRPr="00DC1B7F">
        <w:rPr>
          <w:rFonts w:hint="cs"/>
          <w:rtl/>
        </w:rPr>
        <w:t>".</w:t>
      </w:r>
    </w:p>
    <w:p w:rsidR="00860FD6" w:rsidRPr="00DC1B7F" w:rsidRDefault="00860FD6" w:rsidP="00DC1B7F">
      <w:pPr>
        <w:pStyle w:val="a8"/>
        <w:numPr>
          <w:ilvl w:val="0"/>
          <w:numId w:val="1"/>
        </w:numPr>
        <w:ind w:left="360"/>
        <w:rPr>
          <w:rFonts w:hint="cs"/>
          <w:rtl/>
        </w:rPr>
      </w:pPr>
      <w:r w:rsidRPr="00DC1B7F">
        <w:rPr>
          <w:rFonts w:hint="cs"/>
          <w:b/>
          <w:bCs/>
          <w:rtl/>
        </w:rPr>
        <w:t xml:space="preserve">מדרש </w:t>
      </w:r>
      <w:r w:rsidRPr="00DC1B7F">
        <w:rPr>
          <w:b/>
          <w:bCs/>
          <w:rtl/>
        </w:rPr>
        <w:t>תנחומא</w:t>
      </w:r>
      <w:r w:rsidRPr="00DC1B7F">
        <w:rPr>
          <w:rFonts w:hint="cs"/>
          <w:b/>
          <w:bCs/>
          <w:rtl/>
        </w:rPr>
        <w:t>, תרומה ט':</w:t>
      </w:r>
      <w:r w:rsidRPr="00DC1B7F">
        <w:rPr>
          <w:rFonts w:hint="cs"/>
          <w:rtl/>
        </w:rPr>
        <w:t xml:space="preserve"> "</w:t>
      </w:r>
      <w:r w:rsidRPr="00DC1B7F">
        <w:rPr>
          <w:rtl/>
        </w:rPr>
        <w:t>שכן שלמה היה מסדר בתפלתו ואומר (מלכים א ח) וגם אל הנכרי אשר לא מעמך ישראל הוא ובא מארץ רחוקה למען שמך, כי ישמעון את שמך הגדול ואת ידך החזקה וזרועך הנטויה ובא והתפלל אל הבית הזה, אתה תשמע השמים מכון שבתך ועשית ככל אשר יקרא אליך הנכרי למען ידעון כל עמי הארץ את שמך ליראה אותך כעמך ישראל ולדעת כי שמך נקרא על הבית הזה אשר בניתי, אבל ישראל כשהוא מתפלל לפניך בבית הזה ונתת לאיש ככל דרכיו</w:t>
      </w:r>
      <w:r w:rsidRPr="00DC1B7F">
        <w:rPr>
          <w:rFonts w:hint="cs"/>
          <w:rtl/>
        </w:rPr>
        <w:t>".</w:t>
      </w:r>
    </w:p>
    <w:p w:rsidR="00CE3772" w:rsidRPr="00DC1B7F" w:rsidRDefault="00186B6F" w:rsidP="00DC1B7F">
      <w:pPr>
        <w:pStyle w:val="a8"/>
        <w:numPr>
          <w:ilvl w:val="0"/>
          <w:numId w:val="1"/>
        </w:numPr>
        <w:ind w:left="360"/>
        <w:rPr>
          <w:rtl/>
        </w:rPr>
      </w:pPr>
      <w:r w:rsidRPr="00DC1B7F">
        <w:rPr>
          <w:b/>
          <w:bCs/>
          <w:rtl/>
        </w:rPr>
        <w:t>מדרש תנחומא</w:t>
      </w:r>
      <w:r w:rsidRPr="00DC1B7F">
        <w:rPr>
          <w:rFonts w:hint="cs"/>
          <w:b/>
          <w:bCs/>
          <w:rtl/>
        </w:rPr>
        <w:t xml:space="preserve">, </w:t>
      </w:r>
      <w:r w:rsidRPr="00DC1B7F">
        <w:rPr>
          <w:b/>
          <w:bCs/>
          <w:rtl/>
        </w:rPr>
        <w:t>צו</w:t>
      </w:r>
      <w:r w:rsidRPr="00DC1B7F">
        <w:rPr>
          <w:rFonts w:hint="cs"/>
          <w:b/>
          <w:bCs/>
          <w:rtl/>
        </w:rPr>
        <w:t xml:space="preserve"> א':</w:t>
      </w:r>
      <w:r w:rsidRPr="00DC1B7F">
        <w:rPr>
          <w:rFonts w:hint="cs"/>
          <w:rtl/>
        </w:rPr>
        <w:t xml:space="preserve"> "</w:t>
      </w:r>
      <w:r w:rsidRPr="00DC1B7F">
        <w:rPr>
          <w:rtl/>
        </w:rPr>
        <w:t>בלעם הרשע הוא היה סנגורן של אומות העולם ועל ידי האומות הוא מדבר הדבר</w:t>
      </w:r>
      <w:r w:rsidRPr="00DC1B7F">
        <w:rPr>
          <w:rFonts w:hint="cs"/>
          <w:rtl/>
        </w:rPr>
        <w:t xml:space="preserve"> ... </w:t>
      </w:r>
      <w:r w:rsidRPr="00DC1B7F">
        <w:rPr>
          <w:rtl/>
        </w:rPr>
        <w:t xml:space="preserve">כך בלעם </w:t>
      </w:r>
      <w:r w:rsidRPr="00DC1B7F">
        <w:rPr>
          <w:rFonts w:hint="cs"/>
          <w:rtl/>
        </w:rPr>
        <w:t xml:space="preserve">- </w:t>
      </w:r>
      <w:r w:rsidRPr="00DC1B7F">
        <w:rPr>
          <w:rtl/>
        </w:rPr>
        <w:t>אמר ליה הקדוש ברוך הוא</w:t>
      </w:r>
      <w:r w:rsidRPr="00DC1B7F">
        <w:rPr>
          <w:rFonts w:hint="cs"/>
          <w:rtl/>
        </w:rPr>
        <w:t>:</w:t>
      </w:r>
      <w:r w:rsidRPr="00DC1B7F">
        <w:rPr>
          <w:rtl/>
        </w:rPr>
        <w:t xml:space="preserve"> רשע מה אתה עושה בכאן</w:t>
      </w:r>
      <w:r w:rsidRPr="00DC1B7F">
        <w:rPr>
          <w:rFonts w:hint="cs"/>
          <w:rtl/>
        </w:rPr>
        <w:t>?</w:t>
      </w:r>
      <w:r w:rsidRPr="00DC1B7F">
        <w:rPr>
          <w:rtl/>
        </w:rPr>
        <w:t xml:space="preserve"> אמר ליה</w:t>
      </w:r>
      <w:r w:rsidRPr="00DC1B7F">
        <w:rPr>
          <w:rFonts w:hint="cs"/>
          <w:rtl/>
        </w:rPr>
        <w:t>:</w:t>
      </w:r>
      <w:r w:rsidRPr="00DC1B7F">
        <w:rPr>
          <w:rtl/>
        </w:rPr>
        <w:t xml:space="preserve"> את שבעת המזבחות ערכתי ואעל פר ואיל במזבח, אמר ליה הקדוש ברוך הו</w:t>
      </w:r>
      <w:r w:rsidRPr="00DC1B7F">
        <w:rPr>
          <w:rtl/>
        </w:rPr>
        <w:t>א הירצה ה' באלפי אילים</w:t>
      </w:r>
      <w:r w:rsidRPr="00DC1B7F">
        <w:rPr>
          <w:rFonts w:hint="cs"/>
          <w:rtl/>
        </w:rPr>
        <w:t xml:space="preserve">? ... </w:t>
      </w:r>
      <w:r w:rsidRPr="00DC1B7F">
        <w:rPr>
          <w:rtl/>
        </w:rPr>
        <w:t>א</w:t>
      </w:r>
      <w:r w:rsidRPr="00DC1B7F">
        <w:rPr>
          <w:rFonts w:hint="cs"/>
          <w:rtl/>
        </w:rPr>
        <w:t xml:space="preserve">מר לו </w:t>
      </w:r>
      <w:r w:rsidRPr="00DC1B7F">
        <w:rPr>
          <w:rtl/>
        </w:rPr>
        <w:t>הקדוש ברוך הוא רשע אלו הייתי מבקש קרבן הייתי אומר למיכאל ולגבריאל והיו מקריבין לפני</w:t>
      </w:r>
      <w:r w:rsidRPr="00DC1B7F">
        <w:rPr>
          <w:rFonts w:hint="cs"/>
          <w:rtl/>
        </w:rPr>
        <w:t xml:space="preserve">, </w:t>
      </w:r>
      <w:r w:rsidRPr="00DC1B7F">
        <w:rPr>
          <w:rtl/>
        </w:rPr>
        <w:t>וממי אני מבקש קרבן מישראל</w:t>
      </w:r>
      <w:r w:rsidRPr="00DC1B7F">
        <w:rPr>
          <w:rFonts w:hint="cs"/>
          <w:rtl/>
        </w:rPr>
        <w:t xml:space="preserve"> ... </w:t>
      </w:r>
      <w:r w:rsidRPr="00DC1B7F">
        <w:rPr>
          <w:rtl/>
        </w:rPr>
        <w:t>א"ל הקדוש ברוך הוא מה אתה מבקש להטעות את עצמך לפני שאקבל קרבן מן האומות אין אתה יכול, שבועה היא מאת בני ישראל ברית עולם תנאי הן שאיני מקבל קרבן אלא מישראל לכך נאמר צו את אהרן ואת בניו לאמר</w:t>
      </w:r>
      <w:r w:rsidRPr="00DC1B7F">
        <w:rPr>
          <w:rFonts w:hint="cs"/>
          <w:rtl/>
        </w:rPr>
        <w:t xml:space="preserve">". </w:t>
      </w:r>
    </w:p>
    <w:p w:rsidR="00CE3772" w:rsidRDefault="00186B6F" w:rsidP="00DC1B7F">
      <w:pPr>
        <w:pStyle w:val="a8"/>
        <w:numPr>
          <w:ilvl w:val="0"/>
          <w:numId w:val="1"/>
        </w:numPr>
        <w:ind w:left="360"/>
      </w:pPr>
      <w:r w:rsidRPr="00DC1B7F">
        <w:rPr>
          <w:rFonts w:hint="cs"/>
          <w:b/>
          <w:bCs/>
          <w:rtl/>
        </w:rPr>
        <w:t>אמרי אמת, צו תרע"ח:</w:t>
      </w:r>
      <w:r w:rsidRPr="00DC1B7F">
        <w:rPr>
          <w:rFonts w:hint="cs"/>
          <w:rtl/>
        </w:rPr>
        <w:t xml:space="preserve"> "</w:t>
      </w:r>
      <w:r w:rsidRPr="00DC1B7F">
        <w:rPr>
          <w:rtl/>
        </w:rPr>
        <w:t>והלא איתא שע</w:t>
      </w:r>
      <w:r w:rsidRPr="00DC1B7F">
        <w:rPr>
          <w:rtl/>
        </w:rPr>
        <w:t>כו"ם נודרים נדרים ונדבות כישראל</w:t>
      </w:r>
      <w:r w:rsidRPr="00DC1B7F">
        <w:rPr>
          <w:rFonts w:hint="cs"/>
          <w:rtl/>
        </w:rPr>
        <w:t>?!</w:t>
      </w:r>
      <w:r w:rsidRPr="00DC1B7F">
        <w:rPr>
          <w:rtl/>
        </w:rPr>
        <w:t xml:space="preserve"> גם למה לא הביא המדרש זאת בפרשת ויקרא על הפסוק </w:t>
      </w:r>
      <w:r w:rsidRPr="00DC1B7F">
        <w:rPr>
          <w:rFonts w:hint="cs"/>
          <w:rtl/>
        </w:rPr>
        <w:t>"</w:t>
      </w:r>
      <w:r w:rsidRPr="00DC1B7F">
        <w:rPr>
          <w:rtl/>
        </w:rPr>
        <w:t>אדם כי יקריב מכם</w:t>
      </w:r>
      <w:r w:rsidRPr="00DC1B7F">
        <w:rPr>
          <w:rFonts w:hint="cs"/>
          <w:rtl/>
        </w:rPr>
        <w:t xml:space="preserve">". </w:t>
      </w:r>
      <w:r w:rsidRPr="00DC1B7F">
        <w:rPr>
          <w:rtl/>
        </w:rPr>
        <w:t xml:space="preserve">אלא שפרשת ויקרא היא ענין </w:t>
      </w:r>
      <w:r w:rsidRPr="00DC1B7F">
        <w:rPr>
          <w:b/>
          <w:bCs/>
          <w:rtl/>
        </w:rPr>
        <w:t>עשיית</w:t>
      </w:r>
      <w:r w:rsidRPr="00DC1B7F">
        <w:rPr>
          <w:rtl/>
        </w:rPr>
        <w:t xml:space="preserve"> הקרבנות</w:t>
      </w:r>
      <w:r w:rsidRPr="00DC1B7F">
        <w:rPr>
          <w:rFonts w:hint="cs"/>
          <w:rtl/>
        </w:rPr>
        <w:t>,</w:t>
      </w:r>
      <w:r w:rsidRPr="00DC1B7F">
        <w:rPr>
          <w:rtl/>
        </w:rPr>
        <w:t xml:space="preserve"> וזה יכולין אפילו האומות</w:t>
      </w:r>
      <w:r w:rsidRPr="00DC1B7F">
        <w:rPr>
          <w:rFonts w:hint="cs"/>
          <w:rtl/>
        </w:rPr>
        <w:t>,</w:t>
      </w:r>
      <w:r w:rsidRPr="00DC1B7F">
        <w:rPr>
          <w:rtl/>
        </w:rPr>
        <w:t xml:space="preserve"> אבל</w:t>
      </w:r>
      <w:bookmarkStart w:id="0" w:name="_GoBack"/>
      <w:bookmarkEnd w:id="0"/>
      <w:r w:rsidRPr="00DC1B7F">
        <w:rPr>
          <w:rtl/>
        </w:rPr>
        <w:t xml:space="preserve"> פרשת צו היא </w:t>
      </w:r>
      <w:r w:rsidRPr="00DC1B7F">
        <w:rPr>
          <w:b/>
          <w:bCs/>
          <w:rtl/>
        </w:rPr>
        <w:t>תורת</w:t>
      </w:r>
      <w:r w:rsidRPr="00DC1B7F">
        <w:rPr>
          <w:rtl/>
        </w:rPr>
        <w:t xml:space="preserve"> הקרבנות דכתיב זאת תורת העולה וגו' ולזה אין שייכות רק לישראל, </w:t>
      </w:r>
      <w:r w:rsidRPr="00DC1B7F">
        <w:rPr>
          <w:rFonts w:hint="cs"/>
          <w:rtl/>
        </w:rPr>
        <w:t>כד</w:t>
      </w:r>
      <w:r w:rsidRPr="00DC1B7F">
        <w:rPr>
          <w:rtl/>
        </w:rPr>
        <w:t>איתא (סוטה כא א) עבירה מכבה מצוה ואין עבירה מכבה תורה והיינו זאת תורת העולה, ואיתא (רש"י) שכל תורה לרבות היא בא והוב</w:t>
      </w:r>
      <w:r w:rsidRPr="00DC1B7F">
        <w:rPr>
          <w:rtl/>
        </w:rPr>
        <w:t>טחו ישראל שיהיה להם תמיד שייכות</w:t>
      </w:r>
      <w:r w:rsidRPr="00DC1B7F">
        <w:rPr>
          <w:rFonts w:hint="cs"/>
          <w:rtl/>
        </w:rPr>
        <w:t>.</w:t>
      </w:r>
      <w:r w:rsidRPr="00DC1B7F">
        <w:rPr>
          <w:rtl/>
        </w:rPr>
        <w:t xml:space="preserve"> איתא (מעילה ג א) כל שהיה פסולו בקודש אם עלו לא ירדו, ישראל הם פסולן בקודש, נשמת ישראל היא כענין שאיתא (כתובות מח א) עולה עמו ואינה יורדת עמו</w:t>
      </w:r>
      <w:r w:rsidRPr="00DC1B7F">
        <w:rPr>
          <w:rFonts w:hint="cs"/>
          <w:rtl/>
        </w:rPr>
        <w:t xml:space="preserve">". </w:t>
      </w:r>
    </w:p>
    <w:p w:rsidR="00DC1B7F" w:rsidRDefault="00DC1B7F" w:rsidP="00DC1B7F">
      <w:pPr>
        <w:rPr>
          <w:rtl/>
        </w:rPr>
      </w:pPr>
    </w:p>
    <w:p w:rsidR="00DC1B7F" w:rsidRDefault="00DC1B7F" w:rsidP="00DC1B7F">
      <w:pPr>
        <w:rPr>
          <w:rFonts w:hint="cs"/>
          <w:rtl/>
        </w:rPr>
      </w:pPr>
    </w:p>
    <w:p w:rsidR="00DC1B7F" w:rsidRDefault="00DC1B7F">
      <w:pPr>
        <w:bidi w:val="0"/>
        <w:spacing w:after="160" w:line="259" w:lineRule="auto"/>
        <w:jc w:val="left"/>
        <w:rPr>
          <w:rtl/>
        </w:rPr>
      </w:pPr>
    </w:p>
    <w:sectPr w:rsidR="00DC1B7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263" w:rsidRDefault="00795263" w:rsidP="001250C8">
      <w:pPr>
        <w:spacing w:line="240" w:lineRule="auto"/>
      </w:pPr>
      <w:r>
        <w:separator/>
      </w:r>
    </w:p>
  </w:endnote>
  <w:endnote w:type="continuationSeparator" w:id="0">
    <w:p w:rsidR="00795263" w:rsidRDefault="0079526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263" w:rsidRDefault="00795263" w:rsidP="001250C8">
      <w:pPr>
        <w:spacing w:line="240" w:lineRule="auto"/>
      </w:pPr>
      <w:r>
        <w:separator/>
      </w:r>
    </w:p>
  </w:footnote>
  <w:footnote w:type="continuationSeparator" w:id="0">
    <w:p w:rsidR="00795263" w:rsidRDefault="0079526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B30D3"/>
    <w:multiLevelType w:val="hybridMultilevel"/>
    <w:tmpl w:val="5EFC86F2"/>
    <w:lvl w:ilvl="0" w:tplc="8A5EB47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14"/>
    <w:rsid w:val="001250C8"/>
    <w:rsid w:val="00186B6F"/>
    <w:rsid w:val="0020566D"/>
    <w:rsid w:val="00281DD8"/>
    <w:rsid w:val="002E1DB7"/>
    <w:rsid w:val="00656813"/>
    <w:rsid w:val="006A29B5"/>
    <w:rsid w:val="00795263"/>
    <w:rsid w:val="00825A61"/>
    <w:rsid w:val="00860FD6"/>
    <w:rsid w:val="008857DC"/>
    <w:rsid w:val="008A0A58"/>
    <w:rsid w:val="008D04C0"/>
    <w:rsid w:val="00A13A6B"/>
    <w:rsid w:val="00B45A22"/>
    <w:rsid w:val="00CE3772"/>
    <w:rsid w:val="00D30814"/>
    <w:rsid w:val="00DC1B7F"/>
    <w:rsid w:val="00E93D7D"/>
    <w:rsid w:val="00EC7A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24A53-D019-485E-B077-039AC2ED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C1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111</TotalTime>
  <Pages>3</Pages>
  <Words>1875</Words>
  <Characters>9380</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2018-05-28T06:25:00Z</cp:lastPrinted>
  <dcterms:created xsi:type="dcterms:W3CDTF">2018-05-28T04:41:00Z</dcterms:created>
  <dcterms:modified xsi:type="dcterms:W3CDTF">2018-05-28T06:33:00Z</dcterms:modified>
</cp:coreProperties>
</file>