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236154" w:rsidRDefault="00B45A22" w:rsidP="006A29B5">
      <w:pPr>
        <w:rPr>
          <w:rFonts w:hint="cs"/>
          <w:b/>
          <w:bCs/>
          <w:rtl/>
        </w:rPr>
      </w:pPr>
      <w:r w:rsidRPr="001250C8">
        <w:rPr>
          <w:rFonts w:hint="cs"/>
          <w:rtl/>
        </w:rPr>
        <w:t>בס"ד</w:t>
      </w:r>
      <w:r w:rsidR="00B5680F">
        <w:rPr>
          <w:rFonts w:hint="cs"/>
          <w:rtl/>
        </w:rPr>
        <w:t xml:space="preserve">, ח' בטבת </w:t>
      </w:r>
      <w:proofErr w:type="spellStart"/>
      <w:r w:rsidR="00B5680F">
        <w:rPr>
          <w:rFonts w:hint="cs"/>
          <w:rtl/>
        </w:rPr>
        <w:t>תש"ף</w:t>
      </w:r>
      <w:proofErr w:type="spellEnd"/>
      <w:r w:rsidR="00236154">
        <w:rPr>
          <w:rtl/>
        </w:rPr>
        <w:tab/>
      </w:r>
      <w:r w:rsidR="00236154">
        <w:rPr>
          <w:rtl/>
        </w:rPr>
        <w:tab/>
      </w:r>
      <w:r w:rsidR="00236154">
        <w:rPr>
          <w:rtl/>
        </w:rPr>
        <w:tab/>
      </w:r>
      <w:r w:rsidR="00236154">
        <w:rPr>
          <w:rtl/>
        </w:rPr>
        <w:tab/>
      </w:r>
      <w:r w:rsidR="00236154">
        <w:rPr>
          <w:rtl/>
        </w:rPr>
        <w:tab/>
      </w:r>
      <w:r w:rsidR="00236154">
        <w:rPr>
          <w:rtl/>
        </w:rPr>
        <w:tab/>
      </w:r>
      <w:r w:rsidR="00236154">
        <w:rPr>
          <w:rtl/>
        </w:rPr>
        <w:tab/>
      </w:r>
      <w:r w:rsidR="00236154">
        <w:rPr>
          <w:rFonts w:hint="cs"/>
          <w:b/>
          <w:bCs/>
          <w:rtl/>
        </w:rPr>
        <w:t>דף מקורות לעיון ולהעמקה, הרב אודי שורץ</w:t>
      </w:r>
      <w:bookmarkStart w:id="0" w:name="_GoBack"/>
      <w:bookmarkEnd w:id="0"/>
    </w:p>
    <w:p w:rsidR="00B5680F" w:rsidRDefault="00B5680F" w:rsidP="00B5680F">
      <w:pPr>
        <w:pStyle w:val="a3"/>
        <w:rPr>
          <w:rtl/>
        </w:rPr>
      </w:pPr>
      <w:r>
        <w:rPr>
          <w:rFonts w:hint="cs"/>
          <w:rtl/>
        </w:rPr>
        <w:t xml:space="preserve">ברכות דף ב', "תנא </w:t>
      </w:r>
      <w:proofErr w:type="spellStart"/>
      <w:r>
        <w:rPr>
          <w:rFonts w:hint="cs"/>
          <w:rtl/>
        </w:rPr>
        <w:t>היכא</w:t>
      </w:r>
      <w:proofErr w:type="spellEnd"/>
      <w:r>
        <w:rPr>
          <w:rFonts w:hint="cs"/>
          <w:rtl/>
        </w:rPr>
        <w:t xml:space="preserve"> </w:t>
      </w:r>
      <w:proofErr w:type="spellStart"/>
      <w:r>
        <w:rPr>
          <w:rFonts w:hint="cs"/>
          <w:rtl/>
        </w:rPr>
        <w:t>קאי</w:t>
      </w:r>
      <w:proofErr w:type="spellEnd"/>
      <w:r>
        <w:rPr>
          <w:rFonts w:hint="cs"/>
          <w:rtl/>
        </w:rPr>
        <w:t xml:space="preserve"> </w:t>
      </w:r>
      <w:proofErr w:type="spellStart"/>
      <w:r>
        <w:rPr>
          <w:rFonts w:hint="cs"/>
          <w:rtl/>
        </w:rPr>
        <w:t>דקתני</w:t>
      </w:r>
      <w:proofErr w:type="spellEnd"/>
      <w:r>
        <w:rPr>
          <w:rFonts w:hint="cs"/>
          <w:rtl/>
        </w:rPr>
        <w:t xml:space="preserve"> מאימתי?"</w:t>
      </w:r>
    </w:p>
    <w:p w:rsidR="0013716E" w:rsidRDefault="0013716E" w:rsidP="0013716E">
      <w:pPr>
        <w:jc w:val="center"/>
        <w:rPr>
          <w:b/>
          <w:bCs/>
          <w:rtl/>
        </w:rPr>
      </w:pPr>
      <w:r w:rsidRPr="0013716E">
        <w:rPr>
          <w:b/>
          <w:bCs/>
          <w:rtl/>
        </w:rPr>
        <w:t>משלי י</w:t>
      </w:r>
      <w:r>
        <w:rPr>
          <w:rFonts w:hint="cs"/>
          <w:b/>
          <w:bCs/>
          <w:rtl/>
        </w:rPr>
        <w:t>'</w:t>
      </w:r>
      <w:r w:rsidRPr="0013716E">
        <w:rPr>
          <w:b/>
          <w:bCs/>
          <w:rtl/>
        </w:rPr>
        <w:t>, ו</w:t>
      </w:r>
      <w:r>
        <w:rPr>
          <w:rFonts w:hint="cs"/>
          <w:b/>
          <w:bCs/>
          <w:rtl/>
        </w:rPr>
        <w:t>': "</w:t>
      </w:r>
      <w:r w:rsidRPr="0013716E">
        <w:rPr>
          <w:b/>
          <w:bCs/>
          <w:rtl/>
        </w:rPr>
        <w:t>בְּרָכוֹת לְרֹאשׁ צַדִּיק וּפִי רְשָׁעִים יְכַסֶּה חָמָס</w:t>
      </w:r>
      <w:r>
        <w:rPr>
          <w:rFonts w:hint="cs"/>
          <w:b/>
          <w:bCs/>
          <w:rtl/>
        </w:rPr>
        <w:t>".</w:t>
      </w:r>
    </w:p>
    <w:p w:rsidR="00B5680F" w:rsidRDefault="00B5680F" w:rsidP="0013716E">
      <w:pPr>
        <w:pStyle w:val="a8"/>
        <w:numPr>
          <w:ilvl w:val="0"/>
          <w:numId w:val="1"/>
        </w:numPr>
        <w:rPr>
          <w:rtl/>
        </w:rPr>
      </w:pPr>
      <w:r w:rsidRPr="0013716E">
        <w:rPr>
          <w:b/>
          <w:bCs/>
          <w:rtl/>
        </w:rPr>
        <w:t>ברכות</w:t>
      </w:r>
      <w:r w:rsidRPr="0013716E">
        <w:rPr>
          <w:rFonts w:hint="cs"/>
          <w:b/>
          <w:bCs/>
          <w:rtl/>
        </w:rPr>
        <w:t>,</w:t>
      </w:r>
      <w:r w:rsidRPr="0013716E">
        <w:rPr>
          <w:b/>
          <w:bCs/>
          <w:rtl/>
        </w:rPr>
        <w:t xml:space="preserve"> דף ב</w:t>
      </w:r>
      <w:r w:rsidRPr="0013716E">
        <w:rPr>
          <w:rFonts w:hint="cs"/>
          <w:b/>
          <w:bCs/>
          <w:rtl/>
        </w:rPr>
        <w:t>':</w:t>
      </w:r>
      <w:r>
        <w:rPr>
          <w:rFonts w:hint="cs"/>
          <w:rtl/>
        </w:rPr>
        <w:t xml:space="preserve"> "</w:t>
      </w:r>
      <w:r>
        <w:rPr>
          <w:rtl/>
        </w:rPr>
        <w:t xml:space="preserve">מאימתי קורין את שמע </w:t>
      </w:r>
      <w:proofErr w:type="spellStart"/>
      <w:r>
        <w:rPr>
          <w:rtl/>
        </w:rPr>
        <w:t>בערבין</w:t>
      </w:r>
      <w:proofErr w:type="spellEnd"/>
      <w:r>
        <w:rPr>
          <w:rtl/>
        </w:rPr>
        <w:t xml:space="preserve">? </w:t>
      </w:r>
      <w:r>
        <w:rPr>
          <w:rFonts w:hint="cs"/>
          <w:rtl/>
        </w:rPr>
        <w:t xml:space="preserve">... </w:t>
      </w:r>
      <w:r>
        <w:rPr>
          <w:rtl/>
        </w:rPr>
        <w:t xml:space="preserve">תנא </w:t>
      </w:r>
      <w:proofErr w:type="spellStart"/>
      <w:r>
        <w:rPr>
          <w:rtl/>
        </w:rPr>
        <w:t>היכא</w:t>
      </w:r>
      <w:proofErr w:type="spellEnd"/>
      <w:r>
        <w:rPr>
          <w:rtl/>
        </w:rPr>
        <w:t xml:space="preserve"> </w:t>
      </w:r>
      <w:proofErr w:type="spellStart"/>
      <w:r>
        <w:rPr>
          <w:rtl/>
        </w:rPr>
        <w:t>קאי</w:t>
      </w:r>
      <w:proofErr w:type="spellEnd"/>
      <w:r>
        <w:rPr>
          <w:rtl/>
        </w:rPr>
        <w:t xml:space="preserve"> </w:t>
      </w:r>
      <w:proofErr w:type="spellStart"/>
      <w:r>
        <w:rPr>
          <w:rtl/>
        </w:rPr>
        <w:t>דקתני</w:t>
      </w:r>
      <w:proofErr w:type="spellEnd"/>
      <w:r>
        <w:rPr>
          <w:rtl/>
        </w:rPr>
        <w:t xml:space="preserve"> מאימתי? ותו, מאי שנא </w:t>
      </w:r>
      <w:proofErr w:type="spellStart"/>
      <w:r>
        <w:rPr>
          <w:rtl/>
        </w:rPr>
        <w:t>דתני</w:t>
      </w:r>
      <w:proofErr w:type="spellEnd"/>
      <w:r>
        <w:rPr>
          <w:rtl/>
        </w:rPr>
        <w:t xml:space="preserve"> בערבית ברישא? לתני </w:t>
      </w:r>
      <w:proofErr w:type="spellStart"/>
      <w:r>
        <w:rPr>
          <w:rtl/>
        </w:rPr>
        <w:t>דשחרית</w:t>
      </w:r>
      <w:proofErr w:type="spellEnd"/>
      <w:r>
        <w:rPr>
          <w:rtl/>
        </w:rPr>
        <w:t xml:space="preserve"> ברישא! תנא אקרא </w:t>
      </w:r>
      <w:proofErr w:type="spellStart"/>
      <w:r>
        <w:rPr>
          <w:rtl/>
        </w:rPr>
        <w:t>קאי</w:t>
      </w:r>
      <w:proofErr w:type="spellEnd"/>
      <w:r>
        <w:rPr>
          <w:rtl/>
        </w:rPr>
        <w:t xml:space="preserve">, </w:t>
      </w:r>
      <w:proofErr w:type="spellStart"/>
      <w:r>
        <w:rPr>
          <w:rtl/>
        </w:rPr>
        <w:t>דכתיב</w:t>
      </w:r>
      <w:proofErr w:type="spellEnd"/>
      <w:r>
        <w:rPr>
          <w:rtl/>
        </w:rPr>
        <w:t xml:space="preserve"> </w:t>
      </w:r>
      <w:r>
        <w:rPr>
          <w:rFonts w:hint="cs"/>
          <w:rtl/>
        </w:rPr>
        <w:t>"</w:t>
      </w:r>
      <w:r>
        <w:rPr>
          <w:rtl/>
        </w:rPr>
        <w:t>בשכבך ובקומך</w:t>
      </w:r>
      <w:r>
        <w:rPr>
          <w:rFonts w:hint="cs"/>
          <w:rtl/>
        </w:rPr>
        <w:t>"</w:t>
      </w:r>
      <w:r>
        <w:rPr>
          <w:rtl/>
        </w:rPr>
        <w:t xml:space="preserve">. </w:t>
      </w:r>
    </w:p>
    <w:p w:rsidR="00B5680F" w:rsidRDefault="00B5680F" w:rsidP="0013716E">
      <w:pPr>
        <w:pStyle w:val="a8"/>
        <w:numPr>
          <w:ilvl w:val="0"/>
          <w:numId w:val="1"/>
        </w:numPr>
        <w:rPr>
          <w:rtl/>
        </w:rPr>
      </w:pPr>
      <w:proofErr w:type="spellStart"/>
      <w:r w:rsidRPr="0013716E">
        <w:rPr>
          <w:b/>
          <w:bCs/>
          <w:rtl/>
        </w:rPr>
        <w:t>צל"ח</w:t>
      </w:r>
      <w:proofErr w:type="spellEnd"/>
      <w:r w:rsidRPr="0013716E">
        <w:rPr>
          <w:rFonts w:hint="cs"/>
          <w:b/>
          <w:bCs/>
          <w:rtl/>
        </w:rPr>
        <w:t>, שם:</w:t>
      </w:r>
      <w:r>
        <w:rPr>
          <w:rFonts w:hint="cs"/>
          <w:rtl/>
        </w:rPr>
        <w:t xml:space="preserve"> "</w:t>
      </w:r>
      <w:r>
        <w:rPr>
          <w:rtl/>
        </w:rPr>
        <w:t xml:space="preserve">תנא </w:t>
      </w:r>
      <w:proofErr w:type="spellStart"/>
      <w:r>
        <w:rPr>
          <w:rtl/>
        </w:rPr>
        <w:t>היכא</w:t>
      </w:r>
      <w:proofErr w:type="spellEnd"/>
      <w:r>
        <w:rPr>
          <w:rtl/>
        </w:rPr>
        <w:t xml:space="preserve"> </w:t>
      </w:r>
      <w:proofErr w:type="spellStart"/>
      <w:r>
        <w:rPr>
          <w:rtl/>
        </w:rPr>
        <w:t>קאי</w:t>
      </w:r>
      <w:proofErr w:type="spellEnd"/>
      <w:r>
        <w:rPr>
          <w:rFonts w:hint="cs"/>
          <w:rtl/>
        </w:rPr>
        <w:t xml:space="preserve"> </w:t>
      </w:r>
      <w:r>
        <w:rPr>
          <w:rtl/>
        </w:rPr>
        <w:t>–</w:t>
      </w:r>
      <w:r>
        <w:rPr>
          <w:rtl/>
        </w:rPr>
        <w:t xml:space="preserve"> ואף </w:t>
      </w:r>
      <w:proofErr w:type="spellStart"/>
      <w:r>
        <w:rPr>
          <w:rtl/>
        </w:rPr>
        <w:t>דקושיא</w:t>
      </w:r>
      <w:proofErr w:type="spellEnd"/>
      <w:r>
        <w:rPr>
          <w:rtl/>
        </w:rPr>
        <w:t xml:space="preserve"> זו </w:t>
      </w:r>
      <w:proofErr w:type="spellStart"/>
      <w:r>
        <w:rPr>
          <w:rtl/>
        </w:rPr>
        <w:t>שייכא</w:t>
      </w:r>
      <w:proofErr w:type="spellEnd"/>
      <w:r>
        <w:rPr>
          <w:rtl/>
        </w:rPr>
        <w:t xml:space="preserve"> ברוב המסכתות, קבע אותה כאן שהיא תחלה לכל שאר המסכתות, וכיון </w:t>
      </w:r>
      <w:proofErr w:type="spellStart"/>
      <w:r>
        <w:rPr>
          <w:rtl/>
        </w:rPr>
        <w:t>דמתרץ</w:t>
      </w:r>
      <w:proofErr w:type="spellEnd"/>
      <w:r>
        <w:rPr>
          <w:rtl/>
        </w:rPr>
        <w:t xml:space="preserve"> כאן אקרא </w:t>
      </w:r>
      <w:proofErr w:type="spellStart"/>
      <w:r>
        <w:rPr>
          <w:rtl/>
        </w:rPr>
        <w:t>קאי</w:t>
      </w:r>
      <w:proofErr w:type="spellEnd"/>
      <w:r>
        <w:rPr>
          <w:rtl/>
        </w:rPr>
        <w:t xml:space="preserve"> שוב ממילא מתורץ בכל שאר המסכתות</w:t>
      </w:r>
      <w:r>
        <w:rPr>
          <w:rFonts w:hint="cs"/>
          <w:rtl/>
        </w:rPr>
        <w:t>".</w:t>
      </w:r>
    </w:p>
    <w:p w:rsidR="00B5680F" w:rsidRDefault="00B5680F" w:rsidP="0013716E">
      <w:pPr>
        <w:pStyle w:val="a8"/>
        <w:numPr>
          <w:ilvl w:val="0"/>
          <w:numId w:val="1"/>
        </w:numPr>
        <w:rPr>
          <w:rtl/>
        </w:rPr>
      </w:pPr>
      <w:r w:rsidRPr="0013716E">
        <w:rPr>
          <w:b/>
          <w:bCs/>
          <w:rtl/>
        </w:rPr>
        <w:t>פני יהושע</w:t>
      </w:r>
      <w:r w:rsidRPr="0013716E">
        <w:rPr>
          <w:rFonts w:hint="cs"/>
          <w:b/>
          <w:bCs/>
          <w:rtl/>
        </w:rPr>
        <w:t>, שם</w:t>
      </w:r>
      <w:r w:rsidRPr="00B5680F">
        <w:rPr>
          <w:rStyle w:val="a7"/>
          <w:b/>
          <w:bCs/>
          <w:rtl/>
        </w:rPr>
        <w:footnoteReference w:id="1"/>
      </w:r>
      <w:r w:rsidRPr="0013716E">
        <w:rPr>
          <w:rFonts w:hint="cs"/>
          <w:b/>
          <w:bCs/>
          <w:rtl/>
        </w:rPr>
        <w:t>:</w:t>
      </w:r>
      <w:r>
        <w:rPr>
          <w:rFonts w:hint="cs"/>
          <w:rtl/>
        </w:rPr>
        <w:t xml:space="preserve"> "</w:t>
      </w:r>
      <w:r>
        <w:rPr>
          <w:rtl/>
        </w:rPr>
        <w:t xml:space="preserve">במשנה מאימתי קורין את שמע בערבית. ומפרש הגמרא תנא אקרא </w:t>
      </w:r>
      <w:proofErr w:type="spellStart"/>
      <w:r>
        <w:rPr>
          <w:rtl/>
        </w:rPr>
        <w:t>קאי</w:t>
      </w:r>
      <w:proofErr w:type="spellEnd"/>
      <w:r>
        <w:rPr>
          <w:rtl/>
        </w:rPr>
        <w:t xml:space="preserve"> </w:t>
      </w:r>
      <w:proofErr w:type="spellStart"/>
      <w:r>
        <w:rPr>
          <w:rtl/>
        </w:rPr>
        <w:t>דכתיב</w:t>
      </w:r>
      <w:proofErr w:type="spellEnd"/>
      <w:r>
        <w:rPr>
          <w:rtl/>
        </w:rPr>
        <w:t xml:space="preserve"> בשכבך ובקומך. משמע לכאורה </w:t>
      </w:r>
      <w:proofErr w:type="spellStart"/>
      <w:r>
        <w:rPr>
          <w:rtl/>
        </w:rPr>
        <w:t>דמילתא</w:t>
      </w:r>
      <w:proofErr w:type="spellEnd"/>
      <w:r>
        <w:rPr>
          <w:rtl/>
        </w:rPr>
        <w:t xml:space="preserve"> </w:t>
      </w:r>
      <w:proofErr w:type="spellStart"/>
      <w:r>
        <w:rPr>
          <w:rtl/>
        </w:rPr>
        <w:t>דפשיטא</w:t>
      </w:r>
      <w:proofErr w:type="spellEnd"/>
      <w:r>
        <w:rPr>
          <w:rtl/>
        </w:rPr>
        <w:t xml:space="preserve"> היא </w:t>
      </w:r>
      <w:proofErr w:type="spellStart"/>
      <w:r>
        <w:rPr>
          <w:rtl/>
        </w:rPr>
        <w:t>לסתמא</w:t>
      </w:r>
      <w:proofErr w:type="spellEnd"/>
      <w:r>
        <w:rPr>
          <w:rtl/>
        </w:rPr>
        <w:t xml:space="preserve"> </w:t>
      </w:r>
      <w:proofErr w:type="spellStart"/>
      <w:r>
        <w:rPr>
          <w:rtl/>
        </w:rPr>
        <w:t>דתלמודא</w:t>
      </w:r>
      <w:proofErr w:type="spellEnd"/>
      <w:r>
        <w:rPr>
          <w:rtl/>
        </w:rPr>
        <w:t xml:space="preserve"> </w:t>
      </w:r>
      <w:proofErr w:type="spellStart"/>
      <w:r>
        <w:rPr>
          <w:rtl/>
        </w:rPr>
        <w:t>דק"ש</w:t>
      </w:r>
      <w:proofErr w:type="spellEnd"/>
      <w:r>
        <w:rPr>
          <w:rtl/>
        </w:rPr>
        <w:t xml:space="preserve"> דאורייתא וכן משמע מכמה סוגיות ערוכות</w:t>
      </w:r>
      <w:r>
        <w:rPr>
          <w:rFonts w:hint="cs"/>
          <w:rtl/>
        </w:rPr>
        <w:t xml:space="preserve"> ... </w:t>
      </w:r>
      <w:r>
        <w:rPr>
          <w:rtl/>
        </w:rPr>
        <w:t xml:space="preserve">וקשה </w:t>
      </w:r>
      <w:proofErr w:type="spellStart"/>
      <w:r>
        <w:rPr>
          <w:rtl/>
        </w:rPr>
        <w:t>דבפרק</w:t>
      </w:r>
      <w:proofErr w:type="spellEnd"/>
      <w:r>
        <w:rPr>
          <w:rtl/>
        </w:rPr>
        <w:t xml:space="preserve"> מי שמתו </w:t>
      </w:r>
      <w:proofErr w:type="spellStart"/>
      <w:r>
        <w:rPr>
          <w:rtl/>
        </w:rPr>
        <w:t>במימרא</w:t>
      </w:r>
      <w:proofErr w:type="spellEnd"/>
      <w:r>
        <w:rPr>
          <w:rtl/>
        </w:rPr>
        <w:t xml:space="preserve"> בעל קרי פריך </w:t>
      </w:r>
      <w:proofErr w:type="spellStart"/>
      <w:r>
        <w:rPr>
          <w:rtl/>
        </w:rPr>
        <w:t>סתמא</w:t>
      </w:r>
      <w:proofErr w:type="spellEnd"/>
      <w:r>
        <w:rPr>
          <w:rtl/>
        </w:rPr>
        <w:t xml:space="preserve"> </w:t>
      </w:r>
      <w:proofErr w:type="spellStart"/>
      <w:r>
        <w:rPr>
          <w:rtl/>
        </w:rPr>
        <w:t>דתלמודא</w:t>
      </w:r>
      <w:proofErr w:type="spellEnd"/>
      <w:r>
        <w:rPr>
          <w:rtl/>
        </w:rPr>
        <w:t xml:space="preserve"> ק"ש דרבנן</w:t>
      </w:r>
      <w:r>
        <w:rPr>
          <w:rFonts w:hint="cs"/>
          <w:rtl/>
        </w:rPr>
        <w:t xml:space="preserve"> וראה ב</w:t>
      </w:r>
      <w:r>
        <w:rPr>
          <w:rtl/>
        </w:rPr>
        <w:t>תוספות שם</w:t>
      </w:r>
      <w:r>
        <w:rPr>
          <w:rFonts w:hint="cs"/>
          <w:rtl/>
        </w:rPr>
        <w:t xml:space="preserve"> ... </w:t>
      </w:r>
      <w:r>
        <w:rPr>
          <w:rtl/>
        </w:rPr>
        <w:t xml:space="preserve">לכך היה נראה לי ליישב כל הסוגיות והנוסחאות שיהיו </w:t>
      </w:r>
      <w:proofErr w:type="spellStart"/>
      <w:r>
        <w:rPr>
          <w:rtl/>
        </w:rPr>
        <w:t>עולין</w:t>
      </w:r>
      <w:proofErr w:type="spellEnd"/>
      <w:r>
        <w:rPr>
          <w:rtl/>
        </w:rPr>
        <w:t xml:space="preserve"> בקנה אחד </w:t>
      </w:r>
      <w:proofErr w:type="spellStart"/>
      <w:r>
        <w:rPr>
          <w:rtl/>
        </w:rPr>
        <w:t>דאפילו</w:t>
      </w:r>
      <w:proofErr w:type="spellEnd"/>
      <w:r>
        <w:rPr>
          <w:rtl/>
        </w:rPr>
        <w:t xml:space="preserve"> </w:t>
      </w:r>
      <w:proofErr w:type="spellStart"/>
      <w:r>
        <w:rPr>
          <w:rtl/>
        </w:rPr>
        <w:t>לר"י</w:t>
      </w:r>
      <w:proofErr w:type="spellEnd"/>
      <w:r>
        <w:rPr>
          <w:rtl/>
        </w:rPr>
        <w:t xml:space="preserve"> ורב יוסף </w:t>
      </w:r>
      <w:proofErr w:type="spellStart"/>
      <w:r>
        <w:rPr>
          <w:rtl/>
        </w:rPr>
        <w:t>דאמרי</w:t>
      </w:r>
      <w:proofErr w:type="spellEnd"/>
      <w:r>
        <w:rPr>
          <w:rtl/>
        </w:rPr>
        <w:t xml:space="preserve"> ק"ש דרבנן והאי בשכבך ובקומך בדברי תורה כתיב </w:t>
      </w:r>
      <w:proofErr w:type="spellStart"/>
      <w:r>
        <w:rPr>
          <w:rtl/>
        </w:rPr>
        <w:t>אפ"ה</w:t>
      </w:r>
      <w:proofErr w:type="spellEnd"/>
      <w:r>
        <w:rPr>
          <w:rtl/>
        </w:rPr>
        <w:t xml:space="preserve"> </w:t>
      </w:r>
      <w:proofErr w:type="spellStart"/>
      <w:r>
        <w:rPr>
          <w:rtl/>
        </w:rPr>
        <w:t>מודו</w:t>
      </w:r>
      <w:proofErr w:type="spellEnd"/>
      <w:r>
        <w:rPr>
          <w:rtl/>
        </w:rPr>
        <w:t xml:space="preserve"> דמן התורה צריך לקרות פרשה אחת בשחרית ופרשה אחת בערבית אפילו איזה פרשה שירצה ובלבד שיקרא אותה הפרשה ככל דיני ק"ש</w:t>
      </w:r>
      <w:r w:rsidR="00F375DE">
        <w:rPr>
          <w:rFonts w:hint="cs"/>
          <w:rtl/>
        </w:rPr>
        <w:t xml:space="preserve"> ... </w:t>
      </w:r>
      <w:r>
        <w:rPr>
          <w:rtl/>
        </w:rPr>
        <w:t xml:space="preserve">ואין להאריך ביותר כיון </w:t>
      </w:r>
      <w:proofErr w:type="spellStart"/>
      <w:r>
        <w:rPr>
          <w:rtl/>
        </w:rPr>
        <w:t>דבלא"ה</w:t>
      </w:r>
      <w:proofErr w:type="spellEnd"/>
      <w:r>
        <w:rPr>
          <w:rtl/>
        </w:rPr>
        <w:t xml:space="preserve"> כתב </w:t>
      </w:r>
      <w:proofErr w:type="spellStart"/>
      <w:r>
        <w:rPr>
          <w:rtl/>
        </w:rPr>
        <w:t>הרשב"א</w:t>
      </w:r>
      <w:proofErr w:type="spellEnd"/>
      <w:r>
        <w:rPr>
          <w:rtl/>
        </w:rPr>
        <w:t xml:space="preserve"> ז"ל בחידושיו </w:t>
      </w:r>
      <w:proofErr w:type="spellStart"/>
      <w:r>
        <w:rPr>
          <w:rtl/>
        </w:rPr>
        <w:t>דהעיקר</w:t>
      </w:r>
      <w:proofErr w:type="spellEnd"/>
      <w:r>
        <w:rPr>
          <w:rtl/>
        </w:rPr>
        <w:t xml:space="preserve"> כשיטת רש"י </w:t>
      </w:r>
      <w:proofErr w:type="spellStart"/>
      <w:r>
        <w:rPr>
          <w:rtl/>
        </w:rPr>
        <w:t>דעיקר</w:t>
      </w:r>
      <w:proofErr w:type="spellEnd"/>
      <w:r>
        <w:rPr>
          <w:rtl/>
        </w:rPr>
        <w:t xml:space="preserve"> ק"ש היינו מה שאדם קורא על </w:t>
      </w:r>
      <w:proofErr w:type="spellStart"/>
      <w:r>
        <w:rPr>
          <w:rtl/>
        </w:rPr>
        <w:t>מטתו</w:t>
      </w:r>
      <w:proofErr w:type="spellEnd"/>
      <w:r>
        <w:rPr>
          <w:rtl/>
        </w:rPr>
        <w:t xml:space="preserve"> שכן </w:t>
      </w:r>
      <w:proofErr w:type="spellStart"/>
      <w:r>
        <w:rPr>
          <w:rtl/>
        </w:rPr>
        <w:t>נוטין</w:t>
      </w:r>
      <w:proofErr w:type="spellEnd"/>
      <w:r>
        <w:rPr>
          <w:rtl/>
        </w:rPr>
        <w:t xml:space="preserve"> שיטות הרבה </w:t>
      </w:r>
      <w:proofErr w:type="spellStart"/>
      <w:r>
        <w:rPr>
          <w:rtl/>
        </w:rPr>
        <w:t>מקדמונינו</w:t>
      </w:r>
      <w:proofErr w:type="spellEnd"/>
      <w:r>
        <w:rPr>
          <w:rtl/>
        </w:rPr>
        <w:t xml:space="preserve">, א"כ מכל זה מבואר </w:t>
      </w:r>
      <w:proofErr w:type="spellStart"/>
      <w:r>
        <w:rPr>
          <w:rtl/>
        </w:rPr>
        <w:t>להדיא</w:t>
      </w:r>
      <w:proofErr w:type="spellEnd"/>
      <w:r>
        <w:rPr>
          <w:rtl/>
        </w:rPr>
        <w:t xml:space="preserve"> </w:t>
      </w:r>
      <w:proofErr w:type="spellStart"/>
      <w:r>
        <w:rPr>
          <w:rtl/>
        </w:rPr>
        <w:t>דעיקר</w:t>
      </w:r>
      <w:proofErr w:type="spellEnd"/>
      <w:r>
        <w:rPr>
          <w:rtl/>
        </w:rPr>
        <w:t xml:space="preserve"> פרשת ק"ש דאורייתא היינו פרשה ראשונה לבד ולדעתי לא מצינו שום אחד מהקדמונים שחולק בזה וכמו שא</w:t>
      </w:r>
      <w:r w:rsidR="00F375DE">
        <w:rPr>
          <w:rtl/>
        </w:rPr>
        <w:t>באר עוד בסמוך</w:t>
      </w:r>
      <w:r w:rsidR="00F375DE">
        <w:rPr>
          <w:rFonts w:hint="cs"/>
          <w:rtl/>
        </w:rPr>
        <w:t>".</w:t>
      </w:r>
    </w:p>
    <w:p w:rsidR="00EF7F0A" w:rsidRDefault="00EF7F0A" w:rsidP="0013716E">
      <w:pPr>
        <w:pStyle w:val="a8"/>
        <w:numPr>
          <w:ilvl w:val="0"/>
          <w:numId w:val="1"/>
        </w:numPr>
        <w:rPr>
          <w:rtl/>
        </w:rPr>
      </w:pPr>
      <w:r w:rsidRPr="0013716E">
        <w:rPr>
          <w:b/>
          <w:bCs/>
          <w:rtl/>
        </w:rPr>
        <w:t>הקדמת הרמב"ם למשנה</w:t>
      </w:r>
      <w:r w:rsidRPr="0013716E">
        <w:rPr>
          <w:rFonts w:hint="cs"/>
          <w:b/>
          <w:bCs/>
          <w:rtl/>
        </w:rPr>
        <w:t>:</w:t>
      </w:r>
      <w:r>
        <w:rPr>
          <w:rFonts w:hint="cs"/>
          <w:rtl/>
        </w:rPr>
        <w:t xml:space="preserve"> "</w:t>
      </w:r>
      <w:r>
        <w:rPr>
          <w:rtl/>
        </w:rPr>
        <w:t xml:space="preserve">וחלק הדברים בסדר זרעים כפי שאסביר, פתח תחלה בברכות, וטעם הדבר כי הרופא המומחה כשירצה לשמור בריאות הבריא כמתכונתה מטפל תחלה בתקון המזון, ולפיכך ראה זה אשר ה' בעזרו להתחיל בברכות, לפי שהבא לאכול לא יוכל לאכול עד שיברך, ולכן מצא לנכון לפתוח את הדברים </w:t>
      </w:r>
      <w:proofErr w:type="spellStart"/>
      <w:r>
        <w:rPr>
          <w:rtl/>
        </w:rPr>
        <w:t>בענין</w:t>
      </w:r>
      <w:proofErr w:type="spellEnd"/>
      <w:r>
        <w:rPr>
          <w:rtl/>
        </w:rPr>
        <w:t xml:space="preserve"> הברכות כדי לתקן את המאכל </w:t>
      </w:r>
      <w:proofErr w:type="spellStart"/>
      <w:r>
        <w:rPr>
          <w:rtl/>
        </w:rPr>
        <w:t>תקון</w:t>
      </w:r>
      <w:proofErr w:type="spellEnd"/>
      <w:r>
        <w:rPr>
          <w:rtl/>
        </w:rPr>
        <w:t xml:space="preserve"> עניני. וכדי שלא יחסר דבר בשום ענין אלא ידבר על כל הברכות חובת המאכלים המצות, ואין מצוה שהיא חובת כל איש בכל יום כי אם ק"ש בלבד, ואין מן הראוי לדבר על ברכות ק"ש לפני שידבר על ק"ש עצמה, לפיכך התחיל מאימתי קורין את שמע, וכל הנספח לכך. אח"כ חזר </w:t>
      </w:r>
      <w:proofErr w:type="spellStart"/>
      <w:r>
        <w:rPr>
          <w:rtl/>
        </w:rPr>
        <w:t>לעני</w:t>
      </w:r>
      <w:r>
        <w:rPr>
          <w:rtl/>
        </w:rPr>
        <w:t>ן</w:t>
      </w:r>
      <w:proofErr w:type="spellEnd"/>
      <w:r>
        <w:rPr>
          <w:rtl/>
        </w:rPr>
        <w:t xml:space="preserve"> הסדר והוא לדבר במצות צמח הארץ</w:t>
      </w:r>
      <w:r>
        <w:rPr>
          <w:rFonts w:hint="cs"/>
          <w:rtl/>
        </w:rPr>
        <w:t>".</w:t>
      </w:r>
    </w:p>
    <w:p w:rsidR="006A29B5" w:rsidRDefault="00F375DE" w:rsidP="0013716E">
      <w:pPr>
        <w:pStyle w:val="a8"/>
        <w:numPr>
          <w:ilvl w:val="0"/>
          <w:numId w:val="1"/>
        </w:numPr>
        <w:rPr>
          <w:rtl/>
        </w:rPr>
      </w:pPr>
      <w:r w:rsidRPr="0013716E">
        <w:rPr>
          <w:rFonts w:hint="cs"/>
          <w:b/>
          <w:bCs/>
          <w:rtl/>
        </w:rPr>
        <w:t>הקדמת המאירי למסכת ברכות:</w:t>
      </w:r>
      <w:r>
        <w:rPr>
          <w:rFonts w:hint="cs"/>
          <w:rtl/>
        </w:rPr>
        <w:t xml:space="preserve"> "</w:t>
      </w:r>
      <w:r w:rsidR="00B5680F">
        <w:rPr>
          <w:rtl/>
        </w:rPr>
        <w:t>אמר מנחם בן שלמה לבית מאיר</w:t>
      </w:r>
      <w:r>
        <w:rPr>
          <w:rFonts w:hint="cs"/>
          <w:rtl/>
        </w:rPr>
        <w:t>.</w:t>
      </w:r>
      <w:r w:rsidR="00B5680F">
        <w:rPr>
          <w:rtl/>
        </w:rPr>
        <w:t xml:space="preserve"> זאת </w:t>
      </w:r>
      <w:proofErr w:type="spellStart"/>
      <w:r w:rsidR="00B5680F">
        <w:rPr>
          <w:rtl/>
        </w:rPr>
        <w:t>המסכתא</w:t>
      </w:r>
      <w:proofErr w:type="spellEnd"/>
      <w:r w:rsidR="00B5680F">
        <w:rPr>
          <w:rtl/>
        </w:rPr>
        <w:t xml:space="preserve"> ר"ל מסכת ברכות כבר הודענו בפתיחתנו המקום אשר נטה שם </w:t>
      </w:r>
      <w:proofErr w:type="spellStart"/>
      <w:r w:rsidR="00B5680F">
        <w:rPr>
          <w:rtl/>
        </w:rPr>
        <w:t>אהלה</w:t>
      </w:r>
      <w:proofErr w:type="spellEnd"/>
      <w:r w:rsidR="00B5680F">
        <w:rPr>
          <w:rtl/>
        </w:rPr>
        <w:t xml:space="preserve"> </w:t>
      </w:r>
      <w:proofErr w:type="spellStart"/>
      <w:r w:rsidR="00B5680F">
        <w:rPr>
          <w:rtl/>
        </w:rPr>
        <w:t>בתחלה</w:t>
      </w:r>
      <w:proofErr w:type="spellEnd"/>
      <w:r w:rsidR="00B5680F">
        <w:rPr>
          <w:rtl/>
        </w:rPr>
        <w:t xml:space="preserve"> רבינו הקדוש ע"ה </w:t>
      </w:r>
      <w:proofErr w:type="spellStart"/>
      <w:r w:rsidR="00B5680F">
        <w:rPr>
          <w:rtl/>
        </w:rPr>
        <w:t>בסדורו</w:t>
      </w:r>
      <w:proofErr w:type="spellEnd"/>
      <w:r w:rsidR="00B5680F">
        <w:rPr>
          <w:rtl/>
        </w:rPr>
        <w:t xml:space="preserve"> והוא סדר זרעים ובימי הגאונים נ"ע העתיקוה משם להיות עניני זאת </w:t>
      </w:r>
      <w:proofErr w:type="spellStart"/>
      <w:r w:rsidR="00B5680F">
        <w:rPr>
          <w:rtl/>
        </w:rPr>
        <w:t>המסכתא</w:t>
      </w:r>
      <w:proofErr w:type="spellEnd"/>
      <w:r w:rsidR="00B5680F">
        <w:rPr>
          <w:rtl/>
        </w:rPr>
        <w:t xml:space="preserve"> דברים שידיעתם הכרחית בלמוד עם ראותם העזב הסדר ההוא רק ליחידים וכן עשו ג"כ במסכת חולין לסדר קדשים ובמסכת נדה לסדר טהרות כמו שהתבאר</w:t>
      </w:r>
      <w:r>
        <w:rPr>
          <w:rFonts w:hint="cs"/>
          <w:rtl/>
        </w:rPr>
        <w:t>.</w:t>
      </w:r>
      <w:r w:rsidR="00B5680F">
        <w:rPr>
          <w:rtl/>
        </w:rPr>
        <w:t xml:space="preserve"> ואמנם סבת מה שקבעוה בזה הסדר ר"ל סדר מועד הוא ממה שאין ספק בו </w:t>
      </w:r>
      <w:proofErr w:type="spellStart"/>
      <w:r w:rsidR="00B5680F">
        <w:rPr>
          <w:rtl/>
        </w:rPr>
        <w:t>שעניניה</w:t>
      </w:r>
      <w:proofErr w:type="spellEnd"/>
      <w:r w:rsidR="00B5680F">
        <w:rPr>
          <w:rtl/>
        </w:rPr>
        <w:t xml:space="preserve"> נאותים בזה הסדר לדמיון </w:t>
      </w:r>
      <w:proofErr w:type="spellStart"/>
      <w:r w:rsidR="00B5680F">
        <w:rPr>
          <w:rtl/>
        </w:rPr>
        <w:t>עניניה</w:t>
      </w:r>
      <w:proofErr w:type="spellEnd"/>
      <w:r w:rsidR="00B5680F">
        <w:rPr>
          <w:rtl/>
        </w:rPr>
        <w:t xml:space="preserve"> לשאר עניני הסדר ובפרט </w:t>
      </w:r>
      <w:proofErr w:type="spellStart"/>
      <w:r w:rsidR="00B5680F">
        <w:rPr>
          <w:rtl/>
        </w:rPr>
        <w:t>בעניני</w:t>
      </w:r>
      <w:proofErr w:type="spellEnd"/>
      <w:r w:rsidR="00B5680F">
        <w:rPr>
          <w:rtl/>
        </w:rPr>
        <w:t xml:space="preserve"> התפלות שהם כוללים כל ימי השביתות והמועדות שהם עיקר </w:t>
      </w:r>
      <w:proofErr w:type="spellStart"/>
      <w:r w:rsidR="00B5680F">
        <w:rPr>
          <w:rtl/>
        </w:rPr>
        <w:t>כונת</w:t>
      </w:r>
      <w:proofErr w:type="spellEnd"/>
      <w:r w:rsidR="00B5680F">
        <w:rPr>
          <w:rtl/>
        </w:rPr>
        <w:t xml:space="preserve"> כל הסדר</w:t>
      </w:r>
      <w:r>
        <w:rPr>
          <w:rFonts w:hint="cs"/>
          <w:rtl/>
        </w:rPr>
        <w:t>,</w:t>
      </w:r>
      <w:r w:rsidR="00B5680F">
        <w:rPr>
          <w:rtl/>
        </w:rPr>
        <w:t xml:space="preserve"> ר"ל סדר מועד</w:t>
      </w:r>
      <w:r>
        <w:rPr>
          <w:rFonts w:hint="cs"/>
          <w:rtl/>
        </w:rPr>
        <w:t>.</w:t>
      </w:r>
      <w:r w:rsidR="00B5680F">
        <w:rPr>
          <w:rtl/>
        </w:rPr>
        <w:t xml:space="preserve"> ואולם סבת מה שקבעוה בראש הסדר בהתחלת הלמוד הוא להיות כלל </w:t>
      </w:r>
      <w:proofErr w:type="spellStart"/>
      <w:r w:rsidR="00B5680F">
        <w:rPr>
          <w:rtl/>
        </w:rPr>
        <w:t>עניניה</w:t>
      </w:r>
      <w:proofErr w:type="spellEnd"/>
      <w:r w:rsidR="00B5680F">
        <w:rPr>
          <w:rtl/>
        </w:rPr>
        <w:t xml:space="preserve"> בא להעיר על דברים נכבדים מפנות האמונות בייחוד השם ובהתפלל לפניו ולהודות לו ולברכו וזה ענין ראוי להודיעו ולהקדימו ולחנך בו האדם מקטנותו על זאת התכונה</w:t>
      </w:r>
      <w:r w:rsidR="00EF7F0A">
        <w:rPr>
          <w:rFonts w:hint="cs"/>
          <w:rtl/>
        </w:rPr>
        <w:t xml:space="preserve"> ... </w:t>
      </w:r>
      <w:r w:rsidR="00B5680F">
        <w:rPr>
          <w:rtl/>
        </w:rPr>
        <w:t xml:space="preserve">וענין </w:t>
      </w:r>
      <w:proofErr w:type="spellStart"/>
      <w:r w:rsidR="00B5680F">
        <w:rPr>
          <w:rtl/>
        </w:rPr>
        <w:t>המסכתא</w:t>
      </w:r>
      <w:proofErr w:type="spellEnd"/>
      <w:r w:rsidR="00B5680F">
        <w:rPr>
          <w:rtl/>
        </w:rPr>
        <w:t xml:space="preserve"> כלו אמנם </w:t>
      </w:r>
      <w:proofErr w:type="spellStart"/>
      <w:r w:rsidR="00B5680F">
        <w:rPr>
          <w:rtl/>
        </w:rPr>
        <w:t>יכוין</w:t>
      </w:r>
      <w:proofErr w:type="spellEnd"/>
      <w:r w:rsidR="00B5680F">
        <w:rPr>
          <w:rtl/>
        </w:rPr>
        <w:t xml:space="preserve"> דרך כלל להודיע ד' </w:t>
      </w:r>
      <w:proofErr w:type="spellStart"/>
      <w:r w:rsidR="00B5680F">
        <w:rPr>
          <w:rtl/>
        </w:rPr>
        <w:t>ענינים</w:t>
      </w:r>
      <w:proofErr w:type="spellEnd"/>
      <w:r w:rsidR="00B5680F">
        <w:rPr>
          <w:rtl/>
        </w:rPr>
        <w:t xml:space="preserve"> נכבדים</w:t>
      </w:r>
      <w:r w:rsidR="00EF7F0A">
        <w:rPr>
          <w:rFonts w:hint="cs"/>
          <w:rtl/>
        </w:rPr>
        <w:t>:</w:t>
      </w:r>
      <w:r w:rsidR="00B5680F">
        <w:rPr>
          <w:rtl/>
        </w:rPr>
        <w:t xml:space="preserve"> הראשון להודיע תכונת הייחוד שאנו חייבים </w:t>
      </w:r>
      <w:proofErr w:type="spellStart"/>
      <w:r w:rsidR="00B5680F">
        <w:rPr>
          <w:rtl/>
        </w:rPr>
        <w:t>ליחדו</w:t>
      </w:r>
      <w:proofErr w:type="spellEnd"/>
      <w:r w:rsidR="00B5680F">
        <w:rPr>
          <w:rtl/>
        </w:rPr>
        <w:t xml:space="preserve"> </w:t>
      </w:r>
      <w:proofErr w:type="spellStart"/>
      <w:r w:rsidR="00B5680F">
        <w:rPr>
          <w:rtl/>
        </w:rPr>
        <w:t>ית</w:t>
      </w:r>
      <w:proofErr w:type="spellEnd"/>
      <w:r w:rsidR="00B5680F">
        <w:rPr>
          <w:rtl/>
        </w:rPr>
        <w:t>' בכל יום איך היא</w:t>
      </w:r>
      <w:r w:rsidR="00EF7F0A">
        <w:rPr>
          <w:rFonts w:hint="cs"/>
          <w:rtl/>
        </w:rPr>
        <w:t>,</w:t>
      </w:r>
      <w:r w:rsidR="00B5680F">
        <w:rPr>
          <w:rtl/>
        </w:rPr>
        <w:t xml:space="preserve"> והשני להודיע תכונת מיני התפלות שאנו חייבים להתפלל לפניו בכל יום ויום איך היא</w:t>
      </w:r>
      <w:r w:rsidR="00EF7F0A">
        <w:rPr>
          <w:rFonts w:hint="cs"/>
          <w:rtl/>
        </w:rPr>
        <w:t>,</w:t>
      </w:r>
      <w:r w:rsidR="00B5680F">
        <w:rPr>
          <w:rtl/>
        </w:rPr>
        <w:t xml:space="preserve"> והשלישי להודיע תכונת הברכות שאנו חייבים לברכו </w:t>
      </w:r>
      <w:proofErr w:type="spellStart"/>
      <w:r w:rsidR="00B5680F">
        <w:rPr>
          <w:rtl/>
        </w:rPr>
        <w:t>ית</w:t>
      </w:r>
      <w:proofErr w:type="spellEnd"/>
      <w:r w:rsidR="00B5680F">
        <w:rPr>
          <w:rtl/>
        </w:rPr>
        <w:t xml:space="preserve">' על כל מה שיבא לנו ממנו הנאה הן באכילה הן </w:t>
      </w:r>
      <w:proofErr w:type="spellStart"/>
      <w:r w:rsidR="00B5680F">
        <w:rPr>
          <w:rtl/>
        </w:rPr>
        <w:t>בשתיה</w:t>
      </w:r>
      <w:proofErr w:type="spellEnd"/>
      <w:r w:rsidR="00B5680F">
        <w:rPr>
          <w:rtl/>
        </w:rPr>
        <w:t xml:space="preserve"> הן בהנאת ריח הן בכל מיני הנאה איך היא</w:t>
      </w:r>
      <w:r w:rsidR="00EF7F0A">
        <w:rPr>
          <w:rFonts w:hint="cs"/>
          <w:rtl/>
        </w:rPr>
        <w:t>,</w:t>
      </w:r>
      <w:r w:rsidR="00B5680F">
        <w:rPr>
          <w:rtl/>
        </w:rPr>
        <w:t xml:space="preserve"> והרביעי תכונת הברכות שאנו חייבים לברכו </w:t>
      </w:r>
      <w:proofErr w:type="spellStart"/>
      <w:r w:rsidR="00B5680F">
        <w:rPr>
          <w:rtl/>
        </w:rPr>
        <w:t>ית</w:t>
      </w:r>
      <w:proofErr w:type="spellEnd"/>
      <w:r w:rsidR="00B5680F">
        <w:rPr>
          <w:rtl/>
        </w:rPr>
        <w:t xml:space="preserve">' על כל מה </w:t>
      </w:r>
      <w:proofErr w:type="spellStart"/>
      <w:r w:rsidR="00B5680F">
        <w:rPr>
          <w:rtl/>
        </w:rPr>
        <w:t>שיגיענו</w:t>
      </w:r>
      <w:proofErr w:type="spellEnd"/>
      <w:r w:rsidR="00B5680F">
        <w:rPr>
          <w:rtl/>
        </w:rPr>
        <w:t xml:space="preserve"> הן טוב הן מוטב איך היא על כל דבר ודבר ואיך אנו צריכים להתבונן ולהודות על כל מה </w:t>
      </w:r>
      <w:proofErr w:type="spellStart"/>
      <w:r w:rsidR="00B5680F">
        <w:rPr>
          <w:rtl/>
        </w:rPr>
        <w:t>שיגיענו</w:t>
      </w:r>
      <w:proofErr w:type="spellEnd"/>
      <w:r w:rsidR="00B5680F">
        <w:rPr>
          <w:rtl/>
        </w:rPr>
        <w:t xml:space="preserve"> או שנראה או שנשמע מן הדברים המחדשים או המתחדשים כי מאתו </w:t>
      </w:r>
      <w:proofErr w:type="spellStart"/>
      <w:r w:rsidR="00B5680F">
        <w:rPr>
          <w:rtl/>
        </w:rPr>
        <w:t>הכל</w:t>
      </w:r>
      <w:proofErr w:type="spellEnd"/>
      <w:r w:rsidR="00EF7F0A">
        <w:rPr>
          <w:rFonts w:hint="cs"/>
          <w:rtl/>
        </w:rPr>
        <w:t>".</w:t>
      </w:r>
    </w:p>
    <w:p w:rsidR="00EF7F0A" w:rsidRDefault="00EF7F0A" w:rsidP="0013716E">
      <w:pPr>
        <w:pStyle w:val="a8"/>
        <w:numPr>
          <w:ilvl w:val="0"/>
          <w:numId w:val="1"/>
        </w:numPr>
        <w:rPr>
          <w:rtl/>
        </w:rPr>
      </w:pPr>
      <w:r w:rsidRPr="0013716E">
        <w:rPr>
          <w:b/>
          <w:bCs/>
          <w:rtl/>
        </w:rPr>
        <w:t xml:space="preserve">חידושי </w:t>
      </w:r>
      <w:proofErr w:type="spellStart"/>
      <w:r w:rsidRPr="0013716E">
        <w:rPr>
          <w:b/>
          <w:bCs/>
          <w:rtl/>
        </w:rPr>
        <w:t>הרי"מ</w:t>
      </w:r>
      <w:proofErr w:type="spellEnd"/>
      <w:r w:rsidRPr="0013716E">
        <w:rPr>
          <w:b/>
          <w:bCs/>
          <w:rtl/>
        </w:rPr>
        <w:t xml:space="preserve"> ברכות</w:t>
      </w:r>
      <w:r w:rsidRPr="0013716E">
        <w:rPr>
          <w:rFonts w:hint="cs"/>
          <w:b/>
          <w:bCs/>
          <w:rtl/>
        </w:rPr>
        <w:t>,</w:t>
      </w:r>
      <w:r w:rsidRPr="0013716E">
        <w:rPr>
          <w:b/>
          <w:bCs/>
          <w:rtl/>
        </w:rPr>
        <w:t xml:space="preserve"> דף ב</w:t>
      </w:r>
      <w:r w:rsidRPr="0013716E">
        <w:rPr>
          <w:rFonts w:hint="cs"/>
          <w:b/>
          <w:bCs/>
          <w:rtl/>
        </w:rPr>
        <w:t>':</w:t>
      </w:r>
      <w:r>
        <w:rPr>
          <w:rFonts w:hint="cs"/>
          <w:rtl/>
        </w:rPr>
        <w:t xml:space="preserve"> "</w:t>
      </w:r>
      <w:r>
        <w:rPr>
          <w:rtl/>
        </w:rPr>
        <w:t xml:space="preserve">עיין רמב"ם טעם שפתח במצות קריאת שמע. </w:t>
      </w:r>
      <w:proofErr w:type="spellStart"/>
      <w:r>
        <w:rPr>
          <w:rtl/>
        </w:rPr>
        <w:t>ולע"ד</w:t>
      </w:r>
      <w:proofErr w:type="spellEnd"/>
      <w:r>
        <w:rPr>
          <w:rtl/>
        </w:rPr>
        <w:t xml:space="preserve"> פשוט כמבואר במשנה (</w:t>
      </w:r>
      <w:proofErr w:type="spellStart"/>
      <w:r>
        <w:rPr>
          <w:rtl/>
        </w:rPr>
        <w:t>יג</w:t>
      </w:r>
      <w:proofErr w:type="spellEnd"/>
      <w:r>
        <w:rPr>
          <w:rtl/>
        </w:rPr>
        <w:t xml:space="preserve"> א) ר' יהושע בן </w:t>
      </w:r>
      <w:proofErr w:type="spellStart"/>
      <w:r>
        <w:rPr>
          <w:rtl/>
        </w:rPr>
        <w:t>קרחה</w:t>
      </w:r>
      <w:proofErr w:type="spellEnd"/>
      <w:r>
        <w:rPr>
          <w:rtl/>
        </w:rPr>
        <w:t xml:space="preserve"> למה קדמה פרשת שמע </w:t>
      </w:r>
      <w:proofErr w:type="spellStart"/>
      <w:r>
        <w:rPr>
          <w:rtl/>
        </w:rPr>
        <w:t>לוהיה</w:t>
      </w:r>
      <w:proofErr w:type="spellEnd"/>
      <w:r>
        <w:rPr>
          <w:rtl/>
        </w:rPr>
        <w:t xml:space="preserve"> כדי שיקבל עליו עול מלכות שמים תחלה ואח"כ עול מצות </w:t>
      </w:r>
      <w:proofErr w:type="spellStart"/>
      <w:r>
        <w:rPr>
          <w:rtl/>
        </w:rPr>
        <w:t>כו</w:t>
      </w:r>
      <w:proofErr w:type="spellEnd"/>
      <w:r>
        <w:rPr>
          <w:rtl/>
        </w:rPr>
        <w:t xml:space="preserve">'. וכמבואר בגמ' שפתח הקדוש ברוך הוא אנכי קבלו מלכותי ואח"כ קבלו </w:t>
      </w:r>
      <w:proofErr w:type="spellStart"/>
      <w:r>
        <w:rPr>
          <w:rtl/>
        </w:rPr>
        <w:t>גזירותי</w:t>
      </w:r>
      <w:proofErr w:type="spellEnd"/>
      <w:r>
        <w:rPr>
          <w:rtl/>
        </w:rPr>
        <w:t xml:space="preserve"> </w:t>
      </w:r>
      <w:proofErr w:type="spellStart"/>
      <w:r>
        <w:rPr>
          <w:rtl/>
        </w:rPr>
        <w:t>כו</w:t>
      </w:r>
      <w:proofErr w:type="spellEnd"/>
      <w:r>
        <w:rPr>
          <w:rtl/>
        </w:rPr>
        <w:t xml:space="preserve">'. כן פתח התנא בקבלת עול מלכות שמים תחלה </w:t>
      </w:r>
      <w:r>
        <w:rPr>
          <w:rtl/>
        </w:rPr>
        <w:lastRenderedPageBreak/>
        <w:t xml:space="preserve">ואח"כ פירוש המצות. </w:t>
      </w:r>
      <w:proofErr w:type="spellStart"/>
      <w:r>
        <w:rPr>
          <w:rtl/>
        </w:rPr>
        <w:t>ולע"ד</w:t>
      </w:r>
      <w:proofErr w:type="spellEnd"/>
      <w:r>
        <w:rPr>
          <w:rtl/>
        </w:rPr>
        <w:t xml:space="preserve"> רמז. </w:t>
      </w:r>
      <w:proofErr w:type="spellStart"/>
      <w:r>
        <w:rPr>
          <w:rtl/>
        </w:rPr>
        <w:t>הש"י</w:t>
      </w:r>
      <w:proofErr w:type="spellEnd"/>
      <w:r>
        <w:rPr>
          <w:rtl/>
        </w:rPr>
        <w:t xml:space="preserve"> פתח אנכי באל"ף. והתנא במ"ם. וגמרא בתי"ו תנא </w:t>
      </w:r>
      <w:proofErr w:type="spellStart"/>
      <w:r>
        <w:rPr>
          <w:rtl/>
        </w:rPr>
        <w:t>היכי</w:t>
      </w:r>
      <w:proofErr w:type="spellEnd"/>
      <w:r>
        <w:rPr>
          <w:rtl/>
        </w:rPr>
        <w:t xml:space="preserve"> </w:t>
      </w:r>
      <w:proofErr w:type="spellStart"/>
      <w:r>
        <w:rPr>
          <w:rtl/>
        </w:rPr>
        <w:t>קאי</w:t>
      </w:r>
      <w:proofErr w:type="spellEnd"/>
      <w:r>
        <w:rPr>
          <w:rtl/>
        </w:rPr>
        <w:t xml:space="preserve">. על שם ראש דברך אמת. עוד </w:t>
      </w:r>
      <w:proofErr w:type="spellStart"/>
      <w:r>
        <w:rPr>
          <w:rtl/>
        </w:rPr>
        <w:t>י"ל</w:t>
      </w:r>
      <w:proofErr w:type="spellEnd"/>
      <w:r>
        <w:rPr>
          <w:rtl/>
        </w:rPr>
        <w:t xml:space="preserve"> </w:t>
      </w:r>
      <w:proofErr w:type="spellStart"/>
      <w:r>
        <w:rPr>
          <w:rtl/>
        </w:rPr>
        <w:t>דזו</w:t>
      </w:r>
      <w:proofErr w:type="spellEnd"/>
      <w:r>
        <w:rPr>
          <w:rtl/>
        </w:rPr>
        <w:t xml:space="preserve"> מצוה ראשונה שמתחייב בה האדם כשנעשה בן י"ג ויום אחד שהוא </w:t>
      </w:r>
      <w:proofErr w:type="spellStart"/>
      <w:r>
        <w:rPr>
          <w:rtl/>
        </w:rPr>
        <w:t>תחלת</w:t>
      </w:r>
      <w:proofErr w:type="spellEnd"/>
      <w:r>
        <w:rPr>
          <w:rtl/>
        </w:rPr>
        <w:t xml:space="preserve"> הלילה משנת י"ד</w:t>
      </w:r>
      <w:r>
        <w:rPr>
          <w:rFonts w:hint="cs"/>
          <w:rtl/>
        </w:rPr>
        <w:t>".</w:t>
      </w:r>
    </w:p>
    <w:p w:rsidR="00EF7F0A" w:rsidRDefault="00EF7F0A" w:rsidP="0013716E">
      <w:pPr>
        <w:pStyle w:val="a8"/>
        <w:numPr>
          <w:ilvl w:val="0"/>
          <w:numId w:val="1"/>
        </w:numPr>
        <w:rPr>
          <w:rtl/>
        </w:rPr>
      </w:pPr>
      <w:r w:rsidRPr="0013716E">
        <w:rPr>
          <w:b/>
          <w:bCs/>
          <w:rtl/>
        </w:rPr>
        <w:t>אמרי אמת</w:t>
      </w:r>
      <w:r w:rsidRPr="0013716E">
        <w:rPr>
          <w:rFonts w:hint="cs"/>
          <w:b/>
          <w:bCs/>
          <w:rtl/>
        </w:rPr>
        <w:t>, ראש השנה תרפ"ד:</w:t>
      </w:r>
      <w:r>
        <w:rPr>
          <w:rFonts w:hint="cs"/>
          <w:rtl/>
        </w:rPr>
        <w:t xml:space="preserve"> "</w:t>
      </w:r>
      <w:r>
        <w:rPr>
          <w:rtl/>
        </w:rPr>
        <w:t xml:space="preserve">המלכות שמים חלה על הבריות שבעולם </w:t>
      </w:r>
      <w:proofErr w:type="spellStart"/>
      <w:r>
        <w:rPr>
          <w:rtl/>
        </w:rPr>
        <w:t>כדאיתא</w:t>
      </w:r>
      <w:proofErr w:type="spellEnd"/>
      <w:r>
        <w:rPr>
          <w:rtl/>
        </w:rPr>
        <w:t xml:space="preserve"> (ל' רבינו בחיי בראשית לח ח) </w:t>
      </w:r>
      <w:proofErr w:type="spellStart"/>
      <w:r>
        <w:rPr>
          <w:rtl/>
        </w:rPr>
        <w:t>דאין</w:t>
      </w:r>
      <w:proofErr w:type="spellEnd"/>
      <w:r>
        <w:rPr>
          <w:rtl/>
        </w:rPr>
        <w:t xml:space="preserve"> מלך בלא עם ובר"ה מתחדשת הבריאה ויש מלכות שמים, איתא המחדש בטובו בכל יום מעשה בראשית וכן יש בכל יום ג"כ מלכות שמים, קריאת שמע שחרית וערבית, ובזה יש לפרש מה שאיתא במסכת ברכות (ב א) שלמדתי היום תנא </w:t>
      </w:r>
      <w:proofErr w:type="spellStart"/>
      <w:r>
        <w:rPr>
          <w:rtl/>
        </w:rPr>
        <w:t>היכא</w:t>
      </w:r>
      <w:proofErr w:type="spellEnd"/>
      <w:r>
        <w:rPr>
          <w:rtl/>
        </w:rPr>
        <w:t xml:space="preserve"> </w:t>
      </w:r>
      <w:proofErr w:type="spellStart"/>
      <w:r>
        <w:rPr>
          <w:rtl/>
        </w:rPr>
        <w:t>קאי</w:t>
      </w:r>
      <w:proofErr w:type="spellEnd"/>
      <w:r>
        <w:rPr>
          <w:rtl/>
        </w:rPr>
        <w:t xml:space="preserve"> </w:t>
      </w:r>
      <w:proofErr w:type="spellStart"/>
      <w:r>
        <w:rPr>
          <w:rtl/>
        </w:rPr>
        <w:t>דקתני</w:t>
      </w:r>
      <w:proofErr w:type="spellEnd"/>
      <w:r>
        <w:rPr>
          <w:rtl/>
        </w:rPr>
        <w:t xml:space="preserve"> מאימתי ותו מאי שנא </w:t>
      </w:r>
      <w:proofErr w:type="spellStart"/>
      <w:r>
        <w:rPr>
          <w:rtl/>
        </w:rPr>
        <w:t>דתני</w:t>
      </w:r>
      <w:proofErr w:type="spellEnd"/>
      <w:r>
        <w:rPr>
          <w:rtl/>
        </w:rPr>
        <w:t xml:space="preserve"> בערבית ברישא וכו' ואי </w:t>
      </w:r>
      <w:proofErr w:type="spellStart"/>
      <w:r>
        <w:rPr>
          <w:rtl/>
        </w:rPr>
        <w:t>בעית</w:t>
      </w:r>
      <w:proofErr w:type="spellEnd"/>
      <w:r>
        <w:rPr>
          <w:rtl/>
        </w:rPr>
        <w:t xml:space="preserve"> אימא </w:t>
      </w:r>
      <w:proofErr w:type="spellStart"/>
      <w:r>
        <w:rPr>
          <w:rtl/>
        </w:rPr>
        <w:t>יליף</w:t>
      </w:r>
      <w:proofErr w:type="spellEnd"/>
      <w:r>
        <w:rPr>
          <w:rtl/>
        </w:rPr>
        <w:t xml:space="preserve"> מברייתו של עולם וכו' ואיתא ברש"י שבזה מתרץ רק </w:t>
      </w:r>
      <w:proofErr w:type="spellStart"/>
      <w:r>
        <w:rPr>
          <w:rtl/>
        </w:rPr>
        <w:t>הקושיא</w:t>
      </w:r>
      <w:proofErr w:type="spellEnd"/>
      <w:r>
        <w:rPr>
          <w:rtl/>
        </w:rPr>
        <w:t xml:space="preserve"> דמאי שנא </w:t>
      </w:r>
      <w:proofErr w:type="spellStart"/>
      <w:r>
        <w:rPr>
          <w:rtl/>
        </w:rPr>
        <w:t>דתני</w:t>
      </w:r>
      <w:proofErr w:type="spellEnd"/>
      <w:r>
        <w:rPr>
          <w:rtl/>
        </w:rPr>
        <w:t xml:space="preserve"> בערבית ברישא </w:t>
      </w:r>
      <w:proofErr w:type="spellStart"/>
      <w:r>
        <w:rPr>
          <w:rtl/>
        </w:rPr>
        <w:t>והקושיא</w:t>
      </w:r>
      <w:proofErr w:type="spellEnd"/>
      <w:r>
        <w:rPr>
          <w:rtl/>
        </w:rPr>
        <w:t xml:space="preserve"> הראשונה תנא </w:t>
      </w:r>
      <w:proofErr w:type="spellStart"/>
      <w:r>
        <w:rPr>
          <w:rtl/>
        </w:rPr>
        <w:t>היכא</w:t>
      </w:r>
      <w:proofErr w:type="spellEnd"/>
      <w:r>
        <w:rPr>
          <w:rtl/>
        </w:rPr>
        <w:t xml:space="preserve"> </w:t>
      </w:r>
      <w:proofErr w:type="spellStart"/>
      <w:r>
        <w:rPr>
          <w:rtl/>
        </w:rPr>
        <w:t>קאי</w:t>
      </w:r>
      <w:proofErr w:type="spellEnd"/>
      <w:r>
        <w:rPr>
          <w:rtl/>
        </w:rPr>
        <w:t xml:space="preserve"> אינה מתורצת בזה, ולפי הנ"ל גם </w:t>
      </w:r>
      <w:proofErr w:type="spellStart"/>
      <w:r>
        <w:rPr>
          <w:rtl/>
        </w:rPr>
        <w:t>הקושיא</w:t>
      </w:r>
      <w:proofErr w:type="spellEnd"/>
      <w:r>
        <w:rPr>
          <w:rtl/>
        </w:rPr>
        <w:t xml:space="preserve"> הראשונה מתורצת, </w:t>
      </w:r>
      <w:proofErr w:type="spellStart"/>
      <w:r>
        <w:rPr>
          <w:rtl/>
        </w:rPr>
        <w:t>דבתוס</w:t>
      </w:r>
      <w:proofErr w:type="spellEnd"/>
      <w:r>
        <w:rPr>
          <w:rtl/>
        </w:rPr>
        <w:t xml:space="preserve">' ריש פרק כיצד </w:t>
      </w:r>
      <w:proofErr w:type="spellStart"/>
      <w:r>
        <w:rPr>
          <w:rtl/>
        </w:rPr>
        <w:t>מברכין</w:t>
      </w:r>
      <w:proofErr w:type="spellEnd"/>
      <w:r>
        <w:rPr>
          <w:rtl/>
        </w:rPr>
        <w:t xml:space="preserve"> (לה א) כתבו דלא שייך להקשות תנא </w:t>
      </w:r>
      <w:proofErr w:type="spellStart"/>
      <w:r>
        <w:rPr>
          <w:rtl/>
        </w:rPr>
        <w:t>היכי</w:t>
      </w:r>
      <w:proofErr w:type="spellEnd"/>
      <w:r>
        <w:rPr>
          <w:rtl/>
        </w:rPr>
        <w:t xml:space="preserve"> </w:t>
      </w:r>
      <w:proofErr w:type="spellStart"/>
      <w:r>
        <w:rPr>
          <w:rtl/>
        </w:rPr>
        <w:t>קאי</w:t>
      </w:r>
      <w:proofErr w:type="spellEnd"/>
      <w:r>
        <w:rPr>
          <w:rtl/>
        </w:rPr>
        <w:t xml:space="preserve"> </w:t>
      </w:r>
      <w:proofErr w:type="spellStart"/>
      <w:r>
        <w:rPr>
          <w:rtl/>
        </w:rPr>
        <w:t>דקתני</w:t>
      </w:r>
      <w:proofErr w:type="spellEnd"/>
      <w:r>
        <w:rPr>
          <w:rtl/>
        </w:rPr>
        <w:t xml:space="preserve"> כיצד משום </w:t>
      </w:r>
      <w:proofErr w:type="spellStart"/>
      <w:r>
        <w:rPr>
          <w:rtl/>
        </w:rPr>
        <w:t>דסברא</w:t>
      </w:r>
      <w:proofErr w:type="spellEnd"/>
      <w:r>
        <w:rPr>
          <w:rtl/>
        </w:rPr>
        <w:t xml:space="preserve"> היא שצריך לברך להקב"ה שברא הפרי, וכאן הוא ג"כ כך, </w:t>
      </w:r>
      <w:proofErr w:type="spellStart"/>
      <w:r>
        <w:rPr>
          <w:rtl/>
        </w:rPr>
        <w:t>יליף</w:t>
      </w:r>
      <w:proofErr w:type="spellEnd"/>
      <w:r>
        <w:rPr>
          <w:rtl/>
        </w:rPr>
        <w:t xml:space="preserve"> מברייתו של עולם, וממילא הוא </w:t>
      </w:r>
      <w:proofErr w:type="spellStart"/>
      <w:r>
        <w:rPr>
          <w:rtl/>
        </w:rPr>
        <w:t>סברא</w:t>
      </w:r>
      <w:proofErr w:type="spellEnd"/>
      <w:r>
        <w:rPr>
          <w:rtl/>
        </w:rPr>
        <w:t xml:space="preserve"> פשוטה שצריכים לקבל עול מלכות שמים</w:t>
      </w:r>
      <w:r>
        <w:rPr>
          <w:rFonts w:hint="cs"/>
          <w:rtl/>
        </w:rPr>
        <w:t>"</w:t>
      </w:r>
      <w:r>
        <w:rPr>
          <w:rtl/>
        </w:rPr>
        <w:t>.</w:t>
      </w:r>
    </w:p>
    <w:p w:rsidR="0013716E" w:rsidRDefault="0013716E" w:rsidP="0013716E">
      <w:pPr>
        <w:pStyle w:val="a8"/>
        <w:numPr>
          <w:ilvl w:val="0"/>
          <w:numId w:val="1"/>
        </w:numPr>
        <w:rPr>
          <w:rtl/>
        </w:rPr>
      </w:pPr>
      <w:r w:rsidRPr="0013716E">
        <w:rPr>
          <w:rFonts w:hint="cs"/>
          <w:b/>
          <w:bCs/>
          <w:rtl/>
        </w:rPr>
        <w:t>צדקת הצדיק, ב':</w:t>
      </w:r>
      <w:r>
        <w:rPr>
          <w:rFonts w:hint="cs"/>
          <w:rtl/>
        </w:rPr>
        <w:t xml:space="preserve"> "</w:t>
      </w:r>
      <w:r>
        <w:rPr>
          <w:rtl/>
        </w:rPr>
        <w:t xml:space="preserve">ברכות לראש צדיק (משלי י' ו'). לכך מסכת ברכות ההתחלה מש"ס שעיקר </w:t>
      </w:r>
      <w:proofErr w:type="spellStart"/>
      <w:r>
        <w:rPr>
          <w:rtl/>
        </w:rPr>
        <w:t>הכל</w:t>
      </w:r>
      <w:proofErr w:type="spellEnd"/>
      <w:r>
        <w:rPr>
          <w:rtl/>
        </w:rPr>
        <w:t xml:space="preserve"> דע את </w:t>
      </w:r>
      <w:proofErr w:type="spellStart"/>
      <w:r>
        <w:rPr>
          <w:rtl/>
        </w:rPr>
        <w:t>אלהי</w:t>
      </w:r>
      <w:proofErr w:type="spellEnd"/>
      <w:r>
        <w:rPr>
          <w:rtl/>
        </w:rPr>
        <w:t xml:space="preserve"> אביך (דברי הימים - א כ"ח ט') ואחר כך עבדהו שצריך לידע למי עובד</w:t>
      </w:r>
      <w:r>
        <w:rPr>
          <w:rFonts w:hint="cs"/>
          <w:rtl/>
        </w:rPr>
        <w:t xml:space="preserve"> ... </w:t>
      </w:r>
      <w:r>
        <w:rPr>
          <w:rtl/>
        </w:rPr>
        <w:t xml:space="preserve">וזהו התחלת הכניסה לתורה כמו שנאמר (תהלים קי"א י') ראשית חכמה יראת ה'. ויראת שמים הוא על ידי </w:t>
      </w:r>
      <w:proofErr w:type="spellStart"/>
      <w:r>
        <w:rPr>
          <w:rtl/>
        </w:rPr>
        <w:t>שויתי</w:t>
      </w:r>
      <w:proofErr w:type="spellEnd"/>
      <w:r>
        <w:rPr>
          <w:rtl/>
        </w:rPr>
        <w:t xml:space="preserve"> ה' לנגדי תמיד כמו שכתב </w:t>
      </w:r>
      <w:proofErr w:type="spellStart"/>
      <w:r>
        <w:rPr>
          <w:rtl/>
        </w:rPr>
        <w:t>בהג"ה</w:t>
      </w:r>
      <w:proofErr w:type="spellEnd"/>
      <w:r>
        <w:rPr>
          <w:rtl/>
        </w:rPr>
        <w:t xml:space="preserve"> </w:t>
      </w:r>
      <w:proofErr w:type="spellStart"/>
      <w:r>
        <w:rPr>
          <w:rtl/>
        </w:rPr>
        <w:t>דריש</w:t>
      </w:r>
      <w:proofErr w:type="spellEnd"/>
      <w:r>
        <w:rPr>
          <w:rtl/>
        </w:rPr>
        <w:t xml:space="preserve"> אורח חיים. והיינו ברכות שכולן </w:t>
      </w:r>
      <w:proofErr w:type="spellStart"/>
      <w:r>
        <w:rPr>
          <w:rtl/>
        </w:rPr>
        <w:t>מתחילין</w:t>
      </w:r>
      <w:proofErr w:type="spellEnd"/>
      <w:r>
        <w:rPr>
          <w:rtl/>
        </w:rPr>
        <w:t xml:space="preserve"> בלשון נוכח שמיד בהתחלת הברכה צריך להיות השם יתברך נוכח עיניו כאילו עומד עליו ומצוהו. והסיום לשון נסתר </w:t>
      </w:r>
      <w:proofErr w:type="spellStart"/>
      <w:r>
        <w:rPr>
          <w:rtl/>
        </w:rPr>
        <w:t>דמיד</w:t>
      </w:r>
      <w:proofErr w:type="spellEnd"/>
      <w:r>
        <w:rPr>
          <w:rtl/>
        </w:rPr>
        <w:t xml:space="preserve"> נעלם כמו שנאמר (דברים ל"ב י"א) על גוזליו ירחף נוגע ואינו נוגע כידוע</w:t>
      </w:r>
      <w:r>
        <w:rPr>
          <w:rFonts w:hint="cs"/>
          <w:rtl/>
        </w:rPr>
        <w:t>".</w:t>
      </w:r>
    </w:p>
    <w:p w:rsidR="0013716E" w:rsidRDefault="0013716E" w:rsidP="0013716E">
      <w:pPr>
        <w:pStyle w:val="a8"/>
        <w:numPr>
          <w:ilvl w:val="0"/>
          <w:numId w:val="1"/>
        </w:numPr>
        <w:rPr>
          <w:rtl/>
        </w:rPr>
      </w:pPr>
      <w:r w:rsidRPr="0013716E">
        <w:rPr>
          <w:rFonts w:hint="cs"/>
          <w:b/>
          <w:bCs/>
          <w:rtl/>
        </w:rPr>
        <w:t>הרב יהודה שביב ז"ל</w:t>
      </w:r>
      <w:r>
        <w:rPr>
          <w:rStyle w:val="a7"/>
          <w:b/>
          <w:bCs/>
          <w:rtl/>
        </w:rPr>
        <w:footnoteReference w:id="2"/>
      </w:r>
      <w:r w:rsidRPr="0013716E">
        <w:rPr>
          <w:rFonts w:hint="cs"/>
          <w:b/>
          <w:bCs/>
          <w:rtl/>
        </w:rPr>
        <w:t>, "לסדר סדר זרעים":</w:t>
      </w:r>
      <w:r>
        <w:rPr>
          <w:rFonts w:hint="cs"/>
          <w:rtl/>
        </w:rPr>
        <w:t xml:space="preserve"> "</w:t>
      </w:r>
      <w:r>
        <w:rPr>
          <w:rtl/>
        </w:rPr>
        <w:t>זכתה מצוות קריאת שמע להיות מוצבת בפתחה של תורה שבעל פה, ויפה הוצבה שם. שאם עניינה של תורה שבעל פה הבהרות והרחבות, ביאורים ועיונים במצוותיה של תורה, הרי עובר לעיון המצווה צריך האדם לקבל עליו עולו של המצווה</w:t>
      </w:r>
      <w:r>
        <w:rPr>
          <w:rFonts w:hint="cs"/>
          <w:rtl/>
        </w:rPr>
        <w:t xml:space="preserve">. </w:t>
      </w:r>
      <w:r>
        <w:rPr>
          <w:rtl/>
        </w:rPr>
        <w:t>ידע המתחיל את לימודו: לא לבד חכמה כאן - אם גם נפלאה, רחבה ועמוקה - אלא תורת חיים מחייבת, תורה שעניינה הוראה, הלכות שהן הליכות. מתוך קבלת עול מלכות שמים ועול מצוות, מתוך מחויבות עמוקה לקיים לשמור ולעשות, הוא למד את שהוא מצווה לקיים.</w:t>
      </w:r>
    </w:p>
    <w:p w:rsidR="0013716E" w:rsidRDefault="0013716E" w:rsidP="0013716E">
      <w:pPr>
        <w:pStyle w:val="a8"/>
        <w:ind w:left="360"/>
        <w:rPr>
          <w:rtl/>
        </w:rPr>
      </w:pPr>
      <w:r>
        <w:rPr>
          <w:rtl/>
        </w:rPr>
        <w:t>ברם, לא רק סף ומבוא אלא אף מסד ושורש. לכשתמצה מצוותיה של תורה, ותבקש לעמוד על עיקרן, יימצאו לך מצוות אחדות. ואם תבקש את האחת מיוחדת, שהיא שורש לכולן, הרי היא האמונה</w:t>
      </w:r>
      <w:r>
        <w:rPr>
          <w:rFonts w:hint="cs"/>
          <w:rtl/>
        </w:rPr>
        <w:t xml:space="preserve"> ... </w:t>
      </w:r>
      <w:r>
        <w:rPr>
          <w:rtl/>
        </w:rPr>
        <w:t>הכלל הכולל היא מצוות אמונה. והיא מיוחדת במצוות קריאת שמע</w:t>
      </w:r>
      <w:r>
        <w:rPr>
          <w:rFonts w:hint="cs"/>
          <w:rtl/>
        </w:rPr>
        <w:t xml:space="preserve"> ... </w:t>
      </w:r>
      <w:r>
        <w:rPr>
          <w:rtl/>
        </w:rPr>
        <w:t>ושמא אפשר לומר, כי כברכה לפני כל מצווה ומצווה כן קריאת שמע לפני כל התורה כולה. קודם לברכות פרטיות יש לעסוק בברכה הכוללת, היא קריאת שמע</w:t>
      </w:r>
      <w:r>
        <w:rPr>
          <w:rFonts w:hint="cs"/>
          <w:rtl/>
        </w:rPr>
        <w:t xml:space="preserve"> ... </w:t>
      </w:r>
      <w:r>
        <w:rPr>
          <w:rtl/>
        </w:rPr>
        <w:t xml:space="preserve">היראה היא היוצרת את היחס הנכון ללימוד כלימוד מחייב. אף היא משמרת את החכמה. היא המעמידה את הלומד על האמת, אינה נושאת פנים, מחדדת, מבררת, מלבנת, מייחסת חשיבות לכל פרט ופרט, מסייעת ביד הלומד לגבש פרטים, לעצבם, לנתח, לפרק ולהקשות. מכאן, הפתיחה לתורה - מצוות היראה, שביטויה קבלת עול מלכות שמים, יראת רוממות מלכותו. לפיכך של ערבית </w:t>
      </w:r>
      <w:proofErr w:type="spellStart"/>
      <w:r>
        <w:rPr>
          <w:rtl/>
        </w:rPr>
        <w:t>דייקא</w:t>
      </w:r>
      <w:proofErr w:type="spellEnd"/>
      <w:r>
        <w:rPr>
          <w:rtl/>
        </w:rPr>
        <w:t xml:space="preserve"> שהיא עת היותר ראויה ליראה</w:t>
      </w:r>
      <w:r>
        <w:rPr>
          <w:rFonts w:hint="cs"/>
          <w:rtl/>
        </w:rPr>
        <w:t xml:space="preserve"> ... </w:t>
      </w:r>
    </w:p>
    <w:p w:rsidR="0013716E" w:rsidRDefault="0013716E" w:rsidP="0013716E">
      <w:pPr>
        <w:pStyle w:val="a8"/>
        <w:ind w:left="360"/>
        <w:rPr>
          <w:rtl/>
        </w:rPr>
      </w:pPr>
      <w:r>
        <w:rPr>
          <w:rtl/>
        </w:rPr>
        <w:t>קריאת שמע היא מחד גיסא, פתיחה לתורה, אך גם תורה עצמה. יחידה היא מצוות קריאת שמע, שבקיומה מתקיימת גם מצוות תלמוד תורה</w:t>
      </w:r>
      <w:r>
        <w:rPr>
          <w:rFonts w:hint="cs"/>
          <w:rtl/>
        </w:rPr>
        <w:t xml:space="preserve"> ... </w:t>
      </w:r>
      <w:r>
        <w:rPr>
          <w:rtl/>
        </w:rPr>
        <w:t>אפשר שהתנא ביקש עניין המאחד תלמוד תורה וקיום מצווה כדי לפתוח עמה לימוד תורה שבעל פה</w:t>
      </w:r>
      <w:r>
        <w:rPr>
          <w:rFonts w:hint="cs"/>
          <w:rtl/>
        </w:rPr>
        <w:t xml:space="preserve"> ... </w:t>
      </w:r>
      <w:r>
        <w:rPr>
          <w:rtl/>
        </w:rPr>
        <w:t>לא כתורה שבכתב תורה שבעל פה. וליתר דיוק, לא הרי מקרא כהרי משנה. ביקש התנא לבטא עניין זה במצווה שיש בה מזה הצירוף, ביקש ומצא: קריאת שמע</w:t>
      </w:r>
      <w:r>
        <w:rPr>
          <w:rFonts w:hint="cs"/>
          <w:rtl/>
        </w:rPr>
        <w:t xml:space="preserve"> ... </w:t>
      </w:r>
    </w:p>
    <w:p w:rsidR="0013716E" w:rsidRDefault="0013716E" w:rsidP="0013716E">
      <w:pPr>
        <w:pStyle w:val="a8"/>
        <w:ind w:left="360"/>
        <w:rPr>
          <w:rtl/>
        </w:rPr>
      </w:pPr>
      <w:r>
        <w:rPr>
          <w:rtl/>
        </w:rPr>
        <w:t>עוד זאת ניתן לומר: בסדר זרעים הובאו ענייני עבודה, עבודת האדם,  שעיקרה עבודת שדה וכרם, כאמור בבראשית: "ויניחהו בגן עדן לעבדה"  (בראשית ב', ט"ו), ואף במלך נאמר: "מלך לשדה נעבד" (קהלת ה', ח') - והיא עוסקת במצוות התלויות בעבודות הארץ השונות. ראשונה  למסכתות העבודה היא מסכת ברכו</w:t>
      </w:r>
      <w:r>
        <w:rPr>
          <w:rtl/>
        </w:rPr>
        <w:t xml:space="preserve">ת, שעניינה עבודת הלב, זו תפילה </w:t>
      </w:r>
      <w:r>
        <w:rPr>
          <w:rtl/>
        </w:rPr>
        <w:t>וקריאת שמע.  באמת, מראש מקדם אחוזות זו בזו עבודת האדמה ועבודת התפילה:</w:t>
      </w:r>
      <w:r>
        <w:rPr>
          <w:rFonts w:hint="cs"/>
          <w:rtl/>
        </w:rPr>
        <w:t xml:space="preserve"> "</w:t>
      </w:r>
      <w:r>
        <w:rPr>
          <w:rtl/>
        </w:rPr>
        <w:t>וכל שיה השדה טרם יהיה בארץ, וכל עשב השדה טרם יצמח, כי לא המטיר ה' אלוהים על הארץ, ואדם אין לעבד את האדמה (בראשית ב', ה')</w:t>
      </w:r>
      <w:r>
        <w:rPr>
          <w:rFonts w:hint="cs"/>
          <w:rtl/>
        </w:rPr>
        <w:t>"</w:t>
      </w:r>
      <w:r>
        <w:rPr>
          <w:rtl/>
        </w:rPr>
        <w:t>.</w:t>
      </w:r>
      <w:r>
        <w:rPr>
          <w:rFonts w:hint="cs"/>
          <w:rtl/>
        </w:rPr>
        <w:t xml:space="preserve"> </w:t>
      </w:r>
      <w:r>
        <w:rPr>
          <w:rtl/>
        </w:rPr>
        <w:t>וכל עשב השדה עדיין לא צמח..." ולמה? כי לא המטיר. ומאי טעמא לא המטיר? לפי שאדם אין לעבוד את האדמה, ואין מכיר בטובתם של גשמים. וכשבא אדם, וידע שהם צורך לעולם, התפלל  עליהם וירדו וצמחו האילנות והדשאים" (רש"י שם).</w:t>
      </w:r>
    </w:p>
    <w:sectPr w:rsidR="0013716E"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355" w:rsidRDefault="00283355" w:rsidP="001250C8">
      <w:pPr>
        <w:spacing w:line="240" w:lineRule="auto"/>
      </w:pPr>
      <w:r>
        <w:separator/>
      </w:r>
    </w:p>
  </w:endnote>
  <w:endnote w:type="continuationSeparator" w:id="0">
    <w:p w:rsidR="00283355" w:rsidRDefault="00283355"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355" w:rsidRDefault="00283355" w:rsidP="001250C8">
      <w:pPr>
        <w:spacing w:line="240" w:lineRule="auto"/>
      </w:pPr>
      <w:r>
        <w:separator/>
      </w:r>
    </w:p>
  </w:footnote>
  <w:footnote w:type="continuationSeparator" w:id="0">
    <w:p w:rsidR="00283355" w:rsidRDefault="00283355" w:rsidP="001250C8">
      <w:pPr>
        <w:spacing w:line="240" w:lineRule="auto"/>
      </w:pPr>
      <w:r>
        <w:continuationSeparator/>
      </w:r>
    </w:p>
  </w:footnote>
  <w:footnote w:id="1">
    <w:p w:rsidR="00B5680F" w:rsidRDefault="00B5680F" w:rsidP="00B5680F">
      <w:pPr>
        <w:pStyle w:val="a5"/>
        <w:rPr>
          <w:rFonts w:hint="cs"/>
          <w:rtl/>
        </w:rPr>
      </w:pPr>
      <w:r>
        <w:rPr>
          <w:rStyle w:val="a7"/>
        </w:rPr>
        <w:footnoteRef/>
      </w:r>
      <w:r>
        <w:rPr>
          <w:rtl/>
        </w:rPr>
        <w:t xml:space="preserve"> </w:t>
      </w:r>
      <w:r>
        <w:rPr>
          <w:rFonts w:hint="cs"/>
          <w:rtl/>
        </w:rPr>
        <w:t xml:space="preserve">וכן </w:t>
      </w:r>
      <w:proofErr w:type="spellStart"/>
      <w:r>
        <w:rPr>
          <w:rFonts w:hint="cs"/>
          <w:rtl/>
        </w:rPr>
        <w:t>פילפלו</w:t>
      </w:r>
      <w:proofErr w:type="spellEnd"/>
      <w:r>
        <w:rPr>
          <w:rFonts w:hint="cs"/>
          <w:rtl/>
        </w:rPr>
        <w:t xml:space="preserve"> אחרונים רבים, וראה תוספות סוטה לב:, ד"ה ורבי. </w:t>
      </w:r>
    </w:p>
  </w:footnote>
  <w:footnote w:id="2">
    <w:p w:rsidR="0013716E" w:rsidRDefault="0013716E" w:rsidP="0013716E">
      <w:pPr>
        <w:pStyle w:val="a5"/>
        <w:rPr>
          <w:rFonts w:hint="cs"/>
        </w:rPr>
      </w:pPr>
      <w:r>
        <w:rPr>
          <w:rStyle w:val="a7"/>
        </w:rPr>
        <w:footnoteRef/>
      </w:r>
      <w:r>
        <w:rPr>
          <w:rtl/>
        </w:rPr>
        <w:t xml:space="preserve"> </w:t>
      </w:r>
      <w:r>
        <w:rPr>
          <w:rFonts w:hint="cs"/>
          <w:rtl/>
        </w:rPr>
        <w:t xml:space="preserve">בסוף השבוע הקרוב, י"ג בטבת </w:t>
      </w:r>
      <w:proofErr w:type="spellStart"/>
      <w:r>
        <w:rPr>
          <w:rFonts w:hint="cs"/>
          <w:rtl/>
        </w:rPr>
        <w:t>תש"ף</w:t>
      </w:r>
      <w:proofErr w:type="spellEnd"/>
      <w:r>
        <w:rPr>
          <w:rFonts w:hint="cs"/>
          <w:rtl/>
        </w:rPr>
        <w:t xml:space="preserve">, נציין שנה לפטירתו של הרב שביב ז"ל.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61018"/>
    <w:multiLevelType w:val="hybridMultilevel"/>
    <w:tmpl w:val="4EC2E49A"/>
    <w:lvl w:ilvl="0" w:tplc="64BAC3F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0F"/>
    <w:rsid w:val="001250C8"/>
    <w:rsid w:val="0013716E"/>
    <w:rsid w:val="00236154"/>
    <w:rsid w:val="00283355"/>
    <w:rsid w:val="002E1DB7"/>
    <w:rsid w:val="00300721"/>
    <w:rsid w:val="00656813"/>
    <w:rsid w:val="006A29B5"/>
    <w:rsid w:val="008A0A58"/>
    <w:rsid w:val="00A13A6B"/>
    <w:rsid w:val="00B45A22"/>
    <w:rsid w:val="00B5680F"/>
    <w:rsid w:val="00E93D7D"/>
    <w:rsid w:val="00EF7F0A"/>
    <w:rsid w:val="00F375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4AB11-EA9E-4B48-8BF8-7B225244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137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42</TotalTime>
  <Pages>2</Pages>
  <Words>1207</Words>
  <Characters>6035</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2020-01-04T18:07:00Z</dcterms:created>
  <dcterms:modified xsi:type="dcterms:W3CDTF">2020-01-04T18:51:00Z</dcterms:modified>
</cp:coreProperties>
</file>