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00000" w:rsidRDefault="005459B6">
      <w:pPr>
        <w:bidi/>
        <w:spacing w:line="360" w:lineRule="auto"/>
        <w:rPr>
          <w:rFonts w:hint="cs"/>
          <w:sz w:val="28"/>
          <w:szCs w:val="28"/>
          <w:rtl/>
          <w:lang w:bidi="he-IL"/>
        </w:rPr>
      </w:pPr>
      <w:r>
        <w:rPr>
          <w:rFonts w:hint="cs"/>
          <w:sz w:val="28"/>
          <w:szCs w:val="28"/>
          <w:rtl/>
          <w:lang w:bidi="he-IL"/>
        </w:rPr>
        <w:t xml:space="preserve">בס"ד </w:t>
      </w:r>
      <w:r>
        <w:rPr>
          <w:rFonts w:hint="cs"/>
          <w:sz w:val="28"/>
          <w:szCs w:val="28"/>
          <w:rtl/>
          <w:lang w:bidi="he-IL"/>
        </w:rPr>
        <w:tab/>
      </w:r>
      <w:r>
        <w:rPr>
          <w:rFonts w:hint="cs"/>
          <w:sz w:val="28"/>
          <w:szCs w:val="28"/>
          <w:rtl/>
          <w:lang w:bidi="he-IL"/>
        </w:rPr>
        <w:tab/>
      </w:r>
      <w:r>
        <w:rPr>
          <w:rFonts w:hint="cs"/>
          <w:sz w:val="28"/>
          <w:szCs w:val="28"/>
          <w:rtl/>
          <w:lang w:bidi="he-IL"/>
        </w:rPr>
        <w:tab/>
      </w:r>
      <w:r>
        <w:rPr>
          <w:rFonts w:hint="cs"/>
          <w:sz w:val="28"/>
          <w:szCs w:val="28"/>
          <w:rtl/>
          <w:lang w:bidi="he-IL"/>
        </w:rPr>
        <w:tab/>
      </w:r>
      <w:r>
        <w:rPr>
          <w:rFonts w:hint="cs"/>
          <w:sz w:val="28"/>
          <w:szCs w:val="28"/>
          <w:rtl/>
          <w:lang w:bidi="he-IL"/>
        </w:rPr>
        <w:tab/>
      </w:r>
      <w:r>
        <w:rPr>
          <w:rFonts w:hint="cs"/>
          <w:sz w:val="28"/>
          <w:szCs w:val="28"/>
          <w:rtl/>
          <w:lang w:bidi="he-IL"/>
        </w:rPr>
        <w:tab/>
      </w:r>
      <w:r>
        <w:rPr>
          <w:rFonts w:hint="cs"/>
          <w:sz w:val="28"/>
          <w:szCs w:val="28"/>
          <w:rtl/>
          <w:lang w:bidi="he-IL"/>
        </w:rPr>
        <w:tab/>
      </w:r>
      <w:r>
        <w:rPr>
          <w:rFonts w:hint="cs"/>
          <w:sz w:val="28"/>
          <w:szCs w:val="28"/>
          <w:rtl/>
          <w:lang w:bidi="he-IL"/>
        </w:rPr>
        <w:tab/>
      </w:r>
      <w:r>
        <w:rPr>
          <w:rFonts w:hint="cs"/>
          <w:sz w:val="28"/>
          <w:szCs w:val="28"/>
          <w:rtl/>
          <w:lang w:bidi="he-IL"/>
        </w:rPr>
        <w:tab/>
      </w:r>
      <w:r>
        <w:rPr>
          <w:rFonts w:hint="cs"/>
          <w:sz w:val="28"/>
          <w:szCs w:val="28"/>
          <w:rtl/>
          <w:lang w:bidi="he-IL"/>
        </w:rPr>
        <w:tab/>
      </w:r>
      <w:r>
        <w:rPr>
          <w:rFonts w:hint="cs"/>
          <w:sz w:val="28"/>
          <w:szCs w:val="28"/>
          <w:rtl/>
          <w:lang w:bidi="he-IL"/>
        </w:rPr>
        <w:tab/>
      </w:r>
      <w:r>
        <w:rPr>
          <w:rFonts w:hint="cs"/>
          <w:sz w:val="28"/>
          <w:szCs w:val="28"/>
          <w:rtl/>
          <w:lang w:bidi="he-IL"/>
        </w:rPr>
        <w:tab/>
      </w:r>
      <w:r>
        <w:rPr>
          <w:rFonts w:hint="cs"/>
          <w:sz w:val="28"/>
          <w:szCs w:val="28"/>
          <w:rtl/>
          <w:lang w:bidi="he-IL"/>
        </w:rPr>
        <w:tab/>
        <w:t xml:space="preserve">  עירובין פ"ב: פג. פג:   </w:t>
      </w:r>
    </w:p>
    <w:tbl>
      <w:tblPr>
        <w:bidiVisual/>
        <w:tblW w:w="0" w:type="auto"/>
        <w:tblLook w:val="01E0" w:firstRow="1" w:lastRow="1" w:firstColumn="1" w:lastColumn="1" w:noHBand="0" w:noVBand="0"/>
      </w:tblPr>
      <w:tblGrid>
        <w:gridCol w:w="2635"/>
        <w:gridCol w:w="2635"/>
        <w:gridCol w:w="2635"/>
      </w:tblGrid>
      <w:tr w:rsidR="005459B6" w:rsidTr="005459B6"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u w:val="single"/>
                <w:rtl/>
              </w:rPr>
              <w:t>מטבעות</w:t>
            </w:r>
          </w:p>
        </w:tc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</w:p>
        </w:tc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u w:val="single"/>
                <w:rtl/>
              </w:rPr>
              <w:t>נפחים</w:t>
            </w:r>
          </w:p>
        </w:tc>
      </w:tr>
      <w:tr w:rsidR="005459B6" w:rsidTr="005459B6"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/>
                <w:sz w:val="28"/>
                <w:szCs w:val="28"/>
                <w:rtl/>
              </w:rPr>
              <w:t>סלע = 4 דינרים</w:t>
            </w:r>
            <w:r>
              <w:rPr>
                <w:rFonts w:cs="David" w:hint="cs"/>
                <w:sz w:val="28"/>
                <w:szCs w:val="28"/>
                <w:rtl/>
              </w:rPr>
              <w:t>.</w:t>
            </w:r>
          </w:p>
        </w:tc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</w:p>
        </w:tc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/>
                <w:sz w:val="28"/>
                <w:szCs w:val="28"/>
                <w:rtl/>
              </w:rPr>
              <w:t>איפה = 3 סאים.</w:t>
            </w:r>
          </w:p>
        </w:tc>
      </w:tr>
      <w:tr w:rsidR="005459B6" w:rsidTr="005459B6"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/>
                <w:sz w:val="28"/>
                <w:szCs w:val="28"/>
                <w:rtl/>
              </w:rPr>
              <w:t>דינר = 6 מעות</w:t>
            </w:r>
            <w:r>
              <w:rPr>
                <w:rFonts w:cs="David" w:hint="cs"/>
                <w:sz w:val="28"/>
                <w:szCs w:val="28"/>
                <w:rtl/>
              </w:rPr>
              <w:t>.</w:t>
            </w:r>
          </w:p>
        </w:tc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</w:p>
        </w:tc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/>
                <w:sz w:val="28"/>
                <w:szCs w:val="28"/>
                <w:rtl/>
              </w:rPr>
              <w:t>סאה = 6 קבים.</w:t>
            </w:r>
          </w:p>
        </w:tc>
      </w:tr>
      <w:tr w:rsidR="005459B6" w:rsidTr="005459B6"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/>
                <w:sz w:val="28"/>
                <w:szCs w:val="28"/>
                <w:rtl/>
              </w:rPr>
              <w:t>מעה = 2 פונדיונים</w:t>
            </w:r>
            <w:r>
              <w:rPr>
                <w:rFonts w:cs="David" w:hint="cs"/>
                <w:sz w:val="28"/>
                <w:szCs w:val="28"/>
                <w:rtl/>
              </w:rPr>
              <w:t>.</w:t>
            </w:r>
          </w:p>
        </w:tc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</w:p>
        </w:tc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/>
                <w:sz w:val="28"/>
                <w:szCs w:val="28"/>
                <w:rtl/>
              </w:rPr>
              <w:t>קב = 4 לוגים</w:t>
            </w:r>
            <w:r>
              <w:rPr>
                <w:rFonts w:cs="David" w:hint="cs"/>
                <w:sz w:val="28"/>
                <w:szCs w:val="28"/>
                <w:rtl/>
              </w:rPr>
              <w:t>.</w:t>
            </w:r>
          </w:p>
        </w:tc>
      </w:tr>
      <w:tr w:rsidR="005459B6" w:rsidTr="005459B6"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</w:p>
        </w:tc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</w:p>
        </w:tc>
        <w:tc>
          <w:tcPr>
            <w:tcW w:w="2635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/>
                <w:sz w:val="28"/>
                <w:szCs w:val="28"/>
                <w:rtl/>
              </w:rPr>
              <w:t xml:space="preserve"> לוג = 6 ביצים</w:t>
            </w:r>
            <w:r>
              <w:rPr>
                <w:rFonts w:cs="David" w:hint="cs"/>
                <w:sz w:val="28"/>
                <w:szCs w:val="28"/>
                <w:rtl/>
              </w:rPr>
              <w:t>.</w:t>
            </w:r>
          </w:p>
        </w:tc>
      </w:tr>
    </w:tbl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u w:val="single"/>
          <w:rtl/>
        </w:rPr>
      </w:pP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u w:val="single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6120"/>
      </w:tblGrid>
      <w:tr w:rsidR="005459B6" w:rsidTr="005459B6">
        <w:tc>
          <w:tcPr>
            <w:tcW w:w="5868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sz w:val="28"/>
                <w:szCs w:val="28"/>
                <w:u w:val="single"/>
                <w:rtl/>
              </w:rPr>
              <w:t>שיטת רבי יוחנן בן ברוקא</w:t>
            </w:r>
          </w:p>
        </w:tc>
        <w:tc>
          <w:tcPr>
            <w:tcW w:w="6120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sz w:val="28"/>
                <w:szCs w:val="28"/>
                <w:u w:val="single"/>
                <w:rtl/>
              </w:rPr>
              <w:t xml:space="preserve">שיטת רבי שמעון </w:t>
            </w:r>
          </w:p>
        </w:tc>
      </w:tr>
      <w:tr w:rsidR="005459B6" w:rsidTr="005459B6">
        <w:tc>
          <w:tcPr>
            <w:tcW w:w="5868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/>
                <w:sz w:val="28"/>
                <w:szCs w:val="28"/>
                <w:rtl/>
              </w:rPr>
            </w:pPr>
            <w:r>
              <w:rPr>
                <w:rFonts w:cs="David"/>
                <w:b/>
                <w:bCs/>
                <w:sz w:val="28"/>
                <w:szCs w:val="28"/>
                <w:rtl/>
              </w:rPr>
              <w:t>שתי סעודות הן כיכר בשווי פונדיון מסוג שנמכר ב 4 סאים לסלע</w:t>
            </w:r>
          </w:p>
          <w:p w:rsidR="005459B6" w:rsidRDefault="005459B6">
            <w:pPr>
              <w:pStyle w:val="NormalWeb"/>
              <w:numPr>
                <w:ilvl w:val="0"/>
                <w:numId w:val="2"/>
              </w:numPr>
              <w:bidi/>
              <w:spacing w:before="0" w:beforeAutospacing="0" w:after="0" w:line="360" w:lineRule="auto"/>
              <w:ind w:right="0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/>
                <w:sz w:val="28"/>
                <w:szCs w:val="28"/>
                <w:rtl/>
              </w:rPr>
              <w:t>סאים = 1 סלע.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/>
                <w:sz w:val="28"/>
                <w:szCs w:val="28"/>
                <w:rtl/>
              </w:rPr>
              <w:t xml:space="preserve">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40" w:dyaOrig="620" w14:anchorId="20C43F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1.9pt;height:31.2pt" o:ole="">
                  <v:imagedata r:id="rId5" o:title=""/>
                </v:shape>
                <o:OLEObject Type="Embed" ProgID="Equation.3" ShapeID="_x0000_i1028" DrawAspect="Content" ObjectID="_1665551349" r:id="rId6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=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320" w:dyaOrig="620" w14:anchorId="784C8BBE">
                <v:shape id="_x0000_i1029" type="#_x0000_t75" style="width:16.35pt;height:31.2pt" o:ole="">
                  <v:imagedata r:id="rId7" o:title=""/>
                </v:shape>
                <o:OLEObject Type="Embed" ProgID="Equation.3" ShapeID="_x0000_i1029" DrawAspect="Content" ObjectID="_1665551350" r:id="rId8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סאה = 1 פונדיון.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2 סעודות = </w:t>
            </w:r>
            <w:r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  <w:object w:dxaOrig="240" w:dyaOrig="620" w14:anchorId="4D44B5D9">
                <v:shape id="_x0000_i1030" type="#_x0000_t75" style="width:11.9pt;height:31.2pt" o:ole="">
                  <v:imagedata r:id="rId9" o:title=""/>
                </v:shape>
                <o:OLEObject Type="Embed" ProgID="Equation.3" ShapeID="_x0000_i1030" DrawAspect="Content" ObjectID="_1665551351" r:id="rId10"/>
              </w:objec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קב  כלומר בקב אחד יש 4 סעודות.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</w:p>
        </w:tc>
        <w:tc>
          <w:tcPr>
            <w:tcW w:w="6120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30"/>
                <w:szCs w:val="30"/>
                <w:rtl/>
              </w:rPr>
            </w:pPr>
            <w:r>
              <w:rPr>
                <w:rFonts w:cs="David" w:hint="cs"/>
                <w:b/>
                <w:bCs/>
                <w:sz w:val="26"/>
                <w:szCs w:val="26"/>
                <w:rtl/>
              </w:rPr>
              <w:t xml:space="preserve">שתי סעודות הן שני שליש מככר ששלשה כמותו נכנסים בקב.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קב= 3 ככרות.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20" w:dyaOrig="620" w14:anchorId="2717706D">
                <v:shape id="_x0000_i1025" type="#_x0000_t75" style="width:11.15pt;height:31.2pt" o:ole="">
                  <v:imagedata r:id="rId11" o:title=""/>
                </v:shape>
                <o:OLEObject Type="Embed" ProgID="Equation.3" ShapeID="_x0000_i1025" DrawAspect="Content" ObjectID="_1665551346" r:id="rId12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קב= ככר.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2 סעודות = </w:t>
            </w:r>
            <w:r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  <w:object w:dxaOrig="240" w:dyaOrig="620" w14:anchorId="53733ACA">
                <v:shape id="_x0000_i1026" type="#_x0000_t75" style="width:11.9pt;height:31.2pt" o:ole="">
                  <v:imagedata r:id="rId13" o:title=""/>
                </v:shape>
                <o:OLEObject Type="Embed" ProgID="Equation.3" ShapeID="_x0000_i1026" DrawAspect="Content" ObjectID="_1665551347" r:id="rId14"/>
              </w:objec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ככר = </w:t>
            </w:r>
            <w:r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  <w:object w:dxaOrig="240" w:dyaOrig="620" w14:anchorId="3DB84879">
                <v:shape id="_x0000_i1027" type="#_x0000_t75" style="width:11.9pt;height:31.2pt" o:ole="">
                  <v:imagedata r:id="rId15" o:title=""/>
                </v:shape>
                <o:OLEObject Type="Embed" ProgID="Equation.3" ShapeID="_x0000_i1027" DrawAspect="Content" ObjectID="_1665551348" r:id="rId16"/>
              </w:objec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קב.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9 סעודות = 1 קב.</w:t>
            </w:r>
          </w:p>
        </w:tc>
      </w:tr>
    </w:tbl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u w:val="single"/>
          <w:rtl/>
        </w:rPr>
      </w:pP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u w:val="single"/>
          <w:rtl/>
        </w:rPr>
      </w:pP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u w:val="single"/>
          <w:rtl/>
        </w:rPr>
      </w:pPr>
    </w:p>
    <w:tbl>
      <w:tblPr>
        <w:bidiVisual/>
        <w:tblW w:w="13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7200"/>
      </w:tblGrid>
      <w:tr w:rsidR="005459B6" w:rsidTr="005459B6">
        <w:tc>
          <w:tcPr>
            <w:tcW w:w="6768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sz w:val="28"/>
                <w:szCs w:val="28"/>
                <w:u w:val="single"/>
                <w:rtl/>
              </w:rPr>
              <w:lastRenderedPageBreak/>
              <w:t>צא מהן שליש לחנווני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החנווני קונה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40" w:dyaOrig="620" w14:anchorId="697059F0">
                <v:shape id="_x0000_i1035" type="#_x0000_t75" style="width:11.9pt;height:31.2pt" o:ole="">
                  <v:imagedata r:id="rId17" o:title=""/>
                </v:shape>
                <o:OLEObject Type="Embed" ProgID="Equation.3" ShapeID="_x0000_i1035" DrawAspect="Content" ObjectID="_1665551352" r:id="rId18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בפונדיון אך הקונה מקבל מזה רק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40" w:dyaOrig="620" w14:anchorId="5FB749D0">
                <v:shape id="_x0000_i1036" type="#_x0000_t75" style="width:11.9pt;height:31.2pt" o:ole="">
                  <v:imagedata r:id="rId19" o:title=""/>
                </v:shape>
                <o:OLEObject Type="Embed" ProgID="Equation.3" ShapeID="_x0000_i1036" DrawAspect="Content" ObjectID="_1665551357" r:id="rId20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כלומר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20" w:dyaOrig="620" w14:anchorId="7406C7AB">
                <v:shape id="_x0000_i1037" type="#_x0000_t75" style="width:11.15pt;height:31.2pt" o:ole="">
                  <v:imagedata r:id="rId21" o:title=""/>
                </v:shape>
                <o:OLEObject Type="Embed" ProgID="Equation.3" ShapeID="_x0000_i1037" DrawAspect="Content" ObjectID="_1665551358" r:id="rId22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בפונדיון.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לכן מזון שתי סעודות=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20" w:dyaOrig="620" w14:anchorId="485AD2AC">
                <v:shape id="_x0000_i1038" type="#_x0000_t75" style="width:11.15pt;height:31.2pt" o:ole="">
                  <v:imagedata r:id="rId23" o:title=""/>
                </v:shape>
                <o:OLEObject Type="Embed" ProgID="Equation.3" ShapeID="_x0000_i1038" DrawAspect="Content" ObjectID="_1665551359" r:id="rId24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כלומר </w: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בקב נכנסות 6 סעודות.</w:t>
            </w:r>
            <w:r>
              <w:rPr>
                <w:rFonts w:cs="David" w:hint="cs"/>
                <w:sz w:val="28"/>
                <w:szCs w:val="28"/>
                <w:rtl/>
              </w:rPr>
              <w:t xml:space="preserve">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</w:p>
        </w:tc>
        <w:tc>
          <w:tcPr>
            <w:tcW w:w="7200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sz w:val="28"/>
                <w:szCs w:val="28"/>
                <w:u w:val="single"/>
                <w:rtl/>
              </w:rPr>
              <w:t>צא מהן מחצה  לחנווני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החנווני קונה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40" w:dyaOrig="620" w14:anchorId="40428C6B">
                <v:shape id="_x0000_i1031" type="#_x0000_t75" style="width:11.9pt;height:31.2pt" o:ole="">
                  <v:imagedata r:id="rId17" o:title=""/>
                </v:shape>
                <o:OLEObject Type="Embed" ProgID="Equation.3" ShapeID="_x0000_i1031" DrawAspect="Content" ObjectID="_1665551356" r:id="rId25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בפונדיון אך הקונה מקבל מזה רק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40" w:dyaOrig="620" w14:anchorId="45305BEC">
                <v:shape id="_x0000_i1032" type="#_x0000_t75" style="width:11.9pt;height:31.2pt" o:ole="">
                  <v:imagedata r:id="rId26" o:title=""/>
                </v:shape>
                <o:OLEObject Type="Embed" ProgID="Equation.3" ShapeID="_x0000_i1032" DrawAspect="Content" ObjectID="_1665551353" r:id="rId27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כלומר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40" w:dyaOrig="620" w14:anchorId="0F1125EA">
                <v:shape id="_x0000_i1033" type="#_x0000_t75" style="width:11.9pt;height:31.2pt" o:ole="">
                  <v:imagedata r:id="rId28" o:title=""/>
                </v:shape>
                <o:OLEObject Type="Embed" ProgID="Equation.3" ShapeID="_x0000_i1033" DrawAspect="Content" ObjectID="_1665551354" r:id="rId29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בפונדיון.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לכן מזון שתי סעודות=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40" w:dyaOrig="620" w14:anchorId="2A7B262B">
                <v:shape id="_x0000_i1034" type="#_x0000_t75" style="width:11.9pt;height:31.2pt" o:ole="">
                  <v:imagedata r:id="rId30" o:title=""/>
                </v:shape>
                <o:OLEObject Type="Embed" ProgID="Equation.3" ShapeID="_x0000_i1034" DrawAspect="Content" ObjectID="_1665551355" r:id="rId31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כלומר  </w: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בקב נכנסות 8  סעודות</w:t>
            </w:r>
            <w:r>
              <w:rPr>
                <w:rFonts w:cs="David" w:hint="cs"/>
                <w:sz w:val="28"/>
                <w:szCs w:val="28"/>
                <w:rtl/>
              </w:rPr>
              <w:t xml:space="preserve">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</w:p>
        </w:tc>
      </w:tr>
    </w:tbl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u w:val="single"/>
          <w:rtl/>
        </w:rPr>
      </w:pP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32"/>
          <w:szCs w:val="32"/>
          <w:u w:val="single"/>
          <w:rtl/>
        </w:rPr>
      </w:pPr>
      <w:r>
        <w:rPr>
          <w:rFonts w:cs="David" w:hint="cs"/>
          <w:sz w:val="32"/>
          <w:szCs w:val="32"/>
          <w:u w:val="single"/>
          <w:rtl/>
        </w:rPr>
        <w:t>וחצי חציה לטמא טומאת אוכלין:</w:t>
      </w: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u w:val="single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6"/>
        <w:gridCol w:w="6474"/>
      </w:tblGrid>
      <w:tr w:rsidR="005459B6" w:rsidTr="005459B6">
        <w:tc>
          <w:tcPr>
            <w:tcW w:w="6588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sz w:val="28"/>
                <w:szCs w:val="28"/>
                <w:u w:val="single"/>
                <w:rtl/>
              </w:rPr>
              <w:t>שיטת רבי יוחנן בן ברוקא  (מסקנה)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ככר =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40" w:dyaOrig="620" w14:anchorId="1838F59A">
                <v:shape id="_x0000_i1043" type="#_x0000_t75" style="width:11.9pt;height:31.2pt" o:ole="">
                  <v:imagedata r:id="rId32" o:title=""/>
                </v:shape>
                <o:OLEObject Type="Embed" ProgID="Equation.3" ShapeID="_x0000_i1043" DrawAspect="Content" ObjectID="_1665551364" r:id="rId33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= 6 ביצים </w: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לעירובין</w:t>
            </w:r>
            <w:r>
              <w:rPr>
                <w:rFonts w:cs="David" w:hint="cs"/>
                <w:sz w:val="28"/>
                <w:szCs w:val="28"/>
                <w:rtl/>
              </w:rPr>
              <w:t xml:space="preserve">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פרס= חצי ככר =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20" w:dyaOrig="620" w14:anchorId="273C1AFF">
                <v:shape id="_x0000_i1044" type="#_x0000_t75" style="width:11.15pt;height:31.2pt" o:ole="">
                  <v:imagedata r:id="rId34" o:title=""/>
                </v:shape>
                <o:OLEObject Type="Embed" ProgID="Equation.3" ShapeID="_x0000_i1044" DrawAspect="Content" ObjectID="_1665551365" r:id="rId35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= 3 ביצים </w: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לבית המנוגע.</w:t>
            </w:r>
            <w:r>
              <w:rPr>
                <w:rFonts w:cs="David" w:hint="cs"/>
                <w:sz w:val="28"/>
                <w:szCs w:val="28"/>
                <w:rtl/>
              </w:rPr>
              <w:t xml:space="preserve">   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חצי פרס= חצי חצי ככר =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320" w:dyaOrig="620" w14:anchorId="2396BDB2">
                <v:shape id="_x0000_i1045" type="#_x0000_t75" style="width:16.35pt;height:31.2pt" o:ole="">
                  <v:imagedata r:id="rId36" o:title=""/>
                </v:shape>
                <o:OLEObject Type="Embed" ProgID="Equation.3" ShapeID="_x0000_i1045" DrawAspect="Content" ObjectID="_1665551366" r:id="rId37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= ביצה וחצי </w: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לגוויה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רבע פרס= חצי חצי חציה =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340" w:dyaOrig="620" w14:anchorId="0EC598C7">
                <v:shape id="_x0000_i1046" type="#_x0000_t75" style="width:17.05pt;height:31.2pt" o:ole="">
                  <v:imagedata r:id="rId38" o:title=""/>
                </v:shape>
                <o:OLEObject Type="Embed" ProgID="Equation.3" ShapeID="_x0000_i1046" DrawAspect="Content" ObjectID="_1665551367" r:id="rId39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</w: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לטומאת אוכלין.</w:t>
            </w:r>
          </w:p>
        </w:tc>
        <w:tc>
          <w:tcPr>
            <w:tcW w:w="6588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sz w:val="28"/>
                <w:szCs w:val="28"/>
                <w:u w:val="single"/>
                <w:rtl/>
              </w:rPr>
              <w:t>שיטת רבי שמעון: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ככר =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20" w:dyaOrig="620" w14:anchorId="2EB0BDF8">
                <v:shape id="_x0000_i1039" type="#_x0000_t75" style="width:11.15pt;height:31.2pt" o:ole="">
                  <v:imagedata r:id="rId40" o:title=""/>
                </v:shape>
                <o:OLEObject Type="Embed" ProgID="Equation.3" ShapeID="_x0000_i1039" DrawAspect="Content" ObjectID="_1665551360" r:id="rId41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= 8 ביצים.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פרס=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40" w:dyaOrig="620" w14:anchorId="0D5ADE2F">
                <v:shape id="_x0000_i1040" type="#_x0000_t75" style="width:11.9pt;height:31.2pt" o:ole="">
                  <v:imagedata r:id="rId42" o:title=""/>
                </v:shape>
                <o:OLEObject Type="Embed" ProgID="Equation.3" ShapeID="_x0000_i1040" DrawAspect="Content" ObjectID="_1665551361" r:id="rId43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= 4 ביצים </w: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לבית המנוגע.</w:t>
            </w:r>
            <w:r>
              <w:rPr>
                <w:rFonts w:cs="David" w:hint="cs"/>
                <w:sz w:val="28"/>
                <w:szCs w:val="28"/>
                <w:rtl/>
              </w:rPr>
              <w:t xml:space="preserve">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חצי פרס =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320" w:dyaOrig="620" w14:anchorId="15839298">
                <v:shape id="_x0000_i1041" type="#_x0000_t75" style="width:16.35pt;height:31.2pt" o:ole="">
                  <v:imagedata r:id="rId44" o:title=""/>
                </v:shape>
                <o:OLEObject Type="Embed" ProgID="Equation.3" ShapeID="_x0000_i1041" DrawAspect="Content" ObjectID="_1665551362" r:id="rId45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= 2 ביצים </w: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לגוויה.</w:t>
            </w:r>
            <w:r>
              <w:rPr>
                <w:rFonts w:cs="David" w:hint="cs"/>
                <w:sz w:val="28"/>
                <w:szCs w:val="28"/>
                <w:rtl/>
              </w:rPr>
              <w:t xml:space="preserve">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רבע פרס=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360" w:dyaOrig="620" w14:anchorId="30F66A0F">
                <v:shape id="_x0000_i1042" type="#_x0000_t75" style="width:17.8pt;height:31.2pt" o:ole="">
                  <v:imagedata r:id="rId46" o:title=""/>
                </v:shape>
                <o:OLEObject Type="Embed" ProgID="Equation.3" ShapeID="_x0000_i1042" DrawAspect="Content" ObjectID="_1665551363" r:id="rId47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קב = ביצה אחת </w: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לטומאת אוכלין.</w:t>
            </w:r>
          </w:p>
        </w:tc>
      </w:tr>
    </w:tbl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32"/>
          <w:szCs w:val="32"/>
          <w:u w:val="single"/>
          <w:rtl/>
        </w:rPr>
      </w:pPr>
      <w:r>
        <w:rPr>
          <w:rFonts w:cs="David" w:hint="cs"/>
          <w:sz w:val="32"/>
          <w:szCs w:val="32"/>
          <w:u w:val="single"/>
          <w:rtl/>
        </w:rPr>
        <w:t>הסאה של בוניוס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2"/>
        <w:gridCol w:w="5690"/>
        <w:gridCol w:w="4318"/>
      </w:tblGrid>
      <w:tr w:rsidR="005459B6" w:rsidTr="005459B6">
        <w:tc>
          <w:tcPr>
            <w:tcW w:w="2988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lastRenderedPageBreak/>
              <w:t xml:space="preserve">סאה מדברית = 144 ביצים.    </w:t>
            </w:r>
          </w:p>
        </w:tc>
        <w:tc>
          <w:tcPr>
            <w:tcW w:w="5796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סאה ירושלמית =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40" w:dyaOrig="620" w14:anchorId="5AF82862">
                <v:shape id="_x0000_i1049" type="#_x0000_t75" style="width:11.9pt;height:31.2pt" o:ole="">
                  <v:imagedata r:id="rId48" o:title=""/>
                </v:shape>
                <o:OLEObject Type="Embed" ProgID="Equation.3" ShapeID="_x0000_i1049" DrawAspect="Content" ObjectID="_1665551370" r:id="rId49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סאה מדברית </w:t>
            </w:r>
            <w:r>
              <w:rPr>
                <w:rFonts w:cs="David"/>
                <w:noProof/>
                <w:position w:val="-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4"/>
                <w:sz w:val="28"/>
                <w:szCs w:val="28"/>
              </w:rPr>
              <w:object w:dxaOrig="200" w:dyaOrig="200" w14:anchorId="0688DA12">
                <v:shape id="_x0000_i1050" type="#_x0000_t75" style="width:9.65pt;height:9.65pt" o:ole="">
                  <v:imagedata r:id="rId50" o:title=""/>
                </v:shape>
                <o:OLEObject Type="Embed" ProgID="Equation.3" ShapeID="_x0000_i1050" DrawAspect="Content" ObjectID="_1665551371" r:id="rId51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173 ביצים</w:t>
            </w:r>
          </w:p>
        </w:tc>
        <w:tc>
          <w:tcPr>
            <w:tcW w:w="4392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240" w:dyaOrig="620" w14:anchorId="0740395F">
                <v:shape id="_x0000_i1047" type="#_x0000_t75" style="width:11.9pt;height:31.2pt" o:ole="">
                  <v:imagedata r:id="rId52" o:title=""/>
                </v:shape>
                <o:OLEObject Type="Embed" ProgID="Equation.3" ShapeID="_x0000_i1047" DrawAspect="Content" ObjectID="_1665551368" r:id="rId53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סאה ירושלמית </w:t>
            </w:r>
            <w:r>
              <w:rPr>
                <w:rFonts w:cs="David"/>
                <w:noProof/>
                <w:position w:val="-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4"/>
                <w:sz w:val="28"/>
                <w:szCs w:val="28"/>
              </w:rPr>
              <w:object w:dxaOrig="200" w:dyaOrig="200" w14:anchorId="18A370CE">
                <v:shape id="_x0000_i1048" type="#_x0000_t75" style="width:9.65pt;height:9.65pt" o:ole="">
                  <v:imagedata r:id="rId54" o:title=""/>
                </v:shape>
                <o:OLEObject Type="Embed" ProgID="Equation.3" ShapeID="_x0000_i1048" DrawAspect="Content" ObjectID="_1665551369" r:id="rId55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207 ביצים.</w:t>
            </w:r>
          </w:p>
        </w:tc>
      </w:tr>
    </w:tbl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8"/>
        <w:gridCol w:w="9822"/>
      </w:tblGrid>
      <w:tr w:rsidR="005459B6" w:rsidTr="005459B6">
        <w:tc>
          <w:tcPr>
            <w:tcW w:w="3168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u w:val="single"/>
                <w:rtl/>
              </w:rPr>
              <w:t>אייתי חלתא ושדי עלייהו</w:t>
            </w:r>
            <w:r>
              <w:rPr>
                <w:rFonts w:cs="David" w:hint="cs"/>
                <w:sz w:val="28"/>
                <w:szCs w:val="28"/>
                <w:rtl/>
              </w:rPr>
              <w:t>: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215=207+8 ,   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820" w:dyaOrig="620" w14:anchorId="59AEF72D">
                <v:shape id="_x0000_i1053" type="#_x0000_t75" style="width:40.8pt;height:31.2pt" o:ole="">
                  <v:imagedata r:id="rId56" o:title=""/>
                </v:shape>
                <o:OLEObject Type="Embed" ProgID="Equation.3" ShapeID="_x0000_i1053" DrawAspect="Content" ObjectID="_1665551373" r:id="rId57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>.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</w:p>
        </w:tc>
        <w:tc>
          <w:tcPr>
            <w:tcW w:w="10008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  <w:r>
              <w:rPr>
                <w:rFonts w:cs="David" w:hint="cs"/>
                <w:sz w:val="28"/>
                <w:szCs w:val="28"/>
                <w:u w:val="single"/>
                <w:rtl/>
              </w:rPr>
              <w:t>אייתי ועודות דרבי ושדי עלייהו: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rtl/>
              </w:rPr>
            </w:pPr>
            <w:r>
              <w:rPr>
                <w:rFonts w:cs="David" w:hint="cs"/>
                <w:sz w:val="28"/>
                <w:szCs w:val="28"/>
                <w:rtl/>
              </w:rPr>
              <w:t xml:space="preserve">לכל ביצה מוסיפים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360" w:dyaOrig="620" w14:anchorId="3AC7BB3D">
                <v:shape id="_x0000_i1051" type="#_x0000_t75" style="width:17.8pt;height:31.2pt" o:ole="">
                  <v:imagedata r:id="rId58" o:title=""/>
                </v:shape>
                <o:OLEObject Type="Embed" ProgID="Equation.3" ShapeID="_x0000_i1051" DrawAspect="Content" ObjectID="_1665551374" r:id="rId59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 xml:space="preserve"> של ביצה ולכן </w:t>
            </w:r>
            <w:r>
              <w:rPr>
                <w:rFonts w:cs="David"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noProof/>
                <w:position w:val="-24"/>
                <w:sz w:val="28"/>
                <w:szCs w:val="28"/>
              </w:rPr>
              <w:object w:dxaOrig="1700" w:dyaOrig="620" w14:anchorId="548562DB">
                <v:shape id="_x0000_i1052" type="#_x0000_t75" style="width:85.35pt;height:31.2pt" o:ole="">
                  <v:imagedata r:id="rId60" o:title=""/>
                </v:shape>
                <o:OLEObject Type="Embed" ProgID="Equation.3" ShapeID="_x0000_i1052" DrawAspect="Content" ObjectID="_1665551372" r:id="rId61"/>
              </w:object>
            </w:r>
            <w:r>
              <w:rPr>
                <w:rFonts w:cs="David" w:hint="cs"/>
                <w:sz w:val="28"/>
                <w:szCs w:val="28"/>
                <w:rtl/>
              </w:rPr>
              <w:t>.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sz w:val="28"/>
                <w:szCs w:val="28"/>
                <w:u w:val="single"/>
                <w:rtl/>
              </w:rPr>
            </w:pPr>
          </w:p>
        </w:tc>
      </w:tr>
    </w:tbl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u w:val="single"/>
          <w:rtl/>
        </w:rPr>
      </w:pP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32"/>
          <w:szCs w:val="32"/>
          <w:rtl/>
        </w:rPr>
      </w:pPr>
      <w:r>
        <w:rPr>
          <w:rFonts w:cs="David" w:hint="cs"/>
          <w:sz w:val="32"/>
          <w:szCs w:val="32"/>
          <w:u w:val="single"/>
          <w:rtl/>
        </w:rPr>
        <w:t>נמצאת של ציפורי</w:t>
      </w:r>
      <w:r>
        <w:rPr>
          <w:rFonts w:cs="David" w:hint="cs"/>
          <w:sz w:val="32"/>
          <w:szCs w:val="32"/>
          <w:u w:val="single"/>
          <w:rtl/>
        </w:rPr>
        <w:t>ת יתירה על מדברית שליש:</w:t>
      </w: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rtl/>
        </w:rPr>
      </w:pPr>
      <w:r>
        <w:rPr>
          <w:rFonts w:cs="David" w:hint="cs"/>
          <w:sz w:val="28"/>
          <w:szCs w:val="28"/>
          <w:u w:val="single"/>
          <w:rtl/>
        </w:rPr>
        <w:t xml:space="preserve">א) שליש דמדברית:  </w:t>
      </w:r>
      <w:r>
        <w:rPr>
          <w:rFonts w:cs="David" w:hint="cs"/>
          <w:sz w:val="28"/>
          <w:szCs w:val="28"/>
          <w:rtl/>
        </w:rPr>
        <w:t xml:space="preserve">סאה מדברית= 144 ביצים, </w:t>
      </w:r>
      <w:r>
        <w:rPr>
          <w:rFonts w:cs="David"/>
          <w:noProof/>
          <w:position w:val="-24"/>
          <w:sz w:val="28"/>
          <w:szCs w:val="28"/>
        </w:rPr>
      </w:r>
      <w:r w:rsidR="005459B6">
        <w:rPr>
          <w:rFonts w:cs="David"/>
          <w:noProof/>
          <w:position w:val="-24"/>
          <w:sz w:val="28"/>
          <w:szCs w:val="28"/>
        </w:rPr>
        <w:object w:dxaOrig="220" w:dyaOrig="620">
          <v:shape id="_x0000_i1054" type="#_x0000_t75" style="width:11.15pt;height:31.2pt" o:ole="">
            <v:imagedata r:id="rId62" o:title=""/>
          </v:shape>
          <o:OLEObject Type="Embed" ProgID="Equation.3" ShapeID="_x0000_i1054" DrawAspect="Content" ObjectID="_1665551375" r:id="rId63"/>
        </w:object>
      </w:r>
      <w:r>
        <w:rPr>
          <w:rFonts w:cs="David" w:hint="cs"/>
          <w:sz w:val="28"/>
          <w:szCs w:val="28"/>
          <w:rtl/>
        </w:rPr>
        <w:t xml:space="preserve"> סאה מדברית = 48 ביצים.    63=207-144= סאה מדברית </w:t>
      </w:r>
      <w:r>
        <w:rPr>
          <w:rFonts w:cs="David"/>
          <w:sz w:val="28"/>
          <w:szCs w:val="28"/>
          <w:rtl/>
        </w:rPr>
        <w:t>–</w:t>
      </w:r>
      <w:r>
        <w:rPr>
          <w:rFonts w:cs="David" w:hint="cs"/>
          <w:sz w:val="28"/>
          <w:szCs w:val="28"/>
          <w:rtl/>
        </w:rPr>
        <w:t xml:space="preserve"> סאה ציפורית. </w:t>
      </w: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rtl/>
        </w:rPr>
      </w:pPr>
      <w:r>
        <w:rPr>
          <w:rFonts w:cs="David" w:hint="cs"/>
          <w:sz w:val="28"/>
          <w:szCs w:val="28"/>
          <w:u w:val="single"/>
          <w:rtl/>
        </w:rPr>
        <w:t xml:space="preserve">ב) שליש דירושלמית:  </w:t>
      </w:r>
      <w:r>
        <w:rPr>
          <w:rFonts w:cs="David" w:hint="cs"/>
          <w:sz w:val="28"/>
          <w:szCs w:val="28"/>
          <w:rtl/>
        </w:rPr>
        <w:t xml:space="preserve">סאה ירושלמית = 173 ביצים, </w:t>
      </w:r>
      <w:r>
        <w:rPr>
          <w:rFonts w:cs="David"/>
          <w:noProof/>
          <w:position w:val="-24"/>
          <w:sz w:val="28"/>
          <w:szCs w:val="28"/>
        </w:rPr>
      </w:r>
      <w:r w:rsidR="005459B6">
        <w:rPr>
          <w:rFonts w:cs="David"/>
          <w:noProof/>
          <w:position w:val="-24"/>
          <w:sz w:val="28"/>
          <w:szCs w:val="28"/>
        </w:rPr>
        <w:object w:dxaOrig="220" w:dyaOrig="620">
          <v:shape id="_x0000_i1055" type="#_x0000_t75" style="width:11.15pt;height:31.2pt" o:ole="">
            <v:imagedata r:id="rId62" o:title=""/>
          </v:shape>
          <o:OLEObject Type="Embed" ProgID="Equation.3" ShapeID="_x0000_i1055" DrawAspect="Content" ObjectID="_1665551376" r:id="rId64"/>
        </w:object>
      </w:r>
      <w:r>
        <w:rPr>
          <w:rFonts w:cs="David" w:hint="cs"/>
          <w:sz w:val="28"/>
          <w:szCs w:val="28"/>
          <w:rtl/>
        </w:rPr>
        <w:t xml:space="preserve"> סאה ירושלמית = </w:t>
      </w:r>
      <w:r>
        <w:rPr>
          <w:rFonts w:cs="David"/>
          <w:noProof/>
          <w:position w:val="-24"/>
          <w:sz w:val="28"/>
          <w:szCs w:val="28"/>
        </w:rPr>
      </w:r>
      <w:r w:rsidR="005459B6">
        <w:rPr>
          <w:rFonts w:cs="David"/>
          <w:noProof/>
          <w:position w:val="-24"/>
          <w:sz w:val="28"/>
          <w:szCs w:val="28"/>
        </w:rPr>
        <w:object w:dxaOrig="499" w:dyaOrig="620">
          <v:shape id="_x0000_i1056" type="#_x0000_t75" style="width:25.25pt;height:31.2pt" o:ole="">
            <v:imagedata r:id="rId65" o:title=""/>
          </v:shape>
          <o:OLEObject Type="Embed" ProgID="Equation.3" ShapeID="_x0000_i1056" DrawAspect="Content" ObjectID="_1665551377" r:id="rId66"/>
        </w:object>
      </w:r>
      <w:r>
        <w:rPr>
          <w:rFonts w:cs="David" w:hint="cs"/>
          <w:sz w:val="28"/>
          <w:szCs w:val="28"/>
          <w:rtl/>
        </w:rPr>
        <w:t xml:space="preserve"> ביצים. </w:t>
      </w: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rtl/>
        </w:rPr>
      </w:pPr>
      <w:r>
        <w:rPr>
          <w:rFonts w:cs="David" w:hint="cs"/>
          <w:sz w:val="28"/>
          <w:szCs w:val="28"/>
          <w:u w:val="single"/>
          <w:rtl/>
        </w:rPr>
        <w:t>ג) שליש דציפורית:</w:t>
      </w:r>
      <w:r>
        <w:rPr>
          <w:rFonts w:cs="David" w:hint="cs"/>
          <w:sz w:val="28"/>
          <w:szCs w:val="28"/>
          <w:rtl/>
        </w:rPr>
        <w:t xml:space="preserve"> סאה ציפורית = 207 ביצים. </w:t>
      </w:r>
      <w:r>
        <w:rPr>
          <w:rFonts w:cs="David"/>
          <w:noProof/>
          <w:position w:val="-24"/>
          <w:sz w:val="28"/>
          <w:szCs w:val="28"/>
        </w:rPr>
      </w:r>
      <w:r w:rsidR="005459B6">
        <w:rPr>
          <w:rFonts w:cs="David"/>
          <w:noProof/>
          <w:position w:val="-24"/>
          <w:sz w:val="28"/>
          <w:szCs w:val="28"/>
        </w:rPr>
        <w:object w:dxaOrig="220" w:dyaOrig="620">
          <v:shape id="_x0000_i1057" type="#_x0000_t75" style="width:11.15pt;height:31.2pt" o:ole="">
            <v:imagedata r:id="rId67" o:title=""/>
          </v:shape>
          <o:OLEObject Type="Embed" ProgID="Equation.3" ShapeID="_x0000_i1057" DrawAspect="Content" ObjectID="_1665551378" r:id="rId68"/>
        </w:object>
      </w:r>
      <w:r>
        <w:rPr>
          <w:rFonts w:cs="David" w:hint="cs"/>
          <w:sz w:val="28"/>
          <w:szCs w:val="28"/>
          <w:rtl/>
        </w:rPr>
        <w:t xml:space="preserve"> סאה ציפורית = 69. </w:t>
      </w: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u w:val="single"/>
          <w:rtl/>
        </w:rPr>
      </w:pPr>
      <w:r>
        <w:rPr>
          <w:rFonts w:cs="David" w:hint="cs"/>
          <w:sz w:val="28"/>
          <w:szCs w:val="28"/>
          <w:u w:val="single"/>
          <w:rtl/>
        </w:rPr>
        <w:t>ד) נמצאת סאה של ציפורי יתירה על מדברית קרוב לשליש שלה ושליש שלה קרוב למחצה דמדברית:</w:t>
      </w: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rtl/>
        </w:rPr>
      </w:pPr>
      <w:r>
        <w:rPr>
          <w:rFonts w:cs="David"/>
          <w:noProof/>
          <w:position w:val="-6"/>
          <w:sz w:val="28"/>
          <w:szCs w:val="28"/>
        </w:rPr>
      </w:r>
      <w:r w:rsidR="005459B6">
        <w:rPr>
          <w:rFonts w:cs="David"/>
          <w:noProof/>
          <w:position w:val="-6"/>
          <w:sz w:val="28"/>
          <w:szCs w:val="28"/>
        </w:rPr>
        <w:object w:dxaOrig="1980" w:dyaOrig="279">
          <v:shape id="_x0000_i1058" type="#_x0000_t75" style="width:98.7pt;height:14.1pt" o:ole="">
            <v:imagedata r:id="rId69" o:title=""/>
          </v:shape>
          <o:OLEObject Type="Embed" ProgID="Equation.3" ShapeID="_x0000_i1058" DrawAspect="Content" ObjectID="_1665551379" r:id="rId70"/>
        </w:object>
      </w:r>
      <w:r>
        <w:rPr>
          <w:rFonts w:cs="David" w:hint="cs"/>
          <w:sz w:val="28"/>
          <w:szCs w:val="28"/>
          <w:rtl/>
        </w:rPr>
        <w:t xml:space="preserve">,   </w:t>
      </w:r>
      <w:r>
        <w:rPr>
          <w:rFonts w:cs="David"/>
          <w:noProof/>
          <w:position w:val="-24"/>
          <w:sz w:val="28"/>
          <w:szCs w:val="28"/>
        </w:rPr>
      </w:r>
      <w:r w:rsidR="005459B6">
        <w:rPr>
          <w:rFonts w:cs="David"/>
          <w:noProof/>
          <w:position w:val="-24"/>
          <w:sz w:val="28"/>
          <w:szCs w:val="28"/>
        </w:rPr>
        <w:object w:dxaOrig="1440" w:dyaOrig="620">
          <v:shape id="_x0000_i1059" type="#_x0000_t75" style="width:1in;height:31.2pt" o:ole="">
            <v:imagedata r:id="rId71" o:title=""/>
          </v:shape>
          <o:OLEObject Type="Embed" ProgID="Equation.3" ShapeID="_x0000_i1059" DrawAspect="Content" ObjectID="_1665551380" r:id="rId72"/>
        </w:object>
      </w:r>
      <w:r>
        <w:rPr>
          <w:rFonts w:cs="David" w:hint="cs"/>
          <w:sz w:val="28"/>
          <w:szCs w:val="28"/>
          <w:rtl/>
        </w:rPr>
        <w:t>.</w:t>
      </w: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rtl/>
        </w:rPr>
      </w:pPr>
      <w:r>
        <w:rPr>
          <w:rFonts w:cs="David" w:hint="cs"/>
          <w:sz w:val="28"/>
          <w:szCs w:val="28"/>
          <w:u w:val="single"/>
          <w:rtl/>
        </w:rPr>
        <w:t>ה) נמצאת שליש של צי</w:t>
      </w:r>
      <w:r>
        <w:rPr>
          <w:rFonts w:cs="David" w:hint="cs"/>
          <w:sz w:val="28"/>
          <w:szCs w:val="28"/>
          <w:u w:val="single"/>
          <w:rtl/>
        </w:rPr>
        <w:t xml:space="preserve">פורית בועודיות של רבי יתירה על מחצה של מדברית </w:t>
      </w:r>
      <w:r>
        <w:rPr>
          <w:rFonts w:cs="David"/>
          <w:noProof/>
          <w:position w:val="-24"/>
          <w:sz w:val="28"/>
          <w:szCs w:val="28"/>
          <w:u w:val="single"/>
        </w:rPr>
      </w:r>
      <w:r w:rsidR="005459B6">
        <w:rPr>
          <w:rFonts w:cs="David"/>
          <w:noProof/>
          <w:position w:val="-24"/>
          <w:sz w:val="28"/>
          <w:szCs w:val="28"/>
          <w:u w:val="single"/>
        </w:rPr>
        <w:object w:dxaOrig="220" w:dyaOrig="620">
          <v:shape id="_x0000_i1060" type="#_x0000_t75" style="width:11.15pt;height:31.2pt" o:ole="">
            <v:imagedata r:id="rId73" o:title=""/>
          </v:shape>
          <o:OLEObject Type="Embed" ProgID="Equation.3" ShapeID="_x0000_i1060" DrawAspect="Content" ObjectID="_1665551381" r:id="rId74"/>
        </w:object>
      </w:r>
      <w:r>
        <w:rPr>
          <w:rFonts w:cs="David" w:hint="cs"/>
          <w:sz w:val="28"/>
          <w:szCs w:val="28"/>
          <w:u w:val="single"/>
          <w:rtl/>
        </w:rPr>
        <w:t xml:space="preserve"> ביצה:</w:t>
      </w:r>
      <w:r>
        <w:rPr>
          <w:rFonts w:cs="David" w:hint="cs"/>
          <w:sz w:val="28"/>
          <w:szCs w:val="28"/>
          <w:rtl/>
        </w:rPr>
        <w:t xml:space="preserve">      </w:t>
      </w:r>
      <w:r>
        <w:rPr>
          <w:rFonts w:cs="David"/>
          <w:noProof/>
          <w:position w:val="-24"/>
          <w:sz w:val="28"/>
          <w:szCs w:val="28"/>
        </w:rPr>
      </w:r>
      <w:r w:rsidR="005459B6">
        <w:rPr>
          <w:rFonts w:cs="David"/>
          <w:noProof/>
          <w:position w:val="-24"/>
          <w:sz w:val="28"/>
          <w:szCs w:val="28"/>
        </w:rPr>
        <w:object w:dxaOrig="2460" w:dyaOrig="620">
          <v:shape id="_x0000_i1061" type="#_x0000_t75" style="width:123.2pt;height:31.2pt" o:ole="">
            <v:imagedata r:id="rId75" o:title=""/>
          </v:shape>
          <o:OLEObject Type="Embed" ProgID="Equation.3" ShapeID="_x0000_i1061" DrawAspect="Content" ObjectID="_1665551382" r:id="rId76"/>
        </w:object>
      </w:r>
      <w:r>
        <w:rPr>
          <w:rFonts w:cs="David" w:hint="cs"/>
          <w:sz w:val="28"/>
          <w:szCs w:val="28"/>
          <w:rtl/>
        </w:rPr>
        <w:t xml:space="preserve">. </w:t>
      </w: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34"/>
          <w:szCs w:val="34"/>
          <w:u w:val="single"/>
          <w:rtl/>
        </w:rPr>
      </w:pPr>
      <w:r>
        <w:rPr>
          <w:rFonts w:cs="David" w:hint="cs"/>
          <w:sz w:val="34"/>
          <w:szCs w:val="34"/>
          <w:u w:val="single"/>
          <w:rtl/>
        </w:rPr>
        <w:t>ראשית עריסותיכם:</w:t>
      </w: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lastRenderedPageBreak/>
        <w:t xml:space="preserve">1 איפה = 3 סאים = 18 קבים = 72 לוגים. </w:t>
      </w: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עומר = עשירית האיפה = 1.8 קבים = 7 לוגים וחמישית. (7.2 לוגים) </w:t>
      </w: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b/>
          <w:bCs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1 לוג ירושלמי = </w:t>
      </w:r>
      <w:r>
        <w:rPr>
          <w:rFonts w:cs="David"/>
          <w:noProof/>
          <w:position w:val="-24"/>
          <w:sz w:val="28"/>
          <w:szCs w:val="28"/>
        </w:rPr>
      </w:r>
      <w:r w:rsidR="005459B6">
        <w:rPr>
          <w:rFonts w:cs="David"/>
          <w:noProof/>
          <w:position w:val="-24"/>
          <w:sz w:val="28"/>
          <w:szCs w:val="28"/>
        </w:rPr>
        <w:object w:dxaOrig="240" w:dyaOrig="620">
          <v:shape id="_x0000_i1062" type="#_x0000_t75" style="width:11.9pt;height:31.2pt" o:ole="">
            <v:imagedata r:id="rId77" o:title=""/>
          </v:shape>
          <o:OLEObject Type="Embed" ProgID="Equation.3" ShapeID="_x0000_i1062" DrawAspect="Content" ObjectID="_1665551383" r:id="rId78"/>
        </w:object>
      </w:r>
      <w:r>
        <w:rPr>
          <w:rFonts w:cs="David" w:hint="cs"/>
          <w:sz w:val="28"/>
          <w:szCs w:val="28"/>
          <w:rtl/>
        </w:rPr>
        <w:t xml:space="preserve"> לוג מדברי. לכן   </w:t>
      </w:r>
      <w:r>
        <w:rPr>
          <w:rFonts w:cs="David" w:hint="cs"/>
          <w:b/>
          <w:bCs/>
          <w:sz w:val="28"/>
          <w:szCs w:val="28"/>
          <w:rtl/>
        </w:rPr>
        <w:t xml:space="preserve"> 6 לוג מדברי = 5 לוג ירושלמי.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4"/>
        <w:gridCol w:w="6476"/>
      </w:tblGrid>
      <w:tr w:rsidR="005459B6" w:rsidTr="005459B6">
        <w:tc>
          <w:tcPr>
            <w:tcW w:w="6588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1 לוג מדברי = </w:t>
            </w:r>
            <w:r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  <w:object w:dxaOrig="240" w:dyaOrig="620" w14:anchorId="56DB0BAB">
                <v:shape id="_x0000_i1064" type="#_x0000_t75" style="width:11.9pt;height:31.2pt" o:ole="">
                  <v:imagedata r:id="rId79" o:title=""/>
                </v:shape>
                <o:OLEObject Type="Embed" ProgID="Equation.3" ShapeID="_x0000_i1064" DrawAspect="Content" ObjectID="_1665551388" r:id="rId80"/>
              </w:objec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לוג ירושלמי .     </w:t>
            </w:r>
            <w:r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  <w:object w:dxaOrig="220" w:dyaOrig="620" w14:anchorId="4C2B07D1">
                <v:shape id="_x0000_i1065" type="#_x0000_t75" style="width:11.15pt;height:31.2pt" o:ole="">
                  <v:imagedata r:id="rId81" o:title=""/>
                </v:shape>
                <o:OLEObject Type="Embed" ProgID="Equation.3" ShapeID="_x0000_i1065" DrawAspect="Content" ObjectID="_1665551384" r:id="rId82"/>
              </w:objec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לוג מדברי = </w:t>
            </w:r>
            <w:r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  <w:object w:dxaOrig="240" w:dyaOrig="620" w14:anchorId="516EE730">
                <v:shape id="_x0000_i1066" type="#_x0000_t75" style="width:11.9pt;height:31.2pt" o:ole="">
                  <v:imagedata r:id="rId83" o:title=""/>
                </v:shape>
                <o:OLEObject Type="Embed" ProgID="Equation.3" ShapeID="_x0000_i1066" DrawAspect="Content" ObjectID="_1665551385" r:id="rId84"/>
              </w:objec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לוג ירושלמי.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לכן:     עומר =  </w:t>
            </w:r>
            <w:r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  <w:object w:dxaOrig="360" w:dyaOrig="620" w14:anchorId="15AE0750">
                <v:shape id="_x0000_i1067" type="#_x0000_t75" style="width:17.8pt;height:31.2pt" o:ole="">
                  <v:imagedata r:id="rId85" o:title=""/>
                </v:shape>
                <o:OLEObject Type="Embed" ProgID="Equation.3" ShapeID="_x0000_i1067" DrawAspect="Content" ObjectID="_1665551386" r:id="rId86"/>
              </w:objec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לוג מדברי = 6 לוג ירושלמי.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588" w:type="dxa"/>
          </w:tcPr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28"/>
                <w:szCs w:val="28"/>
                <w:rtl/>
              </w:rPr>
            </w:pPr>
            <w:r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</w:r>
            <w:r w:rsidR="005459B6">
              <w:rPr>
                <w:rFonts w:cs="David"/>
                <w:b/>
                <w:bCs/>
                <w:noProof/>
                <w:position w:val="-24"/>
                <w:sz w:val="28"/>
                <w:szCs w:val="28"/>
              </w:rPr>
              <w:object w:dxaOrig="240" w:dyaOrig="620" w14:anchorId="5666F60C">
                <v:shape id="_x0000_i1063" type="#_x0000_t75" style="width:11.9pt;height:31.2pt" o:ole="">
                  <v:imagedata r:id="rId87" o:title=""/>
                </v:shape>
                <o:OLEObject Type="Embed" ProgID="Equation.3" ShapeID="_x0000_i1063" DrawAspect="Content" ObjectID="_1665551387" r:id="rId88"/>
              </w:objec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לוג ירושלמי= 1 לוג ציפורי.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לכן עומר =  6 לוג ירושלמי = 5 לוג ציפורי. </w:t>
            </w: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28"/>
                <w:szCs w:val="28"/>
                <w:rtl/>
              </w:rPr>
            </w:pPr>
          </w:p>
          <w:p w:rsidR="005459B6" w:rsidRDefault="005459B6">
            <w:pPr>
              <w:pStyle w:val="NormalWeb"/>
              <w:bidi/>
              <w:spacing w:before="0" w:beforeAutospacing="0" w:after="0" w:line="360" w:lineRule="auto"/>
              <w:jc w:val="left"/>
              <w:rPr>
                <w:rFonts w:cs="David" w:hint="cs"/>
                <w:b/>
                <w:bCs/>
                <w:sz w:val="28"/>
                <w:szCs w:val="28"/>
                <w:rtl/>
              </w:rPr>
            </w:pPr>
          </w:p>
        </w:tc>
      </w:tr>
    </w:tbl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b/>
          <w:bCs/>
          <w:sz w:val="28"/>
          <w:szCs w:val="28"/>
          <w:rtl/>
        </w:rPr>
      </w:pP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b/>
          <w:bCs/>
          <w:sz w:val="28"/>
          <w:szCs w:val="28"/>
          <w:rtl/>
        </w:rPr>
      </w:pPr>
    </w:p>
    <w:p w:rsidR="00000000" w:rsidRDefault="005459B6">
      <w:pPr>
        <w:pStyle w:val="NormalWeb"/>
        <w:bidi/>
        <w:spacing w:before="0" w:beforeAutospacing="0" w:after="0" w:line="360" w:lineRule="auto"/>
        <w:jc w:val="left"/>
        <w:rPr>
          <w:rFonts w:cs="David" w:hint="cs"/>
          <w:b/>
          <w:bCs/>
          <w:sz w:val="28"/>
          <w:szCs w:val="28"/>
          <w:rtl/>
        </w:rPr>
      </w:pPr>
    </w:p>
    <w:sectPr w:rsidR="00000000">
      <w:pgSz w:w="15840" w:h="12240" w:orient="landscape"/>
      <w:pgMar w:top="1797" w:right="1440" w:bottom="179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0B6D97"/>
    <w:multiLevelType w:val="hybridMultilevel"/>
    <w:tmpl w:val="0FC67146"/>
    <w:lvl w:ilvl="0" w:tplc="9F2E2850">
      <w:start w:val="4"/>
      <w:numFmt w:val="decimal"/>
      <w:lvlText w:val="%1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 w15:restartNumberingAfterBreak="0">
    <w:nsid w:val="458012AC"/>
    <w:multiLevelType w:val="hybridMultilevel"/>
    <w:tmpl w:val="FDC63CC4"/>
    <w:lvl w:ilvl="0" w:tplc="B87E452E">
      <w:start w:val="1"/>
      <w:numFmt w:val="hebrew1"/>
      <w:pStyle w:val="1"/>
      <w:lvlText w:val="%1)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righ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righ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righ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righ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righ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righ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righ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righ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"/>
  <w:proofState w:grammar="clean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9B6"/>
    <w:rsid w:val="0054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chartTrackingRefBased/>
  <w15:docId w15:val="{2D84D91B-182F-8745-A8B2-841400DDB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David"/>
      <w:sz w:val="24"/>
      <w:szCs w:val="24"/>
      <w:lang w:bidi="ar-SA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תוכן מסמך"/>
    <w:basedOn w:val="a"/>
    <w:pPr>
      <w:tabs>
        <w:tab w:val="left" w:pos="7739"/>
      </w:tabs>
      <w:bidi/>
      <w:spacing w:line="360" w:lineRule="auto"/>
      <w:ind w:right="1560"/>
      <w:jc w:val="both"/>
    </w:pPr>
    <w:rPr>
      <w:rFonts w:ascii="David" w:hAnsi="David"/>
      <w:lang w:bidi="he-IL"/>
    </w:rPr>
  </w:style>
  <w:style w:type="paragraph" w:customStyle="1" w:styleId="1">
    <w:name w:val="מספר שאלה רמה 1"/>
    <w:basedOn w:val="a"/>
    <w:pPr>
      <w:numPr>
        <w:numId w:val="1"/>
      </w:numPr>
      <w:tabs>
        <w:tab w:val="left" w:pos="7739"/>
      </w:tabs>
      <w:bidi/>
      <w:spacing w:line="360" w:lineRule="auto"/>
      <w:ind w:right="1560"/>
      <w:jc w:val="both"/>
    </w:pPr>
    <w:rPr>
      <w:rFonts w:ascii="David" w:hAnsi="David"/>
      <w:lang w:bidi="he-IL"/>
    </w:rPr>
  </w:style>
  <w:style w:type="paragraph" w:customStyle="1" w:styleId="a4">
    <w:name w:val="כותרת שאלה"/>
    <w:basedOn w:val="a"/>
    <w:pPr>
      <w:tabs>
        <w:tab w:val="left" w:pos="7739"/>
      </w:tabs>
      <w:bidi/>
      <w:spacing w:line="360" w:lineRule="auto"/>
      <w:ind w:right="1560"/>
      <w:jc w:val="both"/>
    </w:pPr>
    <w:rPr>
      <w:rFonts w:ascii="David" w:hAnsi="David"/>
      <w:b/>
      <w:bCs/>
      <w:u w:val="single"/>
      <w:lang w:bidi="he-IL"/>
    </w:rPr>
  </w:style>
  <w:style w:type="paragraph" w:customStyle="1" w:styleId="a5">
    <w:name w:val="כותרת מסמך"/>
    <w:basedOn w:val="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7739"/>
      </w:tabs>
      <w:bidi/>
      <w:spacing w:line="360" w:lineRule="auto"/>
      <w:ind w:right="1560"/>
      <w:jc w:val="center"/>
    </w:pPr>
    <w:rPr>
      <w:rFonts w:ascii="David" w:hAnsi="David"/>
      <w:b/>
      <w:bCs/>
      <w:lang w:bidi="he-IL"/>
    </w:rPr>
  </w:style>
  <w:style w:type="paragraph" w:customStyle="1" w:styleId="a6">
    <w:name w:val="בסד"/>
    <w:basedOn w:val="a"/>
    <w:pPr>
      <w:tabs>
        <w:tab w:val="left" w:pos="7739"/>
      </w:tabs>
      <w:bidi/>
      <w:spacing w:line="360" w:lineRule="auto"/>
      <w:ind w:right="1560"/>
      <w:jc w:val="both"/>
    </w:pPr>
    <w:rPr>
      <w:rFonts w:ascii="David" w:hAnsi="David"/>
      <w:sz w:val="16"/>
      <w:szCs w:val="16"/>
      <w:lang w:bidi="he-IL"/>
    </w:rPr>
  </w:style>
  <w:style w:type="paragraph" w:styleId="NormalWeb">
    <w:name w:val="Normal (Web)"/>
    <w:basedOn w:val="a"/>
    <w:semiHidden/>
    <w:pPr>
      <w:spacing w:before="100" w:beforeAutospacing="1" w:after="119"/>
      <w:jc w:val="right"/>
    </w:pPr>
    <w:rPr>
      <w:rFonts w:cs="Times New Roman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 /><Relationship Id="rId18" Type="http://schemas.openxmlformats.org/officeDocument/2006/relationships/oleObject" Target="embeddings/oleObject7.bin" /><Relationship Id="rId26" Type="http://schemas.openxmlformats.org/officeDocument/2006/relationships/image" Target="media/image11.wmf" /><Relationship Id="rId39" Type="http://schemas.openxmlformats.org/officeDocument/2006/relationships/oleObject" Target="embeddings/oleObject18.bin" /><Relationship Id="rId21" Type="http://schemas.openxmlformats.org/officeDocument/2006/relationships/image" Target="media/image9.wmf" /><Relationship Id="rId34" Type="http://schemas.openxmlformats.org/officeDocument/2006/relationships/image" Target="media/image15.wmf" /><Relationship Id="rId42" Type="http://schemas.openxmlformats.org/officeDocument/2006/relationships/image" Target="media/image19.wmf" /><Relationship Id="rId47" Type="http://schemas.openxmlformats.org/officeDocument/2006/relationships/oleObject" Target="embeddings/oleObject22.bin" /><Relationship Id="rId50" Type="http://schemas.openxmlformats.org/officeDocument/2006/relationships/image" Target="media/image23.wmf" /><Relationship Id="rId55" Type="http://schemas.openxmlformats.org/officeDocument/2006/relationships/oleObject" Target="embeddings/oleObject26.bin" /><Relationship Id="rId63" Type="http://schemas.openxmlformats.org/officeDocument/2006/relationships/oleObject" Target="embeddings/oleObject30.bin" /><Relationship Id="rId68" Type="http://schemas.openxmlformats.org/officeDocument/2006/relationships/oleObject" Target="embeddings/oleObject33.bin" /><Relationship Id="rId76" Type="http://schemas.openxmlformats.org/officeDocument/2006/relationships/oleObject" Target="embeddings/oleObject37.bin" /><Relationship Id="rId84" Type="http://schemas.openxmlformats.org/officeDocument/2006/relationships/oleObject" Target="embeddings/oleObject41.bin" /><Relationship Id="rId89" Type="http://schemas.openxmlformats.org/officeDocument/2006/relationships/fontTable" Target="fontTable.xml" /><Relationship Id="rId7" Type="http://schemas.openxmlformats.org/officeDocument/2006/relationships/image" Target="media/image2.wmf" /><Relationship Id="rId71" Type="http://schemas.openxmlformats.org/officeDocument/2006/relationships/image" Target="media/image33.wmf" /><Relationship Id="rId2" Type="http://schemas.openxmlformats.org/officeDocument/2006/relationships/styles" Target="styles.xml" /><Relationship Id="rId16" Type="http://schemas.openxmlformats.org/officeDocument/2006/relationships/oleObject" Target="embeddings/oleObject6.bin" /><Relationship Id="rId29" Type="http://schemas.openxmlformats.org/officeDocument/2006/relationships/oleObject" Target="embeddings/oleObject13.bin" /><Relationship Id="rId11" Type="http://schemas.openxmlformats.org/officeDocument/2006/relationships/image" Target="media/image4.wmf" /><Relationship Id="rId24" Type="http://schemas.openxmlformats.org/officeDocument/2006/relationships/oleObject" Target="embeddings/oleObject10.bin" /><Relationship Id="rId32" Type="http://schemas.openxmlformats.org/officeDocument/2006/relationships/image" Target="media/image14.wmf" /><Relationship Id="rId37" Type="http://schemas.openxmlformats.org/officeDocument/2006/relationships/oleObject" Target="embeddings/oleObject17.bin" /><Relationship Id="rId40" Type="http://schemas.openxmlformats.org/officeDocument/2006/relationships/image" Target="media/image18.wmf" /><Relationship Id="rId45" Type="http://schemas.openxmlformats.org/officeDocument/2006/relationships/oleObject" Target="embeddings/oleObject21.bin" /><Relationship Id="rId53" Type="http://schemas.openxmlformats.org/officeDocument/2006/relationships/oleObject" Target="embeddings/oleObject25.bin" /><Relationship Id="rId58" Type="http://schemas.openxmlformats.org/officeDocument/2006/relationships/image" Target="media/image27.wmf" /><Relationship Id="rId66" Type="http://schemas.openxmlformats.org/officeDocument/2006/relationships/oleObject" Target="embeddings/oleObject32.bin" /><Relationship Id="rId74" Type="http://schemas.openxmlformats.org/officeDocument/2006/relationships/oleObject" Target="embeddings/oleObject36.bin" /><Relationship Id="rId79" Type="http://schemas.openxmlformats.org/officeDocument/2006/relationships/image" Target="media/image37.wmf" /><Relationship Id="rId87" Type="http://schemas.openxmlformats.org/officeDocument/2006/relationships/image" Target="media/image41.wmf" /><Relationship Id="rId5" Type="http://schemas.openxmlformats.org/officeDocument/2006/relationships/image" Target="media/image1.wmf" /><Relationship Id="rId61" Type="http://schemas.openxmlformats.org/officeDocument/2006/relationships/oleObject" Target="embeddings/oleObject29.bin" /><Relationship Id="rId82" Type="http://schemas.openxmlformats.org/officeDocument/2006/relationships/oleObject" Target="embeddings/oleObject40.bin" /><Relationship Id="rId90" Type="http://schemas.openxmlformats.org/officeDocument/2006/relationships/theme" Target="theme/theme1.xml" /><Relationship Id="rId19" Type="http://schemas.openxmlformats.org/officeDocument/2006/relationships/image" Target="media/image8.wmf" /><Relationship Id="rId4" Type="http://schemas.openxmlformats.org/officeDocument/2006/relationships/webSettings" Target="webSettings.xml" /><Relationship Id="rId9" Type="http://schemas.openxmlformats.org/officeDocument/2006/relationships/image" Target="media/image3.wmf" /><Relationship Id="rId14" Type="http://schemas.openxmlformats.org/officeDocument/2006/relationships/oleObject" Target="embeddings/oleObject5.bin" /><Relationship Id="rId22" Type="http://schemas.openxmlformats.org/officeDocument/2006/relationships/oleObject" Target="embeddings/oleObject9.bin" /><Relationship Id="rId27" Type="http://schemas.openxmlformats.org/officeDocument/2006/relationships/oleObject" Target="embeddings/oleObject12.bin" /><Relationship Id="rId30" Type="http://schemas.openxmlformats.org/officeDocument/2006/relationships/image" Target="media/image13.wmf" /><Relationship Id="rId35" Type="http://schemas.openxmlformats.org/officeDocument/2006/relationships/oleObject" Target="embeddings/oleObject16.bin" /><Relationship Id="rId43" Type="http://schemas.openxmlformats.org/officeDocument/2006/relationships/oleObject" Target="embeddings/oleObject20.bin" /><Relationship Id="rId48" Type="http://schemas.openxmlformats.org/officeDocument/2006/relationships/image" Target="media/image22.wmf" /><Relationship Id="rId56" Type="http://schemas.openxmlformats.org/officeDocument/2006/relationships/image" Target="media/image26.wmf" /><Relationship Id="rId64" Type="http://schemas.openxmlformats.org/officeDocument/2006/relationships/oleObject" Target="embeddings/oleObject31.bin" /><Relationship Id="rId69" Type="http://schemas.openxmlformats.org/officeDocument/2006/relationships/image" Target="media/image32.wmf" /><Relationship Id="rId77" Type="http://schemas.openxmlformats.org/officeDocument/2006/relationships/image" Target="media/image36.wmf" /><Relationship Id="rId8" Type="http://schemas.openxmlformats.org/officeDocument/2006/relationships/oleObject" Target="embeddings/oleObject2.bin" /><Relationship Id="rId51" Type="http://schemas.openxmlformats.org/officeDocument/2006/relationships/oleObject" Target="embeddings/oleObject24.bin" /><Relationship Id="rId72" Type="http://schemas.openxmlformats.org/officeDocument/2006/relationships/oleObject" Target="embeddings/oleObject35.bin" /><Relationship Id="rId80" Type="http://schemas.openxmlformats.org/officeDocument/2006/relationships/oleObject" Target="embeddings/oleObject39.bin" /><Relationship Id="rId85" Type="http://schemas.openxmlformats.org/officeDocument/2006/relationships/image" Target="media/image40.wmf" /><Relationship Id="rId3" Type="http://schemas.openxmlformats.org/officeDocument/2006/relationships/settings" Target="settings.xml" /><Relationship Id="rId12" Type="http://schemas.openxmlformats.org/officeDocument/2006/relationships/oleObject" Target="embeddings/oleObject4.bin" /><Relationship Id="rId17" Type="http://schemas.openxmlformats.org/officeDocument/2006/relationships/image" Target="media/image7.wmf" /><Relationship Id="rId25" Type="http://schemas.openxmlformats.org/officeDocument/2006/relationships/oleObject" Target="embeddings/oleObject11.bin" /><Relationship Id="rId33" Type="http://schemas.openxmlformats.org/officeDocument/2006/relationships/oleObject" Target="embeddings/oleObject15.bin" /><Relationship Id="rId38" Type="http://schemas.openxmlformats.org/officeDocument/2006/relationships/image" Target="media/image17.wmf" /><Relationship Id="rId46" Type="http://schemas.openxmlformats.org/officeDocument/2006/relationships/image" Target="media/image21.wmf" /><Relationship Id="rId59" Type="http://schemas.openxmlformats.org/officeDocument/2006/relationships/oleObject" Target="embeddings/oleObject28.bin" /><Relationship Id="rId67" Type="http://schemas.openxmlformats.org/officeDocument/2006/relationships/image" Target="media/image31.wmf" /><Relationship Id="rId20" Type="http://schemas.openxmlformats.org/officeDocument/2006/relationships/oleObject" Target="embeddings/oleObject8.bin" /><Relationship Id="rId41" Type="http://schemas.openxmlformats.org/officeDocument/2006/relationships/oleObject" Target="embeddings/oleObject19.bin" /><Relationship Id="rId54" Type="http://schemas.openxmlformats.org/officeDocument/2006/relationships/image" Target="media/image25.wmf" /><Relationship Id="rId62" Type="http://schemas.openxmlformats.org/officeDocument/2006/relationships/image" Target="media/image29.wmf" /><Relationship Id="rId70" Type="http://schemas.openxmlformats.org/officeDocument/2006/relationships/oleObject" Target="embeddings/oleObject34.bin" /><Relationship Id="rId75" Type="http://schemas.openxmlformats.org/officeDocument/2006/relationships/image" Target="media/image35.wmf" /><Relationship Id="rId83" Type="http://schemas.openxmlformats.org/officeDocument/2006/relationships/image" Target="media/image39.wmf" /><Relationship Id="rId88" Type="http://schemas.openxmlformats.org/officeDocument/2006/relationships/oleObject" Target="embeddings/oleObject43.bin" /><Relationship Id="rId1" Type="http://schemas.openxmlformats.org/officeDocument/2006/relationships/numbering" Target="numbering.xml" /><Relationship Id="rId6" Type="http://schemas.openxmlformats.org/officeDocument/2006/relationships/oleObject" Target="embeddings/oleObject1.bin" /><Relationship Id="rId15" Type="http://schemas.openxmlformats.org/officeDocument/2006/relationships/image" Target="media/image6.wmf" /><Relationship Id="rId23" Type="http://schemas.openxmlformats.org/officeDocument/2006/relationships/image" Target="media/image10.wmf" /><Relationship Id="rId28" Type="http://schemas.openxmlformats.org/officeDocument/2006/relationships/image" Target="media/image12.wmf" /><Relationship Id="rId36" Type="http://schemas.openxmlformats.org/officeDocument/2006/relationships/image" Target="media/image16.wmf" /><Relationship Id="rId49" Type="http://schemas.openxmlformats.org/officeDocument/2006/relationships/oleObject" Target="embeddings/oleObject23.bin" /><Relationship Id="rId57" Type="http://schemas.openxmlformats.org/officeDocument/2006/relationships/oleObject" Target="embeddings/oleObject27.bin" /><Relationship Id="rId10" Type="http://schemas.openxmlformats.org/officeDocument/2006/relationships/oleObject" Target="embeddings/oleObject3.bin" /><Relationship Id="rId31" Type="http://schemas.openxmlformats.org/officeDocument/2006/relationships/oleObject" Target="embeddings/oleObject14.bin" /><Relationship Id="rId44" Type="http://schemas.openxmlformats.org/officeDocument/2006/relationships/image" Target="media/image20.wmf" /><Relationship Id="rId52" Type="http://schemas.openxmlformats.org/officeDocument/2006/relationships/image" Target="media/image24.wmf" /><Relationship Id="rId60" Type="http://schemas.openxmlformats.org/officeDocument/2006/relationships/image" Target="media/image28.wmf" /><Relationship Id="rId65" Type="http://schemas.openxmlformats.org/officeDocument/2006/relationships/image" Target="media/image30.wmf" /><Relationship Id="rId73" Type="http://schemas.openxmlformats.org/officeDocument/2006/relationships/image" Target="media/image34.wmf" /><Relationship Id="rId78" Type="http://schemas.openxmlformats.org/officeDocument/2006/relationships/oleObject" Target="embeddings/oleObject38.bin" /><Relationship Id="rId81" Type="http://schemas.openxmlformats.org/officeDocument/2006/relationships/image" Target="media/image38.wmf" /><Relationship Id="rId86" Type="http://schemas.openxmlformats.org/officeDocument/2006/relationships/oleObject" Target="embeddings/oleObject42.bin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529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נא לשמור על הנקיון</vt:lpstr>
    </vt:vector>
  </TitlesOfParts>
  <Company>home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נא לשמור על הנקיון</dc:title>
  <dc:subject/>
  <dc:creator>bagno</dc:creator>
  <cp:keywords/>
  <dc:description/>
  <cp:lastModifiedBy>הראל שפירא</cp:lastModifiedBy>
  <cp:revision>2</cp:revision>
  <cp:lastPrinted>2005-12-26T00:00:00Z</cp:lastPrinted>
  <dcterms:created xsi:type="dcterms:W3CDTF">2020-10-30T06:23:00Z</dcterms:created>
  <dcterms:modified xsi:type="dcterms:W3CDTF">2020-10-30T06:23:00Z</dcterms:modified>
</cp:coreProperties>
</file>