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68CAF" w14:textId="39053C6F" w:rsidR="00F11A63" w:rsidRPr="00F11A63" w:rsidRDefault="00F11A63" w:rsidP="00F11A63">
      <w:pPr>
        <w:spacing w:after="0" w:line="360" w:lineRule="auto"/>
        <w:rPr>
          <w:rFonts w:asciiTheme="majorBidi" w:hAnsiTheme="majorBidi" w:cstheme="majorBidi"/>
          <w:sz w:val="24"/>
          <w:szCs w:val="24"/>
          <w:rtl/>
        </w:rPr>
      </w:pPr>
      <w:r>
        <w:rPr>
          <w:rFonts w:asciiTheme="majorBidi" w:hAnsiTheme="majorBidi" w:cs="Times New Roman" w:hint="cs"/>
          <w:sz w:val="24"/>
          <w:szCs w:val="24"/>
          <w:rtl/>
        </w:rPr>
        <w:t xml:space="preserve"> </w:t>
      </w:r>
      <w:r w:rsidRPr="00F11A63">
        <w:rPr>
          <w:rFonts w:asciiTheme="majorBidi" w:hAnsiTheme="majorBidi" w:cs="Times New Roman"/>
          <w:sz w:val="24"/>
          <w:szCs w:val="24"/>
          <w:rtl/>
        </w:rPr>
        <w:t xml:space="preserve"> מסכת יבמות דף קכא עמוד א</w:t>
      </w:r>
    </w:p>
    <w:p w14:paraId="77374CF0" w14:textId="7F6FDE1A" w:rsidR="00F11A63" w:rsidRDefault="00F11A63" w:rsidP="00F11A63">
      <w:pPr>
        <w:spacing w:after="0" w:line="360" w:lineRule="auto"/>
        <w:rPr>
          <w:rFonts w:asciiTheme="majorBidi" w:hAnsiTheme="majorBidi" w:cstheme="majorBidi"/>
          <w:sz w:val="24"/>
          <w:szCs w:val="24"/>
          <w:rtl/>
        </w:rPr>
      </w:pPr>
      <w:r w:rsidRPr="00F11A63">
        <w:rPr>
          <w:rFonts w:asciiTheme="majorBidi" w:hAnsiTheme="majorBidi" w:cs="Times New Roman"/>
          <w:sz w:val="24"/>
          <w:szCs w:val="24"/>
          <w:rtl/>
        </w:rPr>
        <w:t xml:space="preserve">מתני'. נפל למים, בין שיש להן סוף בין שאין להן סוף - אשתו אסורה. אמר רבי מאיר: מעשה באחד שנפל לבור הגדול, ועלה לאחר שלשה ימים. </w:t>
      </w:r>
      <w:r>
        <w:rPr>
          <w:rFonts w:asciiTheme="majorBidi" w:hAnsiTheme="majorBidi" w:cstheme="majorBidi" w:hint="cs"/>
          <w:sz w:val="24"/>
          <w:szCs w:val="24"/>
          <w:rtl/>
        </w:rPr>
        <w:t xml:space="preserve"> </w:t>
      </w:r>
    </w:p>
    <w:p w14:paraId="0744C334" w14:textId="099006DC" w:rsidR="00A82CF4" w:rsidRDefault="00C632E8" w:rsidP="00C632E8">
      <w:pPr>
        <w:spacing w:after="0" w:line="360" w:lineRule="auto"/>
        <w:rPr>
          <w:rFonts w:asciiTheme="majorBidi" w:hAnsiTheme="majorBidi" w:cstheme="majorBidi"/>
          <w:sz w:val="24"/>
          <w:szCs w:val="24"/>
          <w:rtl/>
        </w:rPr>
      </w:pPr>
      <w:r w:rsidRPr="00C632E8">
        <w:rPr>
          <w:rFonts w:asciiTheme="majorBidi" w:hAnsiTheme="majorBidi" w:cstheme="majorBidi"/>
          <w:sz w:val="24"/>
          <w:szCs w:val="24"/>
          <w:rtl/>
        </w:rPr>
        <w:t>גמ'. תנו רבנן: נפל למים, בין שיש להם סוף בין שאין להם סוף - אשתו אסורה, דברי רבי מאיר; וחכ"א: מים שיש להם סוף - אשתו מותרת, ושאין להם סוף - אשתו אסורה. היכי דמי מים שיש להם סוף? אמר אביי: כל שעומד ורואה מארבע רוחותיו. ההוא גברא דטבע באגמא דסמקי, אנסבה רב שילא לדביתהו. אמר ליה רב לשמואל: תא נשמתיה, אמר ליה: נשלח ליה ברישא. שלחו ליה: מים שאין להם סוף, אשתו אסורה או מותרת? שלח להו: אשתו אסורה. ואגמא דסמקי, מים שיש להם סוף או מים שאין להם סוף? שלח להו: מים שאין להם סוף הוא. ומר מאי טעמא עבד הכי? מיטעא טעינא, אנא סברי, כיון דקוו וקיימי - כמים שיש להם סוף דמי, ולא היא, כיון דאיכא גלי, אימור גלי אשפלו. קרי שמואל עליה דרב: לא יאונה לצדיק כל און; קרי רב עליה דשמואל: ותשועה ברוב יועץ. תניא, אמר רבי: מעשה בשני בני אדם מכמרין מכמורין בירדן, ונכנס אחד מהם למחילה של דגים, ושקעה חמה ולא ראה פתחה של מחילה, ושהה חברו כדי שתצא נפשו ובא והודיע בתוך ביתו; למחר זרחה חמה והכיר פתחה של מחילה, ובא ומצא הספד גדול בתוך ביתו. אמר רבי: כמה גדולים דברי חכמים, שאמרו: מים שיש להם סוף - אשתו מותרת, שאין להם סוף - אשתו אסורה. אי הכי, מים שיש להם סוף נמי ליחוש למחילה של דגים! במים שיש להם סוף, מחילה של דגים לא שכיחא. אמר רב אשי, הא דאמרו רבנן: מים שאין להם סוף אשתו אסורה, הני מילי באיניש דעלמא, אבל צורבא מרבנן לא, אי דסליק - קלא אית ליה. ולא היא, לא שנא איניש דעלמא ולא שנא צורבא מרבנן, דיעבד אין, לכתחלה לא. תניא, אר"ג: פעם אחת הייתי מהלך בספינה וראיתי ספינה אחת שנשברה, והייתי מצטער על תלמיד חכם שבה, ומנו? רבי עקיבא; וכשעליתי ביבשה, בא וישב ודן לפני בהלכה. אמרתי לו: בני, מי העלך? אמר לי: דף של ספינה נזדמן לי, וכל גל וגל שבא עלי נענעתי לו ראשי; מכאן אמרו חכמים: אם יבואו רשעים על אדם, ינענע לו ראשו. אמרתי באותה שעה: כמה גדולים דברי חכמים, שאמרו: מים שיש להם סוף - מותרת, מים שאין להם סוף - אסורה. תניא, א"ר עקיבא: פעם אחת הייתי מהלך בספינה וראיתי ספינה אחת שמטרפת בים, והייתי מצטער על תלמיד חכם שבה, ומנו? רבי מאיר; כשעליתי למדינת קפוטקיא, בא וישב ודן לפני בהלכה. אמרתי לו: בני, מי העלך? אמר לי: גל טרדני לחברו וחברו לחברו, עד שהקיאני ליבשה. אמרתי באותה שעה: כמה גדולים דברי חכמים, שאמרו: מים שיש להם סוף - אשתו מותרת, מים שאין להם סוף - אשתו אסורה.</w:t>
      </w:r>
    </w:p>
    <w:p w14:paraId="0C94D53B" w14:textId="724D20E9" w:rsidR="003F29A6" w:rsidRPr="003F29A6" w:rsidRDefault="003F29A6" w:rsidP="003F29A6">
      <w:pPr>
        <w:spacing w:after="0" w:line="360" w:lineRule="auto"/>
        <w:jc w:val="center"/>
        <w:rPr>
          <w:rFonts w:asciiTheme="majorBidi" w:hAnsiTheme="majorBidi" w:cs="Times New Roman"/>
          <w:b/>
          <w:bCs/>
          <w:sz w:val="28"/>
          <w:szCs w:val="28"/>
          <w:rtl/>
        </w:rPr>
      </w:pPr>
      <w:r w:rsidRPr="003F29A6">
        <w:rPr>
          <w:rFonts w:asciiTheme="majorBidi" w:hAnsiTheme="majorBidi" w:cs="Times New Roman" w:hint="cs"/>
          <w:b/>
          <w:bCs/>
          <w:sz w:val="28"/>
          <w:szCs w:val="28"/>
          <w:rtl/>
        </w:rPr>
        <w:t>בעל שטבע במים שאין להם סוף</w:t>
      </w:r>
    </w:p>
    <w:p w14:paraId="7E62E60C" w14:textId="0FFAB395" w:rsidR="003F29A6" w:rsidRPr="00E31166" w:rsidRDefault="003F29A6" w:rsidP="00E31166">
      <w:pPr>
        <w:pStyle w:val="aa"/>
        <w:numPr>
          <w:ilvl w:val="0"/>
          <w:numId w:val="4"/>
        </w:numPr>
        <w:spacing w:after="0" w:line="360" w:lineRule="auto"/>
        <w:rPr>
          <w:rFonts w:asciiTheme="majorBidi" w:hAnsiTheme="majorBidi" w:cs="Times New Roman"/>
          <w:b/>
          <w:bCs/>
          <w:sz w:val="24"/>
          <w:szCs w:val="24"/>
          <w:rtl/>
        </w:rPr>
      </w:pPr>
      <w:r w:rsidRPr="00E31166">
        <w:rPr>
          <w:rFonts w:asciiTheme="majorBidi" w:hAnsiTheme="majorBidi" w:cs="Times New Roman" w:hint="cs"/>
          <w:b/>
          <w:bCs/>
          <w:sz w:val="24"/>
          <w:szCs w:val="24"/>
          <w:rtl/>
        </w:rPr>
        <w:t>טעם החומרה</w:t>
      </w:r>
    </w:p>
    <w:p w14:paraId="35CF0100" w14:textId="0CD7C052" w:rsidR="00BB5E95" w:rsidRPr="00BB5E95" w:rsidRDefault="003F29A6" w:rsidP="00BB5E95">
      <w:pPr>
        <w:spacing w:after="0" w:line="360" w:lineRule="auto"/>
        <w:rPr>
          <w:rFonts w:ascii="David" w:hAnsi="David" w:cs="David"/>
          <w:sz w:val="24"/>
          <w:szCs w:val="24"/>
          <w:rtl/>
        </w:rPr>
      </w:pPr>
      <w:r>
        <w:rPr>
          <w:rFonts w:ascii="David" w:hAnsi="David" w:cs="David" w:hint="cs"/>
          <w:sz w:val="24"/>
          <w:szCs w:val="24"/>
          <w:rtl/>
        </w:rPr>
        <w:t>"</w:t>
      </w:r>
      <w:r w:rsidR="00BB5E95" w:rsidRPr="00BB5E95">
        <w:rPr>
          <w:rFonts w:ascii="David" w:hAnsi="David" w:cs="David"/>
          <w:sz w:val="24"/>
          <w:szCs w:val="24"/>
          <w:rtl/>
        </w:rPr>
        <w:t>באיסור אשת איש החמור שבזה תלוי כל יחוס ישראל</w:t>
      </w:r>
      <w:r>
        <w:rPr>
          <w:rFonts w:ascii="David" w:hAnsi="David" w:cs="David" w:hint="cs"/>
          <w:sz w:val="24"/>
          <w:szCs w:val="24"/>
          <w:rtl/>
        </w:rPr>
        <w:t>.</w:t>
      </w:r>
      <w:r w:rsidR="00BB5E95" w:rsidRPr="00BB5E95">
        <w:rPr>
          <w:rFonts w:ascii="David" w:hAnsi="David" w:cs="David"/>
          <w:sz w:val="24"/>
          <w:szCs w:val="24"/>
          <w:rtl/>
        </w:rPr>
        <w:t xml:space="preserve"> ואם חלילה היא אשת איש</w:t>
      </w:r>
      <w:r>
        <w:rPr>
          <w:rFonts w:ascii="David" w:hAnsi="David" w:cs="David" w:hint="cs"/>
          <w:sz w:val="24"/>
          <w:szCs w:val="24"/>
          <w:rtl/>
        </w:rPr>
        <w:t>.</w:t>
      </w:r>
      <w:r w:rsidR="00BB5E95" w:rsidRPr="00BB5E95">
        <w:rPr>
          <w:rFonts w:ascii="David" w:hAnsi="David" w:cs="David"/>
          <w:sz w:val="24"/>
          <w:szCs w:val="24"/>
          <w:rtl/>
        </w:rPr>
        <w:t xml:space="preserve"> ותנשא לאחר ותוליד בנים</w:t>
      </w:r>
      <w:r>
        <w:rPr>
          <w:rFonts w:ascii="David" w:hAnsi="David" w:cs="David" w:hint="cs"/>
          <w:sz w:val="24"/>
          <w:szCs w:val="24"/>
          <w:rtl/>
        </w:rPr>
        <w:t>-</w:t>
      </w:r>
      <w:r w:rsidR="00BB5E95" w:rsidRPr="00BB5E95">
        <w:rPr>
          <w:rFonts w:ascii="David" w:hAnsi="David" w:cs="David"/>
          <w:sz w:val="24"/>
          <w:szCs w:val="24"/>
          <w:rtl/>
        </w:rPr>
        <w:t xml:space="preserve"> יתרבו ממזרים בישראל</w:t>
      </w:r>
      <w:r>
        <w:rPr>
          <w:rFonts w:ascii="David" w:hAnsi="David" w:cs="David" w:hint="cs"/>
          <w:sz w:val="24"/>
          <w:szCs w:val="24"/>
          <w:rtl/>
        </w:rPr>
        <w:t>.</w:t>
      </w:r>
      <w:r w:rsidR="00BB5E95" w:rsidRPr="00BB5E95">
        <w:rPr>
          <w:rFonts w:ascii="David" w:hAnsi="David" w:cs="David"/>
          <w:sz w:val="24"/>
          <w:szCs w:val="24"/>
          <w:rtl/>
        </w:rPr>
        <w:t xml:space="preserve"> ואם יארע אף אחד מאלפי אלפים ותנשא לאחר ותוליד בנים ובנות ממזרים וממזרות וינשאו ויולידו</w:t>
      </w:r>
      <w:r>
        <w:rPr>
          <w:rFonts w:ascii="David" w:hAnsi="David" w:cs="David" w:hint="cs"/>
          <w:sz w:val="24"/>
          <w:szCs w:val="24"/>
          <w:rtl/>
        </w:rPr>
        <w:t>-</w:t>
      </w:r>
      <w:r w:rsidR="00BB5E95" w:rsidRPr="00BB5E95">
        <w:rPr>
          <w:rFonts w:ascii="David" w:hAnsi="David" w:cs="David"/>
          <w:sz w:val="24"/>
          <w:szCs w:val="24"/>
          <w:rtl/>
        </w:rPr>
        <w:t xml:space="preserve"> יתרבו ממזרים במשך השנים למאות</w:t>
      </w:r>
      <w:r>
        <w:rPr>
          <w:rFonts w:ascii="David" w:hAnsi="David" w:cs="David" w:hint="cs"/>
          <w:sz w:val="24"/>
          <w:szCs w:val="24"/>
          <w:rtl/>
        </w:rPr>
        <w:t>.</w:t>
      </w:r>
      <w:r w:rsidR="00BB5E95" w:rsidRPr="00BB5E95">
        <w:rPr>
          <w:rFonts w:ascii="David" w:hAnsi="David" w:cs="David"/>
          <w:sz w:val="24"/>
          <w:szCs w:val="24"/>
          <w:rtl/>
        </w:rPr>
        <w:t xml:space="preserve"> וכבר נודע גם </w:t>
      </w:r>
      <w:r w:rsidR="00BB5E95" w:rsidRPr="00BB5E95">
        <w:rPr>
          <w:rFonts w:ascii="David" w:hAnsi="David" w:cs="David"/>
          <w:sz w:val="24"/>
          <w:szCs w:val="24"/>
          <w:rtl/>
        </w:rPr>
        <w:lastRenderedPageBreak/>
        <w:t>בימינו מעשים כאלו</w:t>
      </w:r>
      <w:r>
        <w:rPr>
          <w:rFonts w:ascii="David" w:hAnsi="David" w:cs="David" w:hint="cs"/>
          <w:sz w:val="24"/>
          <w:szCs w:val="24"/>
          <w:rtl/>
        </w:rPr>
        <w:t>,</w:t>
      </w:r>
      <w:r w:rsidR="00BB5E95" w:rsidRPr="00BB5E95">
        <w:rPr>
          <w:rFonts w:ascii="David" w:hAnsi="David" w:cs="David"/>
          <w:sz w:val="24"/>
          <w:szCs w:val="24"/>
          <w:rtl/>
        </w:rPr>
        <w:t xml:space="preserve"> שהבעל לא היה שנים רבות ונשכח זכרו</w:t>
      </w:r>
      <w:r>
        <w:rPr>
          <w:rFonts w:ascii="David" w:hAnsi="David" w:cs="David" w:hint="cs"/>
          <w:sz w:val="24"/>
          <w:szCs w:val="24"/>
          <w:rtl/>
        </w:rPr>
        <w:t>,</w:t>
      </w:r>
      <w:r w:rsidR="00BB5E95" w:rsidRPr="00BB5E95">
        <w:rPr>
          <w:rFonts w:ascii="David" w:hAnsi="David" w:cs="David"/>
          <w:sz w:val="24"/>
          <w:szCs w:val="24"/>
          <w:rtl/>
        </w:rPr>
        <w:t xml:space="preserve"> ולפי האומדנא כבר מת</w:t>
      </w:r>
      <w:r>
        <w:rPr>
          <w:rFonts w:ascii="David" w:hAnsi="David" w:cs="David" w:hint="cs"/>
          <w:sz w:val="24"/>
          <w:szCs w:val="24"/>
          <w:rtl/>
        </w:rPr>
        <w:t>,</w:t>
      </w:r>
      <w:r w:rsidR="00BB5E95" w:rsidRPr="00BB5E95">
        <w:rPr>
          <w:rFonts w:ascii="David" w:hAnsi="David" w:cs="David"/>
          <w:sz w:val="24"/>
          <w:szCs w:val="24"/>
          <w:rtl/>
        </w:rPr>
        <w:t xml:space="preserve"> ואח"כ בא הבעל</w:t>
      </w:r>
      <w:r>
        <w:rPr>
          <w:rStyle w:val="a5"/>
          <w:rFonts w:ascii="David" w:hAnsi="David" w:cs="David"/>
          <w:sz w:val="24"/>
          <w:szCs w:val="24"/>
          <w:rtl/>
        </w:rPr>
        <w:footnoteReference w:id="1"/>
      </w:r>
      <w:r>
        <w:rPr>
          <w:rFonts w:ascii="David" w:hAnsi="David" w:cs="David" w:hint="cs"/>
          <w:sz w:val="24"/>
          <w:szCs w:val="24"/>
          <w:rtl/>
        </w:rPr>
        <w:t>".</w:t>
      </w:r>
    </w:p>
    <w:p w14:paraId="31C699EF" w14:textId="4384BAA2" w:rsidR="003F29A6" w:rsidRPr="00E31166" w:rsidRDefault="003F29A6" w:rsidP="00E31166">
      <w:pPr>
        <w:pStyle w:val="aa"/>
        <w:numPr>
          <w:ilvl w:val="0"/>
          <w:numId w:val="4"/>
        </w:numPr>
        <w:spacing w:after="0" w:line="360" w:lineRule="auto"/>
        <w:rPr>
          <w:rFonts w:asciiTheme="majorBidi" w:hAnsiTheme="majorBidi" w:cstheme="majorBidi"/>
          <w:b/>
          <w:bCs/>
          <w:sz w:val="24"/>
          <w:szCs w:val="24"/>
          <w:rtl/>
        </w:rPr>
      </w:pPr>
      <w:r w:rsidRPr="00E31166">
        <w:rPr>
          <w:rFonts w:asciiTheme="majorBidi" w:hAnsiTheme="majorBidi" w:cstheme="majorBidi" w:hint="cs"/>
          <w:b/>
          <w:bCs/>
          <w:sz w:val="24"/>
          <w:szCs w:val="24"/>
          <w:rtl/>
        </w:rPr>
        <w:t>חכמים ורבי מאיר</w:t>
      </w:r>
    </w:p>
    <w:p w14:paraId="485BCF4A" w14:textId="4055DFDD" w:rsidR="007B64AB" w:rsidRPr="007B64AB" w:rsidRDefault="003F29A6" w:rsidP="00F1246A">
      <w:pPr>
        <w:spacing w:after="0" w:line="360" w:lineRule="auto"/>
        <w:rPr>
          <w:rFonts w:ascii="David" w:hAnsi="David" w:cs="David"/>
          <w:sz w:val="24"/>
          <w:szCs w:val="24"/>
          <w:rtl/>
        </w:rPr>
      </w:pPr>
      <w:r>
        <w:rPr>
          <w:rFonts w:asciiTheme="majorBidi" w:hAnsiTheme="majorBidi" w:cstheme="majorBidi" w:hint="cs"/>
          <w:sz w:val="24"/>
          <w:szCs w:val="24"/>
          <w:rtl/>
        </w:rPr>
        <w:t>במים שיש להם סוף מבואר בברייתא שח</w:t>
      </w:r>
      <w:r w:rsidR="00F1246A">
        <w:rPr>
          <w:rFonts w:asciiTheme="majorBidi" w:hAnsiTheme="majorBidi" w:cstheme="majorBidi" w:hint="cs"/>
          <w:sz w:val="24"/>
          <w:szCs w:val="24"/>
          <w:rtl/>
        </w:rPr>
        <w:t>כ</w:t>
      </w:r>
      <w:r>
        <w:rPr>
          <w:rFonts w:asciiTheme="majorBidi" w:hAnsiTheme="majorBidi" w:cstheme="majorBidi" w:hint="cs"/>
          <w:sz w:val="24"/>
          <w:szCs w:val="24"/>
          <w:rtl/>
        </w:rPr>
        <w:t>מים חולקים על רבי מאיר ומתירים, ו</w:t>
      </w:r>
      <w:r>
        <w:rPr>
          <w:rFonts w:ascii="David" w:hAnsi="David" w:cs="David" w:hint="cs"/>
          <w:sz w:val="24"/>
          <w:szCs w:val="24"/>
          <w:rtl/>
        </w:rPr>
        <w:t>"</w:t>
      </w:r>
      <w:r w:rsidR="00613585" w:rsidRPr="007B64AB">
        <w:rPr>
          <w:rFonts w:ascii="David" w:hAnsi="David" w:cs="David"/>
          <w:sz w:val="24"/>
          <w:szCs w:val="24"/>
          <w:rtl/>
        </w:rPr>
        <w:t>קימ</w:t>
      </w:r>
      <w:r>
        <w:rPr>
          <w:rFonts w:ascii="David" w:hAnsi="David" w:cs="David" w:hint="cs"/>
          <w:sz w:val="24"/>
          <w:szCs w:val="24"/>
          <w:rtl/>
        </w:rPr>
        <w:t>א</w:t>
      </w:r>
      <w:r w:rsidR="00613585" w:rsidRPr="007B64AB">
        <w:rPr>
          <w:rFonts w:ascii="David" w:hAnsi="David" w:cs="David"/>
          <w:sz w:val="24"/>
          <w:szCs w:val="24"/>
          <w:rtl/>
        </w:rPr>
        <w:t xml:space="preserve"> לן יחיד ורבים הלכה כרבים</w:t>
      </w:r>
      <w:r>
        <w:rPr>
          <w:rStyle w:val="a5"/>
          <w:rFonts w:ascii="David" w:hAnsi="David" w:cs="David"/>
          <w:sz w:val="24"/>
          <w:szCs w:val="24"/>
          <w:rtl/>
        </w:rPr>
        <w:footnoteReference w:id="2"/>
      </w:r>
      <w:r>
        <w:rPr>
          <w:rFonts w:ascii="David" w:hAnsi="David" w:cs="David" w:hint="cs"/>
          <w:sz w:val="24"/>
          <w:szCs w:val="24"/>
          <w:rtl/>
        </w:rPr>
        <w:t>"</w:t>
      </w:r>
      <w:r w:rsidR="00613585" w:rsidRPr="007B64AB">
        <w:rPr>
          <w:rFonts w:ascii="David" w:hAnsi="David" w:cs="David"/>
          <w:sz w:val="24"/>
          <w:szCs w:val="24"/>
          <w:rtl/>
        </w:rPr>
        <w:t>.</w:t>
      </w:r>
      <w:r w:rsidR="00F1246A">
        <w:rPr>
          <w:rFonts w:ascii="David" w:hAnsi="David" w:cs="David" w:hint="cs"/>
          <w:sz w:val="24"/>
          <w:szCs w:val="24"/>
          <w:rtl/>
        </w:rPr>
        <w:t xml:space="preserve"> </w:t>
      </w:r>
      <w:r>
        <w:rPr>
          <w:rFonts w:asciiTheme="majorBidi" w:hAnsiTheme="majorBidi" w:cstheme="majorBidi" w:hint="cs"/>
          <w:sz w:val="24"/>
          <w:szCs w:val="24"/>
          <w:rtl/>
        </w:rPr>
        <w:t>היו שרצו לצמצם את היקף האיסור</w:t>
      </w:r>
      <w:r w:rsidR="00F1246A">
        <w:rPr>
          <w:rFonts w:asciiTheme="majorBidi" w:hAnsiTheme="majorBidi" w:cstheme="majorBidi" w:hint="cs"/>
          <w:sz w:val="24"/>
          <w:szCs w:val="24"/>
          <w:rtl/>
        </w:rPr>
        <w:t xml:space="preserve"> לדעת רבי מאיר</w:t>
      </w:r>
      <w:r>
        <w:rPr>
          <w:rFonts w:asciiTheme="majorBidi" w:hAnsiTheme="majorBidi" w:cstheme="majorBidi" w:hint="cs"/>
          <w:sz w:val="24"/>
          <w:szCs w:val="24"/>
          <w:rtl/>
        </w:rPr>
        <w:t xml:space="preserve">: </w:t>
      </w:r>
      <w:r>
        <w:rPr>
          <w:rFonts w:ascii="David" w:hAnsi="David" w:cs="David" w:hint="cs"/>
          <w:sz w:val="24"/>
          <w:szCs w:val="24"/>
          <w:rtl/>
        </w:rPr>
        <w:t>"</w:t>
      </w:r>
      <w:r w:rsidR="007B64AB" w:rsidRPr="007B64AB">
        <w:rPr>
          <w:rFonts w:ascii="David" w:hAnsi="David" w:cs="David"/>
          <w:sz w:val="24"/>
          <w:szCs w:val="24"/>
          <w:rtl/>
        </w:rPr>
        <w:t xml:space="preserve">וראיתי שכתב הרשב"א ז"ל דר"מ לא פליג אלא </w:t>
      </w:r>
      <w:r w:rsidR="007B64AB" w:rsidRPr="003F29A6">
        <w:rPr>
          <w:rFonts w:ascii="David" w:hAnsi="David" w:cs="David"/>
          <w:b/>
          <w:bCs/>
          <w:sz w:val="24"/>
          <w:szCs w:val="24"/>
          <w:rtl/>
        </w:rPr>
        <w:t>בשיעור עד שתצא נפשו</w:t>
      </w:r>
      <w:r w:rsidR="007B64AB" w:rsidRPr="007B64AB">
        <w:rPr>
          <w:rFonts w:ascii="David" w:hAnsi="David" w:cs="David"/>
          <w:sz w:val="24"/>
          <w:szCs w:val="24"/>
          <w:rtl/>
        </w:rPr>
        <w:t xml:space="preserve">, והתם בבור ע"כ היה עתים שלא היה משוקע כולו במים. ומכל מקום נשתהא בתוך המים יותר מכדי שתצא נפשו. ולפי זה לא נתבאר לר"מ כמה ישהא ונחוש שמא יצא חי. וגם צריך לדקדק כמה היא שיעור שתצא נפשו לרבנן. ולקמן </w:t>
      </w:r>
      <w:r w:rsidR="007B64AB" w:rsidRPr="00F1246A">
        <w:rPr>
          <w:rFonts w:ascii="David" w:hAnsi="David" w:cs="David"/>
          <w:sz w:val="18"/>
          <w:szCs w:val="18"/>
          <w:rtl/>
        </w:rPr>
        <w:t>(ע"ב)</w:t>
      </w:r>
      <w:r w:rsidR="007B64AB" w:rsidRPr="007B64AB">
        <w:rPr>
          <w:rFonts w:ascii="David" w:hAnsi="David" w:cs="David"/>
          <w:sz w:val="24"/>
          <w:szCs w:val="24"/>
          <w:rtl/>
        </w:rPr>
        <w:t xml:space="preserve"> גבי מעשה של בת נחוניא חופר שיחין משמע דיותר מב' שעות אי אפשר שתתקיים.</w:t>
      </w:r>
      <w:r w:rsidR="00F1246A">
        <w:rPr>
          <w:rFonts w:ascii="David" w:hAnsi="David" w:cs="David" w:hint="cs"/>
          <w:sz w:val="24"/>
          <w:szCs w:val="24"/>
          <w:rtl/>
        </w:rPr>
        <w:t xml:space="preserve">.. </w:t>
      </w:r>
      <w:r w:rsidR="007B64AB" w:rsidRPr="007B64AB">
        <w:rPr>
          <w:rFonts w:ascii="David" w:hAnsi="David" w:cs="David"/>
          <w:sz w:val="24"/>
          <w:szCs w:val="24"/>
          <w:rtl/>
        </w:rPr>
        <w:t xml:space="preserve">ומפשטא דמתני' נראה דלר"מ אין חילוק בין מים שיש להם סוף לאין להם סוף, </w:t>
      </w:r>
      <w:r w:rsidR="007B64AB" w:rsidRPr="003F29A6">
        <w:rPr>
          <w:rFonts w:ascii="David" w:hAnsi="David" w:cs="David"/>
          <w:b/>
          <w:bCs/>
          <w:sz w:val="24"/>
          <w:szCs w:val="24"/>
          <w:rtl/>
        </w:rPr>
        <w:t>וכל שלא מצאו אותו ביבשה אשתו אסורה</w:t>
      </w:r>
      <w:r w:rsidR="007B64AB" w:rsidRPr="007B64AB">
        <w:rPr>
          <w:rFonts w:ascii="David" w:hAnsi="David" w:cs="David"/>
          <w:sz w:val="24"/>
          <w:szCs w:val="24"/>
          <w:rtl/>
        </w:rPr>
        <w:t>, כיון דאין שיעור לכדי שתצא נפשו, אפילו אם ראו המים מארבע רוחות כמה ימים ולא ראו שיצא</w:t>
      </w:r>
      <w:r>
        <w:rPr>
          <w:rFonts w:ascii="David" w:hAnsi="David" w:cs="David" w:hint="cs"/>
          <w:sz w:val="24"/>
          <w:szCs w:val="24"/>
          <w:rtl/>
        </w:rPr>
        <w:t>-</w:t>
      </w:r>
      <w:r w:rsidR="007B64AB" w:rsidRPr="007B64AB">
        <w:rPr>
          <w:rFonts w:ascii="David" w:hAnsi="David" w:cs="David"/>
          <w:sz w:val="24"/>
          <w:szCs w:val="24"/>
          <w:rtl/>
        </w:rPr>
        <w:t xml:space="preserve"> מכל מקום גזרו רבנן בכל גוונא, כיון דליכא שיעור ברור בזה</w:t>
      </w:r>
      <w:r>
        <w:rPr>
          <w:rStyle w:val="a5"/>
          <w:rFonts w:ascii="David" w:hAnsi="David" w:cs="David"/>
          <w:sz w:val="24"/>
          <w:szCs w:val="24"/>
          <w:rtl/>
        </w:rPr>
        <w:footnoteReference w:id="3"/>
      </w:r>
      <w:r w:rsidR="00A60685">
        <w:rPr>
          <w:rFonts w:ascii="David" w:hAnsi="David" w:cs="David" w:hint="cs"/>
          <w:sz w:val="24"/>
          <w:szCs w:val="24"/>
          <w:rtl/>
        </w:rPr>
        <w:t>"</w:t>
      </w:r>
      <w:r w:rsidR="007B64AB" w:rsidRPr="007B64AB">
        <w:rPr>
          <w:rFonts w:ascii="David" w:hAnsi="David" w:cs="David"/>
          <w:sz w:val="24"/>
          <w:szCs w:val="24"/>
          <w:rtl/>
        </w:rPr>
        <w:t>.</w:t>
      </w:r>
    </w:p>
    <w:p w14:paraId="396E895B" w14:textId="0238966F" w:rsidR="00F11A63" w:rsidRPr="00E31166" w:rsidRDefault="00F11A63" w:rsidP="00E31166">
      <w:pPr>
        <w:pStyle w:val="aa"/>
        <w:numPr>
          <w:ilvl w:val="0"/>
          <w:numId w:val="4"/>
        </w:numPr>
        <w:spacing w:after="0" w:line="360" w:lineRule="auto"/>
        <w:rPr>
          <w:rFonts w:asciiTheme="majorBidi" w:hAnsiTheme="majorBidi" w:cstheme="majorBidi"/>
          <w:b/>
          <w:bCs/>
          <w:sz w:val="24"/>
          <w:szCs w:val="24"/>
          <w:rtl/>
        </w:rPr>
      </w:pPr>
      <w:r w:rsidRPr="00E31166">
        <w:rPr>
          <w:rFonts w:asciiTheme="majorBidi" w:hAnsiTheme="majorBidi" w:cstheme="majorBidi" w:hint="cs"/>
          <w:b/>
          <w:bCs/>
          <w:sz w:val="24"/>
          <w:szCs w:val="24"/>
          <w:rtl/>
        </w:rPr>
        <w:t>ההגדרה של אביי</w:t>
      </w:r>
    </w:p>
    <w:p w14:paraId="7FDE7811" w14:textId="19A6BD48" w:rsidR="00F11A63" w:rsidRPr="00A60685" w:rsidRDefault="00A60685" w:rsidP="00A60685">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אביי מגדיר מים שאין להם סוף, כמקום שאי אפשר לראות בבת אחת את כל ארבע רוחותיו. טעם האיסור לדעתו הוא החשש </w:t>
      </w:r>
      <w:r>
        <w:rPr>
          <w:rFonts w:ascii="David" w:hAnsi="David" w:cs="David" w:hint="cs"/>
          <w:sz w:val="24"/>
          <w:szCs w:val="24"/>
          <w:rtl/>
        </w:rPr>
        <w:t>"</w:t>
      </w:r>
      <w:r w:rsidRPr="00A60685">
        <w:rPr>
          <w:rFonts w:ascii="David" w:hAnsi="David" w:cs="David"/>
          <w:sz w:val="24"/>
          <w:szCs w:val="24"/>
          <w:rtl/>
        </w:rPr>
        <w:t>שמא יצא ממקום אחר</w:t>
      </w:r>
      <w:r>
        <w:rPr>
          <w:rStyle w:val="a5"/>
          <w:rFonts w:ascii="David" w:hAnsi="David" w:cs="David"/>
          <w:sz w:val="24"/>
          <w:szCs w:val="24"/>
          <w:rtl/>
        </w:rPr>
        <w:footnoteReference w:id="4"/>
      </w:r>
      <w:r>
        <w:rPr>
          <w:rFonts w:ascii="David" w:hAnsi="David" w:cs="David" w:hint="cs"/>
          <w:sz w:val="24"/>
          <w:szCs w:val="24"/>
          <w:rtl/>
        </w:rPr>
        <w:t>"</w:t>
      </w:r>
      <w:r>
        <w:rPr>
          <w:rFonts w:asciiTheme="majorBidi" w:hAnsiTheme="majorBidi" w:cstheme="majorBidi" w:hint="cs"/>
          <w:sz w:val="24"/>
          <w:szCs w:val="24"/>
          <w:rtl/>
        </w:rPr>
        <w:t xml:space="preserve"> ולא הבחנו בו.</w:t>
      </w:r>
    </w:p>
    <w:p w14:paraId="1C122BF5" w14:textId="57C086C5" w:rsidR="00F11A63" w:rsidRPr="00E31166" w:rsidRDefault="00F11A63" w:rsidP="00E31166">
      <w:pPr>
        <w:pStyle w:val="aa"/>
        <w:numPr>
          <w:ilvl w:val="0"/>
          <w:numId w:val="4"/>
        </w:numPr>
        <w:spacing w:after="0" w:line="360" w:lineRule="auto"/>
        <w:rPr>
          <w:rFonts w:asciiTheme="majorBidi" w:hAnsiTheme="majorBidi" w:cstheme="majorBidi"/>
          <w:b/>
          <w:bCs/>
          <w:sz w:val="24"/>
          <w:szCs w:val="24"/>
          <w:rtl/>
        </w:rPr>
      </w:pPr>
      <w:r w:rsidRPr="00E31166">
        <w:rPr>
          <w:rFonts w:asciiTheme="majorBidi" w:hAnsiTheme="majorBidi" w:cstheme="majorBidi" w:hint="cs"/>
          <w:b/>
          <w:bCs/>
          <w:sz w:val="24"/>
          <w:szCs w:val="24"/>
          <w:rtl/>
        </w:rPr>
        <w:t>מעשה דרבי שילא</w:t>
      </w:r>
    </w:p>
    <w:p w14:paraId="238DFA08" w14:textId="68854F0F" w:rsidR="00B24E8A" w:rsidRPr="00E82BAE" w:rsidRDefault="00F1246A" w:rsidP="00E82BAE">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מבואר שרבי שילא טעה לחשוב, שמים עומדים נחשבים כמים שיש </w:t>
      </w:r>
      <w:r w:rsidR="00E31166">
        <w:rPr>
          <w:rFonts w:asciiTheme="majorBidi" w:hAnsiTheme="majorBidi" w:cstheme="majorBidi" w:hint="cs"/>
          <w:sz w:val="24"/>
          <w:szCs w:val="24"/>
          <w:rtl/>
        </w:rPr>
        <w:t>להם סוף</w:t>
      </w:r>
      <w:r>
        <w:rPr>
          <w:rFonts w:asciiTheme="majorBidi" w:hAnsiTheme="majorBidi" w:cstheme="majorBidi" w:hint="cs"/>
          <w:sz w:val="24"/>
          <w:szCs w:val="24"/>
          <w:rtl/>
        </w:rPr>
        <w:t xml:space="preserve">. מסקנתו הייתה שכיוון שישנם גלים, הרי זה כמים שאין </w:t>
      </w:r>
      <w:r w:rsidR="00E31166">
        <w:rPr>
          <w:rFonts w:asciiTheme="majorBidi" w:hAnsiTheme="majorBidi" w:cstheme="majorBidi" w:hint="cs"/>
          <w:sz w:val="24"/>
          <w:szCs w:val="24"/>
          <w:rtl/>
        </w:rPr>
        <w:t>להם סוף</w:t>
      </w:r>
      <w:r>
        <w:rPr>
          <w:rFonts w:asciiTheme="majorBidi" w:hAnsiTheme="majorBidi" w:cstheme="majorBidi" w:hint="cs"/>
          <w:sz w:val="24"/>
          <w:szCs w:val="24"/>
          <w:rtl/>
        </w:rPr>
        <w:t>. משמע שלולא היו גלים היה נשאר בעמדתו. לכאורה אין זה כדברי אביי.</w:t>
      </w:r>
      <w:r w:rsidR="00E82BAE">
        <w:rPr>
          <w:rFonts w:asciiTheme="majorBidi" w:hAnsiTheme="majorBidi" w:cstheme="majorBidi" w:hint="cs"/>
          <w:sz w:val="24"/>
          <w:szCs w:val="24"/>
          <w:rtl/>
        </w:rPr>
        <w:t xml:space="preserve"> </w:t>
      </w:r>
      <w:r w:rsidR="00D630F0">
        <w:rPr>
          <w:rFonts w:asciiTheme="majorBidi" w:hAnsiTheme="majorBidi" w:cstheme="majorBidi" w:hint="cs"/>
          <w:sz w:val="24"/>
          <w:szCs w:val="24"/>
          <w:rtl/>
        </w:rPr>
        <w:t>גם למחילה של דגים לא חשש ועל כך בהמ</w:t>
      </w:r>
      <w:r w:rsidR="00E82BAE">
        <w:rPr>
          <w:rFonts w:asciiTheme="majorBidi" w:hAnsiTheme="majorBidi" w:cstheme="majorBidi" w:hint="cs"/>
          <w:sz w:val="24"/>
          <w:szCs w:val="24"/>
          <w:rtl/>
        </w:rPr>
        <w:t>ש</w:t>
      </w:r>
      <w:r w:rsidR="00D630F0">
        <w:rPr>
          <w:rFonts w:asciiTheme="majorBidi" w:hAnsiTheme="majorBidi" w:cstheme="majorBidi" w:hint="cs"/>
          <w:sz w:val="24"/>
          <w:szCs w:val="24"/>
          <w:rtl/>
        </w:rPr>
        <w:t xml:space="preserve">ך. מכל מקום </w:t>
      </w:r>
      <w:r w:rsidR="00B15C95">
        <w:rPr>
          <w:rFonts w:asciiTheme="majorBidi" w:hAnsiTheme="majorBidi" w:cstheme="majorBidi" w:hint="cs"/>
          <w:sz w:val="24"/>
          <w:szCs w:val="24"/>
          <w:rtl/>
        </w:rPr>
        <w:t xml:space="preserve">לכאורה </w:t>
      </w:r>
      <w:r w:rsidR="00D630F0">
        <w:rPr>
          <w:rFonts w:asciiTheme="majorBidi" w:hAnsiTheme="majorBidi" w:cstheme="majorBidi" w:hint="cs"/>
          <w:sz w:val="24"/>
          <w:szCs w:val="24"/>
          <w:rtl/>
        </w:rPr>
        <w:t xml:space="preserve">ניתן ללמוד מן </w:t>
      </w:r>
      <w:r w:rsidR="00B24E8A">
        <w:rPr>
          <w:rFonts w:asciiTheme="majorBidi" w:hAnsiTheme="majorBidi" w:cstheme="majorBidi" w:hint="cs"/>
          <w:sz w:val="24"/>
          <w:szCs w:val="24"/>
          <w:rtl/>
        </w:rPr>
        <w:t>ההווא אמינא של רבי שילא, ש"</w:t>
      </w:r>
      <w:r w:rsidR="00B24E8A">
        <w:rPr>
          <w:rFonts w:ascii="David" w:hAnsi="David" w:cs="David" w:hint="cs"/>
          <w:sz w:val="24"/>
          <w:szCs w:val="24"/>
          <w:rtl/>
        </w:rPr>
        <w:t>במקום דליכא הצלה כלל</w:t>
      </w:r>
      <w:r w:rsidR="00443730">
        <w:rPr>
          <w:rFonts w:ascii="David" w:hAnsi="David" w:cs="David" w:hint="cs"/>
          <w:sz w:val="24"/>
          <w:szCs w:val="24"/>
          <w:rtl/>
        </w:rPr>
        <w:t>,</w:t>
      </w:r>
      <w:r w:rsidR="00B24E8A">
        <w:rPr>
          <w:rFonts w:ascii="David" w:hAnsi="David" w:cs="David" w:hint="cs"/>
          <w:sz w:val="24"/>
          <w:szCs w:val="24"/>
          <w:rtl/>
        </w:rPr>
        <w:t xml:space="preserve"> וודאי דגם מים שאין </w:t>
      </w:r>
      <w:r w:rsidR="00E31166">
        <w:rPr>
          <w:rFonts w:ascii="David" w:hAnsi="David" w:cs="David" w:hint="cs"/>
          <w:sz w:val="24"/>
          <w:szCs w:val="24"/>
          <w:rtl/>
        </w:rPr>
        <w:t>להם סוף</w:t>
      </w:r>
      <w:r w:rsidR="00B24E8A">
        <w:rPr>
          <w:rFonts w:ascii="David" w:hAnsi="David" w:cs="David" w:hint="cs"/>
          <w:sz w:val="24"/>
          <w:szCs w:val="24"/>
          <w:rtl/>
        </w:rPr>
        <w:t xml:space="preserve"> דינם כמים שיש </w:t>
      </w:r>
      <w:r w:rsidR="00E31166">
        <w:rPr>
          <w:rFonts w:ascii="David" w:hAnsi="David" w:cs="David" w:hint="cs"/>
          <w:sz w:val="24"/>
          <w:szCs w:val="24"/>
          <w:rtl/>
        </w:rPr>
        <w:t>להם סוף</w:t>
      </w:r>
      <w:r w:rsidR="00B24E8A">
        <w:rPr>
          <w:rFonts w:ascii="David" w:hAnsi="David" w:cs="David" w:hint="cs"/>
          <w:sz w:val="24"/>
          <w:szCs w:val="24"/>
          <w:rtl/>
        </w:rPr>
        <w:t xml:space="preserve"> ולא אמרינן לא פלוג רבנן... אין לנו לחוש למעשה ניסים</w:t>
      </w:r>
      <w:r w:rsidR="00B24E8A">
        <w:rPr>
          <w:rStyle w:val="a5"/>
          <w:rFonts w:ascii="David" w:hAnsi="David" w:cs="David"/>
          <w:sz w:val="24"/>
          <w:szCs w:val="24"/>
          <w:rtl/>
        </w:rPr>
        <w:footnoteReference w:id="5"/>
      </w:r>
      <w:r w:rsidR="00B24E8A">
        <w:rPr>
          <w:rFonts w:ascii="David" w:hAnsi="David" w:cs="David" w:hint="cs"/>
          <w:sz w:val="24"/>
          <w:szCs w:val="24"/>
          <w:rtl/>
        </w:rPr>
        <w:t>".</w:t>
      </w:r>
    </w:p>
    <w:p w14:paraId="6FAA6FCB" w14:textId="420F92CF" w:rsidR="00F11A63" w:rsidRPr="00E31166" w:rsidRDefault="00F11A63" w:rsidP="00E31166">
      <w:pPr>
        <w:pStyle w:val="aa"/>
        <w:numPr>
          <w:ilvl w:val="0"/>
          <w:numId w:val="4"/>
        </w:numPr>
        <w:spacing w:after="0" w:line="360" w:lineRule="auto"/>
        <w:rPr>
          <w:rFonts w:asciiTheme="majorBidi" w:hAnsiTheme="majorBidi" w:cstheme="majorBidi"/>
          <w:b/>
          <w:bCs/>
          <w:sz w:val="24"/>
          <w:szCs w:val="24"/>
          <w:rtl/>
        </w:rPr>
      </w:pPr>
      <w:r w:rsidRPr="00E31166">
        <w:rPr>
          <w:rFonts w:asciiTheme="majorBidi" w:hAnsiTheme="majorBidi" w:cstheme="majorBidi" w:hint="cs"/>
          <w:b/>
          <w:bCs/>
          <w:sz w:val="24"/>
          <w:szCs w:val="24"/>
          <w:rtl/>
        </w:rPr>
        <w:t>מחילה של דגים</w:t>
      </w:r>
    </w:p>
    <w:p w14:paraId="2930C4C0" w14:textId="5D36F041" w:rsidR="00C849E3" w:rsidRDefault="00F1246A" w:rsidP="007B64AB">
      <w:pPr>
        <w:spacing w:after="0" w:line="360" w:lineRule="auto"/>
        <w:rPr>
          <w:rFonts w:asciiTheme="majorBidi" w:hAnsiTheme="majorBidi" w:cs="Times New Roman"/>
          <w:sz w:val="24"/>
          <w:szCs w:val="24"/>
          <w:rtl/>
        </w:rPr>
      </w:pPr>
      <w:r>
        <w:rPr>
          <w:rFonts w:asciiTheme="majorBidi" w:hAnsiTheme="majorBidi" w:cs="Times New Roman" w:hint="cs"/>
          <w:sz w:val="24"/>
          <w:szCs w:val="24"/>
          <w:rtl/>
        </w:rPr>
        <w:t xml:space="preserve">רבי </w:t>
      </w:r>
      <w:r w:rsidR="00C849E3">
        <w:rPr>
          <w:rFonts w:asciiTheme="majorBidi" w:hAnsiTheme="majorBidi" w:cs="Times New Roman" w:hint="cs"/>
          <w:sz w:val="24"/>
          <w:szCs w:val="24"/>
          <w:rtl/>
        </w:rPr>
        <w:t>ס</w:t>
      </w:r>
      <w:r>
        <w:rPr>
          <w:rFonts w:asciiTheme="majorBidi" w:hAnsiTheme="majorBidi" w:cs="Times New Roman" w:hint="cs"/>
          <w:sz w:val="24"/>
          <w:szCs w:val="24"/>
          <w:rtl/>
        </w:rPr>
        <w:t xml:space="preserve">יפר מעשה במי שניצל ממים שאין </w:t>
      </w:r>
      <w:r w:rsidR="00E31166">
        <w:rPr>
          <w:rFonts w:asciiTheme="majorBidi" w:hAnsiTheme="majorBidi" w:cs="Times New Roman" w:hint="cs"/>
          <w:sz w:val="24"/>
          <w:szCs w:val="24"/>
          <w:rtl/>
        </w:rPr>
        <w:t>להם סוף</w:t>
      </w:r>
      <w:r w:rsidR="00443730">
        <w:rPr>
          <w:rFonts w:asciiTheme="majorBidi" w:hAnsiTheme="majorBidi" w:cs="Times New Roman" w:hint="cs"/>
          <w:sz w:val="24"/>
          <w:szCs w:val="24"/>
          <w:rtl/>
        </w:rPr>
        <w:t>,</w:t>
      </w:r>
      <w:r>
        <w:rPr>
          <w:rFonts w:asciiTheme="majorBidi" w:hAnsiTheme="majorBidi" w:cs="Times New Roman" w:hint="cs"/>
          <w:sz w:val="24"/>
          <w:szCs w:val="24"/>
          <w:rtl/>
        </w:rPr>
        <w:t xml:space="preserve"> על ידי מחילה של דגים. הגמרא מסבירה שמחילה כזו שכיחה רק במים שאין </w:t>
      </w:r>
      <w:r w:rsidR="00E31166">
        <w:rPr>
          <w:rFonts w:asciiTheme="majorBidi" w:hAnsiTheme="majorBidi" w:cs="Times New Roman" w:hint="cs"/>
          <w:sz w:val="24"/>
          <w:szCs w:val="24"/>
          <w:rtl/>
        </w:rPr>
        <w:t>להם סוף</w:t>
      </w:r>
      <w:r>
        <w:rPr>
          <w:rFonts w:asciiTheme="majorBidi" w:hAnsiTheme="majorBidi" w:cs="Times New Roman" w:hint="cs"/>
          <w:sz w:val="24"/>
          <w:szCs w:val="24"/>
          <w:rtl/>
        </w:rPr>
        <w:t xml:space="preserve">. </w:t>
      </w:r>
      <w:r w:rsidR="00C849E3">
        <w:rPr>
          <w:rFonts w:asciiTheme="majorBidi" w:hAnsiTheme="majorBidi" w:cs="Times New Roman" w:hint="cs"/>
          <w:sz w:val="24"/>
          <w:szCs w:val="24"/>
          <w:rtl/>
        </w:rPr>
        <w:t>גם כאן יש להבין מהו היחס לדברי אביי. בהמשך רבן גמליאל ורבי עקיבא מספרים על גלים שהצילו תלמידי חכמים. זהו טעם נוסף לכאורה, דומה לדברי רבי שילא.</w:t>
      </w:r>
    </w:p>
    <w:p w14:paraId="50ED9D83" w14:textId="49166B5F" w:rsidR="006D625D" w:rsidRPr="006D625D" w:rsidRDefault="00C849E3" w:rsidP="00B24E8A">
      <w:pPr>
        <w:spacing w:after="0" w:line="360" w:lineRule="auto"/>
        <w:rPr>
          <w:rFonts w:asciiTheme="majorBidi" w:hAnsiTheme="majorBidi" w:cstheme="majorBidi"/>
          <w:sz w:val="24"/>
          <w:szCs w:val="24"/>
          <w:rtl/>
        </w:rPr>
      </w:pPr>
      <w:r>
        <w:rPr>
          <w:rFonts w:ascii="David" w:hAnsi="David" w:cs="David" w:hint="cs"/>
          <w:sz w:val="24"/>
          <w:szCs w:val="24"/>
          <w:rtl/>
        </w:rPr>
        <w:t>"</w:t>
      </w:r>
      <w:r w:rsidR="007B64AB" w:rsidRPr="007B64AB">
        <w:rPr>
          <w:rFonts w:ascii="David" w:hAnsi="David" w:cs="David"/>
          <w:sz w:val="24"/>
          <w:szCs w:val="24"/>
          <w:rtl/>
        </w:rPr>
        <w:t>מדברי רבי נראה דטעמא דמים שאין להם סוף הוא מפני מחילה של דגים, ואפשר נכנס לשם. ולקמן מעובד</w:t>
      </w:r>
      <w:r w:rsidR="00443730">
        <w:rPr>
          <w:rFonts w:ascii="David" w:hAnsi="David" w:cs="David" w:hint="cs"/>
          <w:sz w:val="24"/>
          <w:szCs w:val="24"/>
          <w:rtl/>
        </w:rPr>
        <w:t>ה</w:t>
      </w:r>
      <w:r w:rsidR="007B64AB" w:rsidRPr="007B64AB">
        <w:rPr>
          <w:rFonts w:ascii="David" w:hAnsi="David" w:cs="David"/>
          <w:sz w:val="24"/>
          <w:szCs w:val="24"/>
          <w:rtl/>
        </w:rPr>
        <w:t xml:space="preserve"> דר"ג ור"ע</w:t>
      </w:r>
      <w:r w:rsidR="00443730">
        <w:rPr>
          <w:rFonts w:ascii="David" w:hAnsi="David" w:cs="David" w:hint="cs"/>
          <w:sz w:val="24"/>
          <w:szCs w:val="24"/>
          <w:rtl/>
        </w:rPr>
        <w:t xml:space="preserve">, </w:t>
      </w:r>
      <w:r w:rsidR="007B64AB" w:rsidRPr="007B64AB">
        <w:rPr>
          <w:rFonts w:ascii="David" w:hAnsi="David" w:cs="David"/>
          <w:sz w:val="24"/>
          <w:szCs w:val="24"/>
          <w:rtl/>
        </w:rPr>
        <w:t>משמע דטעמא הוא משום דגלים העלוהו מרחוק</w:t>
      </w:r>
      <w:r w:rsidR="00443730">
        <w:rPr>
          <w:rFonts w:ascii="David" w:hAnsi="David" w:cs="David" w:hint="cs"/>
          <w:sz w:val="24"/>
          <w:szCs w:val="24"/>
          <w:rtl/>
        </w:rPr>
        <w:t>.</w:t>
      </w:r>
      <w:r w:rsidR="007B64AB" w:rsidRPr="007B64AB">
        <w:rPr>
          <w:rFonts w:ascii="David" w:hAnsi="David" w:cs="David"/>
          <w:sz w:val="24"/>
          <w:szCs w:val="24"/>
          <w:rtl/>
        </w:rPr>
        <w:t xml:space="preserve"> ונפקא מינה בין ב' טעמים אלו, דלטעם דמחילה של דגים אין חילוק בין צורבא מרבנן לאיניש דעלמא, ולא מהני בזה שהיה עד שתצא נפשו, דשמא נכנס במחילה של דגים. אבל לטעמא דר"ג ור"ע דגלים העלוהו בזה הוא דשייך לחלק בין צורבא מרבנן</w:t>
      </w:r>
      <w:r w:rsidR="00443730">
        <w:rPr>
          <w:rFonts w:ascii="David" w:hAnsi="David" w:cs="David" w:hint="cs"/>
          <w:sz w:val="24"/>
          <w:szCs w:val="24"/>
          <w:rtl/>
        </w:rPr>
        <w:t>,</w:t>
      </w:r>
      <w:r w:rsidR="007B64AB" w:rsidRPr="007B64AB">
        <w:rPr>
          <w:rFonts w:ascii="David" w:hAnsi="David" w:cs="David"/>
          <w:sz w:val="24"/>
          <w:szCs w:val="24"/>
          <w:rtl/>
        </w:rPr>
        <w:t xml:space="preserve"> דקלא אית ליה</w:t>
      </w:r>
      <w:r w:rsidR="00443730">
        <w:rPr>
          <w:rFonts w:ascii="David" w:hAnsi="David" w:cs="David" w:hint="cs"/>
          <w:sz w:val="24"/>
          <w:szCs w:val="24"/>
          <w:rtl/>
        </w:rPr>
        <w:t>,</w:t>
      </w:r>
      <w:r w:rsidR="007B64AB" w:rsidRPr="007B64AB">
        <w:rPr>
          <w:rFonts w:ascii="David" w:hAnsi="David" w:cs="David"/>
          <w:sz w:val="24"/>
          <w:szCs w:val="24"/>
          <w:rtl/>
        </w:rPr>
        <w:t xml:space="preserve"> לאיניש דעלמ</w:t>
      </w:r>
      <w:r w:rsidR="00443730">
        <w:rPr>
          <w:rFonts w:ascii="David" w:hAnsi="David" w:cs="David" w:hint="cs"/>
          <w:sz w:val="24"/>
          <w:szCs w:val="24"/>
          <w:rtl/>
        </w:rPr>
        <w:t>א</w:t>
      </w:r>
      <w:r w:rsidR="007B64AB" w:rsidRPr="007B64AB">
        <w:rPr>
          <w:rFonts w:ascii="David" w:hAnsi="David" w:cs="David"/>
          <w:sz w:val="24"/>
          <w:szCs w:val="24"/>
          <w:rtl/>
        </w:rPr>
        <w:t xml:space="preserve">. וי"ל דמהאי טעמא הוא </w:t>
      </w:r>
      <w:r w:rsidR="007B64AB" w:rsidRPr="007B64AB">
        <w:rPr>
          <w:rFonts w:ascii="David" w:hAnsi="David" w:cs="David"/>
          <w:sz w:val="24"/>
          <w:szCs w:val="24"/>
          <w:rtl/>
        </w:rPr>
        <w:lastRenderedPageBreak/>
        <w:t>דמסיק הש"ס</w:t>
      </w:r>
      <w:r w:rsidR="00443730">
        <w:rPr>
          <w:rFonts w:ascii="David" w:hAnsi="David" w:cs="David" w:hint="cs"/>
          <w:sz w:val="24"/>
          <w:szCs w:val="24"/>
          <w:rtl/>
        </w:rPr>
        <w:t>: '</w:t>
      </w:r>
      <w:r w:rsidR="007B64AB" w:rsidRPr="007B64AB">
        <w:rPr>
          <w:rFonts w:ascii="David" w:hAnsi="David" w:cs="David"/>
          <w:sz w:val="24"/>
          <w:szCs w:val="24"/>
          <w:rtl/>
        </w:rPr>
        <w:t>ולא היא, ל"ש אינש דעלמא ולא שנא צורבא מרבנן לכתחילה לא</w:t>
      </w:r>
      <w:r w:rsidR="00443730">
        <w:rPr>
          <w:rFonts w:ascii="David" w:hAnsi="David" w:cs="David" w:hint="cs"/>
          <w:sz w:val="24"/>
          <w:szCs w:val="24"/>
          <w:rtl/>
        </w:rPr>
        <w:t>'</w:t>
      </w:r>
      <w:r w:rsidR="007B64AB" w:rsidRPr="007B64AB">
        <w:rPr>
          <w:rFonts w:ascii="David" w:hAnsi="David" w:cs="David"/>
          <w:sz w:val="24"/>
          <w:szCs w:val="24"/>
          <w:rtl/>
        </w:rPr>
        <w:t>, משום דאיכא למיחש למחילה של דגים, וצ"ע בזה בדברי הפוסקים ז"ל</w:t>
      </w:r>
      <w:r>
        <w:rPr>
          <w:rStyle w:val="a5"/>
          <w:rFonts w:ascii="David" w:hAnsi="David" w:cs="David"/>
          <w:sz w:val="24"/>
          <w:szCs w:val="24"/>
          <w:rtl/>
        </w:rPr>
        <w:footnoteReference w:id="6"/>
      </w:r>
      <w:r>
        <w:rPr>
          <w:rFonts w:ascii="David" w:hAnsi="David" w:cs="David" w:hint="cs"/>
          <w:sz w:val="24"/>
          <w:szCs w:val="24"/>
          <w:rtl/>
        </w:rPr>
        <w:t>"</w:t>
      </w:r>
      <w:r w:rsidR="007B64AB" w:rsidRPr="007B64AB">
        <w:rPr>
          <w:rFonts w:ascii="David" w:hAnsi="David" w:cs="David"/>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בעל אור שמח מבאר שהחידוש של מחילת דגים נתון במחלוקת בין התלמודים:</w:t>
      </w:r>
    </w:p>
    <w:p w14:paraId="0B530C5D" w14:textId="03A04978" w:rsidR="00CD064F" w:rsidRDefault="00C849E3" w:rsidP="00443730">
      <w:pPr>
        <w:spacing w:after="0" w:line="360" w:lineRule="auto"/>
        <w:rPr>
          <w:rFonts w:asciiTheme="majorBidi" w:hAnsiTheme="majorBidi" w:cstheme="majorBidi"/>
          <w:sz w:val="24"/>
          <w:szCs w:val="24"/>
          <w:rtl/>
        </w:rPr>
      </w:pPr>
      <w:r>
        <w:rPr>
          <w:rFonts w:ascii="David" w:hAnsi="David" w:cs="David" w:hint="cs"/>
          <w:sz w:val="24"/>
          <w:szCs w:val="24"/>
          <w:rtl/>
        </w:rPr>
        <w:t>" '</w:t>
      </w:r>
      <w:r w:rsidR="006D625D" w:rsidRPr="006D625D">
        <w:rPr>
          <w:rFonts w:ascii="David" w:hAnsi="David" w:cs="David"/>
          <w:sz w:val="24"/>
          <w:szCs w:val="24"/>
          <w:rtl/>
        </w:rPr>
        <w:t>אי הכי מים שיש להם סוף ליחוש למחילה של דגים</w:t>
      </w:r>
      <w:r>
        <w:rPr>
          <w:rFonts w:ascii="David" w:hAnsi="David" w:cs="David" w:hint="cs"/>
          <w:sz w:val="24"/>
          <w:szCs w:val="24"/>
          <w:rtl/>
        </w:rPr>
        <w:t>?'</w:t>
      </w:r>
      <w:r w:rsidR="006D625D" w:rsidRPr="006D625D">
        <w:rPr>
          <w:rFonts w:ascii="David" w:hAnsi="David" w:cs="David"/>
          <w:sz w:val="24"/>
          <w:szCs w:val="24"/>
          <w:rtl/>
        </w:rPr>
        <w:t xml:space="preserve"> במים שיש להם סוף מחילה של דגים לא שכיחא</w:t>
      </w:r>
      <w:r w:rsidR="00F8143A">
        <w:rPr>
          <w:rFonts w:ascii="David" w:hAnsi="David" w:cs="David" w:hint="cs"/>
          <w:sz w:val="24"/>
          <w:szCs w:val="24"/>
          <w:rtl/>
        </w:rPr>
        <w:t>'</w:t>
      </w:r>
      <w:r w:rsidR="006D625D" w:rsidRPr="006D625D">
        <w:rPr>
          <w:rFonts w:ascii="David" w:hAnsi="David" w:cs="David"/>
          <w:sz w:val="24"/>
          <w:szCs w:val="24"/>
          <w:rtl/>
        </w:rPr>
        <w:t>. הנה בירושלמי לא פריך קושיא דא, משום דגירסתו הוא בברייתא בלא סיום הך דאמר רבי</w:t>
      </w:r>
      <w:r w:rsidR="00443730">
        <w:rPr>
          <w:rFonts w:ascii="David" w:hAnsi="David" w:cs="David" w:hint="cs"/>
          <w:sz w:val="24"/>
          <w:szCs w:val="24"/>
          <w:rtl/>
        </w:rPr>
        <w:t>:</w:t>
      </w:r>
      <w:r w:rsidR="006D625D" w:rsidRPr="006D625D">
        <w:rPr>
          <w:rFonts w:ascii="David" w:hAnsi="David" w:cs="David"/>
          <w:sz w:val="24"/>
          <w:szCs w:val="24"/>
          <w:rtl/>
        </w:rPr>
        <w:t xml:space="preserve"> </w:t>
      </w:r>
      <w:r w:rsidR="00443730">
        <w:rPr>
          <w:rFonts w:ascii="David" w:hAnsi="David" w:cs="David" w:hint="cs"/>
          <w:sz w:val="24"/>
          <w:szCs w:val="24"/>
          <w:rtl/>
        </w:rPr>
        <w:t>'</w:t>
      </w:r>
      <w:r w:rsidR="006D625D" w:rsidRPr="006D625D">
        <w:rPr>
          <w:rFonts w:ascii="David" w:hAnsi="David" w:cs="David"/>
          <w:sz w:val="24"/>
          <w:szCs w:val="24"/>
          <w:rtl/>
        </w:rPr>
        <w:t>כמה גדולים ד"ח</w:t>
      </w:r>
      <w:r w:rsidR="00443730">
        <w:rPr>
          <w:rFonts w:ascii="David" w:hAnsi="David" w:cs="David" w:hint="cs"/>
          <w:sz w:val="24"/>
          <w:szCs w:val="24"/>
          <w:rtl/>
        </w:rPr>
        <w:t>'</w:t>
      </w:r>
      <w:r w:rsidR="006D625D" w:rsidRPr="006D625D">
        <w:rPr>
          <w:rFonts w:ascii="David" w:hAnsi="David" w:cs="David"/>
          <w:sz w:val="24"/>
          <w:szCs w:val="24"/>
          <w:rtl/>
        </w:rPr>
        <w:t>, וא"כ אין ראיה מתמן</w:t>
      </w:r>
      <w:r w:rsidR="00443730">
        <w:rPr>
          <w:rFonts w:ascii="David" w:hAnsi="David" w:cs="David" w:hint="cs"/>
          <w:sz w:val="24"/>
          <w:szCs w:val="24"/>
          <w:rtl/>
        </w:rPr>
        <w:t>,</w:t>
      </w:r>
      <w:r w:rsidR="006D625D" w:rsidRPr="006D625D">
        <w:rPr>
          <w:rFonts w:ascii="David" w:hAnsi="David" w:cs="David"/>
          <w:sz w:val="24"/>
          <w:szCs w:val="24"/>
          <w:rtl/>
        </w:rPr>
        <w:t xml:space="preserve"> דשם לא נפל להדיא בתוך המים, רק נכנס מדעת לעשות מלאכתו במחילה של דגים א"כ שפיר מצי חיי</w:t>
      </w:r>
      <w:r w:rsidR="00443730">
        <w:rPr>
          <w:rFonts w:ascii="David" w:hAnsi="David" w:cs="David" w:hint="cs"/>
          <w:sz w:val="24"/>
          <w:szCs w:val="24"/>
          <w:rtl/>
        </w:rPr>
        <w:t>.</w:t>
      </w:r>
      <w:r w:rsidR="006D625D" w:rsidRPr="006D625D">
        <w:rPr>
          <w:rFonts w:ascii="David" w:hAnsi="David" w:cs="David"/>
          <w:sz w:val="24"/>
          <w:szCs w:val="24"/>
          <w:rtl/>
        </w:rPr>
        <w:t xml:space="preserve"> אבל היכי דנפל למים דרך טביעה</w:t>
      </w:r>
      <w:r w:rsidR="00443730">
        <w:rPr>
          <w:rFonts w:ascii="David" w:hAnsi="David" w:cs="David" w:hint="cs"/>
          <w:sz w:val="24"/>
          <w:szCs w:val="24"/>
          <w:rtl/>
        </w:rPr>
        <w:t>-</w:t>
      </w:r>
      <w:r w:rsidR="006D625D" w:rsidRPr="006D625D">
        <w:rPr>
          <w:rFonts w:ascii="David" w:hAnsi="David" w:cs="David"/>
          <w:sz w:val="24"/>
          <w:szCs w:val="24"/>
          <w:rtl/>
        </w:rPr>
        <w:t xml:space="preserve"> לחוש שמא אירע לו פתחה של מחילת דגים להיכנס</w:t>
      </w:r>
      <w:r w:rsidR="00443730">
        <w:rPr>
          <w:rFonts w:ascii="David" w:hAnsi="David" w:cs="David" w:hint="cs"/>
          <w:sz w:val="24"/>
          <w:szCs w:val="24"/>
          <w:rtl/>
        </w:rPr>
        <w:t>-</w:t>
      </w:r>
      <w:r w:rsidR="006D625D" w:rsidRPr="006D625D">
        <w:rPr>
          <w:rFonts w:ascii="David" w:hAnsi="David" w:cs="David"/>
          <w:sz w:val="24"/>
          <w:szCs w:val="24"/>
          <w:rtl/>
        </w:rPr>
        <w:t xml:space="preserve"> דא לא חייש</w:t>
      </w:r>
      <w:r w:rsidR="00443730">
        <w:rPr>
          <w:rFonts w:ascii="David" w:hAnsi="David" w:cs="David" w:hint="cs"/>
          <w:sz w:val="24"/>
          <w:szCs w:val="24"/>
          <w:rtl/>
        </w:rPr>
        <w:t>.</w:t>
      </w:r>
      <w:r w:rsidR="006D625D" w:rsidRPr="006D625D">
        <w:rPr>
          <w:rFonts w:ascii="David" w:hAnsi="David" w:cs="David"/>
          <w:sz w:val="24"/>
          <w:szCs w:val="24"/>
          <w:rtl/>
        </w:rPr>
        <w:t xml:space="preserve"> אבל כאן בבבלי הגירסא</w:t>
      </w:r>
      <w:r w:rsidR="00443730">
        <w:rPr>
          <w:rFonts w:ascii="David" w:hAnsi="David" w:cs="David" w:hint="cs"/>
          <w:sz w:val="24"/>
          <w:szCs w:val="24"/>
          <w:rtl/>
        </w:rPr>
        <w:t>:</w:t>
      </w:r>
      <w:r w:rsidR="006D625D" w:rsidRPr="006D625D">
        <w:rPr>
          <w:rFonts w:ascii="David" w:hAnsi="David" w:cs="David"/>
          <w:sz w:val="24"/>
          <w:szCs w:val="24"/>
          <w:rtl/>
        </w:rPr>
        <w:t xml:space="preserve"> אמר רבי</w:t>
      </w:r>
      <w:r w:rsidR="00443730">
        <w:rPr>
          <w:rFonts w:ascii="David" w:hAnsi="David" w:cs="David" w:hint="cs"/>
          <w:sz w:val="24"/>
          <w:szCs w:val="24"/>
          <w:rtl/>
        </w:rPr>
        <w:t>:</w:t>
      </w:r>
      <w:r w:rsidR="006D625D" w:rsidRPr="006D625D">
        <w:rPr>
          <w:rFonts w:ascii="David" w:hAnsi="David" w:cs="David"/>
          <w:sz w:val="24"/>
          <w:szCs w:val="24"/>
          <w:rtl/>
        </w:rPr>
        <w:t xml:space="preserve"> </w:t>
      </w:r>
      <w:r w:rsidR="00443730">
        <w:rPr>
          <w:rFonts w:ascii="David" w:hAnsi="David" w:cs="David" w:hint="cs"/>
          <w:sz w:val="24"/>
          <w:szCs w:val="24"/>
          <w:rtl/>
        </w:rPr>
        <w:t>'</w:t>
      </w:r>
      <w:r w:rsidR="006D625D" w:rsidRPr="006D625D">
        <w:rPr>
          <w:rFonts w:ascii="David" w:hAnsi="David" w:cs="David"/>
          <w:sz w:val="24"/>
          <w:szCs w:val="24"/>
          <w:rtl/>
        </w:rPr>
        <w:t xml:space="preserve">כמה גדולים ד"ח שאמרו כו' וחכמים קא אסרו משום מחילה של דגים </w:t>
      </w:r>
      <w:r w:rsidR="00443730">
        <w:rPr>
          <w:rFonts w:ascii="David" w:hAnsi="David" w:cs="David" w:hint="cs"/>
          <w:sz w:val="24"/>
          <w:szCs w:val="24"/>
          <w:rtl/>
        </w:rPr>
        <w:t>.</w:t>
      </w:r>
      <w:r w:rsidR="006D625D" w:rsidRPr="006D625D">
        <w:rPr>
          <w:rFonts w:ascii="David" w:hAnsi="David" w:cs="David"/>
          <w:sz w:val="24"/>
          <w:szCs w:val="24"/>
          <w:rtl/>
        </w:rPr>
        <w:t>ואימת קא אמרו</w:t>
      </w:r>
      <w:r w:rsidR="00F8143A">
        <w:rPr>
          <w:rFonts w:ascii="David" w:hAnsi="David" w:cs="David" w:hint="cs"/>
          <w:sz w:val="24"/>
          <w:szCs w:val="24"/>
          <w:rtl/>
        </w:rPr>
        <w:t>?</w:t>
      </w:r>
      <w:r w:rsidR="006D625D" w:rsidRPr="006D625D">
        <w:rPr>
          <w:rFonts w:ascii="David" w:hAnsi="David" w:cs="David"/>
          <w:sz w:val="24"/>
          <w:szCs w:val="24"/>
          <w:rtl/>
        </w:rPr>
        <w:t xml:space="preserve"> בנפל</w:t>
      </w:r>
      <w:r w:rsidR="00F8143A">
        <w:rPr>
          <w:rFonts w:ascii="David" w:hAnsi="David" w:cs="David" w:hint="cs"/>
          <w:sz w:val="24"/>
          <w:szCs w:val="24"/>
          <w:rtl/>
        </w:rPr>
        <w:t>.</w:t>
      </w:r>
      <w:r w:rsidR="006D625D" w:rsidRPr="006D625D">
        <w:rPr>
          <w:rFonts w:ascii="David" w:hAnsi="David" w:cs="David"/>
          <w:sz w:val="24"/>
          <w:szCs w:val="24"/>
          <w:rtl/>
        </w:rPr>
        <w:t xml:space="preserve"> [דבהכי מיירי לשון משנה] א"כ שפיר פריך</w:t>
      </w:r>
      <w:r w:rsidR="00F8143A">
        <w:rPr>
          <w:rFonts w:ascii="David" w:hAnsi="David" w:cs="David" w:hint="cs"/>
          <w:sz w:val="24"/>
          <w:szCs w:val="24"/>
          <w:rtl/>
        </w:rPr>
        <w:t>,</w:t>
      </w:r>
      <w:r w:rsidR="00455B05">
        <w:rPr>
          <w:rFonts w:ascii="David" w:hAnsi="David" w:cs="David" w:hint="cs"/>
          <w:sz w:val="24"/>
          <w:szCs w:val="24"/>
          <w:rtl/>
        </w:rPr>
        <w:t xml:space="preserve"> </w:t>
      </w:r>
      <w:r w:rsidR="006D625D" w:rsidRPr="006D625D">
        <w:rPr>
          <w:rFonts w:ascii="David" w:hAnsi="David" w:cs="David"/>
          <w:sz w:val="24"/>
          <w:szCs w:val="24"/>
          <w:rtl/>
        </w:rPr>
        <w:t>דמים שיש להם סוף נמי ליחוש למחילה של דגים</w:t>
      </w:r>
      <w:r w:rsidR="00F8143A">
        <w:rPr>
          <w:rFonts w:ascii="David" w:hAnsi="David" w:cs="David" w:hint="cs"/>
          <w:sz w:val="24"/>
          <w:szCs w:val="24"/>
          <w:rtl/>
        </w:rPr>
        <w:t>,</w:t>
      </w:r>
      <w:r w:rsidR="006D625D" w:rsidRPr="006D625D">
        <w:rPr>
          <w:rFonts w:ascii="David" w:hAnsi="David" w:cs="David"/>
          <w:sz w:val="24"/>
          <w:szCs w:val="24"/>
          <w:rtl/>
        </w:rPr>
        <w:t xml:space="preserve"> ומשני דלא שכיח</w:t>
      </w:r>
      <w:r w:rsidR="00F8143A">
        <w:rPr>
          <w:rFonts w:ascii="David" w:hAnsi="David" w:cs="David" w:hint="cs"/>
          <w:sz w:val="24"/>
          <w:szCs w:val="24"/>
          <w:rtl/>
        </w:rPr>
        <w:t>.</w:t>
      </w:r>
      <w:r w:rsidR="006D625D" w:rsidRPr="006D625D">
        <w:rPr>
          <w:rFonts w:ascii="David" w:hAnsi="David" w:cs="David"/>
          <w:sz w:val="24"/>
          <w:szCs w:val="24"/>
          <w:rtl/>
        </w:rPr>
        <w:t xml:space="preserve"> ולכך קאמר בירושלמי</w:t>
      </w:r>
      <w:r w:rsidR="00F8143A">
        <w:rPr>
          <w:rFonts w:ascii="David" w:hAnsi="David" w:cs="David" w:hint="cs"/>
          <w:sz w:val="24"/>
          <w:szCs w:val="24"/>
          <w:rtl/>
        </w:rPr>
        <w:t>:</w:t>
      </w:r>
      <w:r w:rsidR="006D625D" w:rsidRPr="006D625D">
        <w:rPr>
          <w:rFonts w:ascii="David" w:hAnsi="David" w:cs="David"/>
          <w:sz w:val="24"/>
          <w:szCs w:val="24"/>
          <w:rtl/>
        </w:rPr>
        <w:t xml:space="preserve"> </w:t>
      </w:r>
      <w:r w:rsidR="00F8143A">
        <w:rPr>
          <w:rFonts w:ascii="David" w:hAnsi="David" w:cs="David" w:hint="cs"/>
          <w:sz w:val="24"/>
          <w:szCs w:val="24"/>
          <w:rtl/>
        </w:rPr>
        <w:t>'</w:t>
      </w:r>
      <w:r w:rsidR="006D625D" w:rsidRPr="006D625D">
        <w:rPr>
          <w:rFonts w:ascii="David" w:hAnsi="David" w:cs="David"/>
          <w:sz w:val="24"/>
          <w:szCs w:val="24"/>
          <w:rtl/>
        </w:rPr>
        <w:t>אם הים גלני</w:t>
      </w:r>
      <w:r w:rsidR="00F8143A">
        <w:rPr>
          <w:rFonts w:ascii="David" w:hAnsi="David" w:cs="David" w:hint="cs"/>
          <w:sz w:val="24"/>
          <w:szCs w:val="24"/>
          <w:rtl/>
        </w:rPr>
        <w:t>'</w:t>
      </w:r>
      <w:r w:rsidR="006D625D" w:rsidRPr="006D625D">
        <w:rPr>
          <w:rFonts w:ascii="David" w:hAnsi="David" w:cs="David"/>
          <w:sz w:val="24"/>
          <w:szCs w:val="24"/>
          <w:rtl/>
        </w:rPr>
        <w:t>, פירוש שקט</w:t>
      </w:r>
      <w:r>
        <w:rPr>
          <w:rFonts w:ascii="David" w:hAnsi="David" w:cs="David" w:hint="cs"/>
          <w:sz w:val="24"/>
          <w:szCs w:val="24"/>
          <w:rtl/>
        </w:rPr>
        <w:t>..</w:t>
      </w:r>
      <w:r w:rsidR="006D625D" w:rsidRPr="006D625D">
        <w:rPr>
          <w:rFonts w:ascii="David" w:hAnsi="David" w:cs="David"/>
          <w:sz w:val="24"/>
          <w:szCs w:val="24"/>
          <w:rtl/>
        </w:rPr>
        <w:t xml:space="preserve"> </w:t>
      </w:r>
      <w:r w:rsidR="00F8143A">
        <w:rPr>
          <w:rFonts w:ascii="David" w:hAnsi="David" w:cs="David" w:hint="cs"/>
          <w:sz w:val="24"/>
          <w:szCs w:val="24"/>
          <w:rtl/>
        </w:rPr>
        <w:t>'</w:t>
      </w:r>
      <w:r w:rsidR="006D625D" w:rsidRPr="006D625D">
        <w:rPr>
          <w:rFonts w:ascii="David" w:hAnsi="David" w:cs="David"/>
          <w:sz w:val="24"/>
          <w:szCs w:val="24"/>
          <w:rtl/>
        </w:rPr>
        <w:t>והביט לארבע רוחותיו וראה שאין שם ברייה</w:t>
      </w:r>
      <w:r>
        <w:rPr>
          <w:rFonts w:ascii="David" w:hAnsi="David" w:cs="David" w:hint="cs"/>
          <w:sz w:val="24"/>
          <w:szCs w:val="24"/>
          <w:rtl/>
        </w:rPr>
        <w:t>-</w:t>
      </w:r>
      <w:r w:rsidR="006D625D" w:rsidRPr="006D625D">
        <w:rPr>
          <w:rFonts w:ascii="David" w:hAnsi="David" w:cs="David"/>
          <w:sz w:val="24"/>
          <w:szCs w:val="24"/>
          <w:rtl/>
        </w:rPr>
        <w:t xml:space="preserve"> הר"ז תנשא</w:t>
      </w:r>
      <w:r w:rsidR="00F8143A">
        <w:rPr>
          <w:rFonts w:ascii="David" w:hAnsi="David" w:cs="David" w:hint="cs"/>
          <w:sz w:val="24"/>
          <w:szCs w:val="24"/>
          <w:rtl/>
        </w:rPr>
        <w:t>'</w:t>
      </w:r>
      <w:r w:rsidR="006D625D" w:rsidRPr="006D625D">
        <w:rPr>
          <w:rFonts w:ascii="David" w:hAnsi="David" w:cs="David"/>
          <w:sz w:val="24"/>
          <w:szCs w:val="24"/>
          <w:rtl/>
        </w:rPr>
        <w:t>, אבל בתלמודין לא מדכיר</w:t>
      </w:r>
      <w:r>
        <w:rPr>
          <w:rFonts w:ascii="David" w:hAnsi="David" w:cs="David" w:hint="cs"/>
          <w:sz w:val="24"/>
          <w:szCs w:val="24"/>
          <w:rtl/>
        </w:rPr>
        <w:t>,</w:t>
      </w:r>
      <w:r w:rsidR="006D625D" w:rsidRPr="006D625D">
        <w:rPr>
          <w:rFonts w:ascii="David" w:hAnsi="David" w:cs="David"/>
          <w:sz w:val="24"/>
          <w:szCs w:val="24"/>
          <w:rtl/>
        </w:rPr>
        <w:t xml:space="preserve"> דאכתי ניחוש למחילה של דגים ופשוט, וקצ"ע הא דקאמר על הך דרב שילא</w:t>
      </w:r>
      <w:r w:rsidR="00F8143A">
        <w:rPr>
          <w:rFonts w:ascii="David" w:hAnsi="David" w:cs="David" w:hint="cs"/>
          <w:sz w:val="24"/>
          <w:szCs w:val="24"/>
          <w:rtl/>
        </w:rPr>
        <w:t>:</w:t>
      </w:r>
      <w:r w:rsidR="006D625D" w:rsidRPr="006D625D">
        <w:rPr>
          <w:rFonts w:ascii="David" w:hAnsi="David" w:cs="David"/>
          <w:sz w:val="24"/>
          <w:szCs w:val="24"/>
          <w:rtl/>
        </w:rPr>
        <w:t xml:space="preserve"> </w:t>
      </w:r>
      <w:r w:rsidR="00F8143A">
        <w:rPr>
          <w:rFonts w:ascii="David" w:hAnsi="David" w:cs="David" w:hint="cs"/>
          <w:sz w:val="24"/>
          <w:szCs w:val="24"/>
          <w:rtl/>
        </w:rPr>
        <w:t>'</w:t>
      </w:r>
      <w:r w:rsidR="006D625D" w:rsidRPr="006D625D">
        <w:rPr>
          <w:rFonts w:ascii="David" w:hAnsi="David" w:cs="David"/>
          <w:sz w:val="24"/>
          <w:szCs w:val="24"/>
          <w:rtl/>
        </w:rPr>
        <w:t>ולא היא</w:t>
      </w:r>
      <w:r w:rsidR="00F8143A">
        <w:rPr>
          <w:rFonts w:ascii="David" w:hAnsi="David" w:cs="David" w:hint="cs"/>
          <w:sz w:val="24"/>
          <w:szCs w:val="24"/>
          <w:rtl/>
        </w:rPr>
        <w:t>'</w:t>
      </w:r>
      <w:r w:rsidR="006D625D" w:rsidRPr="006D625D">
        <w:rPr>
          <w:rFonts w:ascii="David" w:hAnsi="David" w:cs="David"/>
          <w:sz w:val="24"/>
          <w:szCs w:val="24"/>
          <w:rtl/>
        </w:rPr>
        <w:t xml:space="preserve"> כיון דאיכא גלי כו' ולא מדכר מחילה של דגים ודוק. ובתוספתא דילן הגירסא כמו בירושלמי וכבר כתבתי כי התוספתות נסדרו עפ"י גירסת ירושלמי</w:t>
      </w:r>
      <w:r w:rsidR="00455B05">
        <w:rPr>
          <w:rFonts w:ascii="David" w:hAnsi="David" w:cs="David" w:hint="cs"/>
          <w:sz w:val="24"/>
          <w:szCs w:val="24"/>
          <w:rtl/>
        </w:rPr>
        <w:t>"</w:t>
      </w:r>
      <w:r w:rsidR="006D625D" w:rsidRPr="006D625D">
        <w:rPr>
          <w:rFonts w:ascii="David" w:hAnsi="David" w:cs="David"/>
          <w:sz w:val="24"/>
          <w:szCs w:val="24"/>
          <w:rtl/>
        </w:rPr>
        <w:t>.</w:t>
      </w:r>
      <w:r w:rsidR="00543735">
        <w:rPr>
          <w:rFonts w:ascii="David" w:hAnsi="David" w:cs="David" w:hint="cs"/>
          <w:sz w:val="24"/>
          <w:szCs w:val="24"/>
          <w:rtl/>
        </w:rPr>
        <w:t xml:space="preserve"> </w:t>
      </w:r>
      <w:r w:rsidR="00A618B3">
        <w:rPr>
          <w:rFonts w:asciiTheme="majorBidi" w:hAnsiTheme="majorBidi" w:cstheme="majorBidi" w:hint="cs"/>
          <w:sz w:val="24"/>
          <w:szCs w:val="24"/>
          <w:rtl/>
        </w:rPr>
        <w:t xml:space="preserve"> יתכן, </w:t>
      </w:r>
      <w:r w:rsidR="00C03111">
        <w:rPr>
          <w:rFonts w:asciiTheme="majorBidi" w:hAnsiTheme="majorBidi" w:cstheme="majorBidi" w:hint="cs"/>
          <w:sz w:val="24"/>
          <w:szCs w:val="24"/>
          <w:rtl/>
        </w:rPr>
        <w:t>כי רק לגבי דייגים שייך חשש מחילה של דגים,</w:t>
      </w:r>
      <w:r w:rsidR="00443730">
        <w:rPr>
          <w:rFonts w:asciiTheme="majorBidi" w:hAnsiTheme="majorBidi" w:cstheme="majorBidi" w:hint="cs"/>
          <w:sz w:val="24"/>
          <w:szCs w:val="24"/>
          <w:rtl/>
        </w:rPr>
        <w:t xml:space="preserve"> </w:t>
      </w:r>
      <w:r w:rsidR="00C03111">
        <w:rPr>
          <w:rFonts w:asciiTheme="majorBidi" w:hAnsiTheme="majorBidi" w:cstheme="majorBidi" w:hint="cs"/>
          <w:sz w:val="24"/>
          <w:szCs w:val="24"/>
          <w:rtl/>
        </w:rPr>
        <w:t>ולא באדם הנופל פתאום, וזו הסיבה לכך שרעיון זה נעדר מהמקרה של רבי שילא.</w:t>
      </w:r>
      <w:r w:rsidR="00C160A5">
        <w:rPr>
          <w:rFonts w:asciiTheme="majorBidi" w:hAnsiTheme="majorBidi" w:cstheme="majorBidi" w:hint="cs"/>
          <w:sz w:val="24"/>
          <w:szCs w:val="24"/>
          <w:rtl/>
        </w:rPr>
        <w:t xml:space="preserve"> יש שרצו לומר, שהיתר מחילה הוא רק לדעת רבי, החושש </w:t>
      </w:r>
    </w:p>
    <w:p w14:paraId="3C739724" w14:textId="1227DD8B" w:rsidR="00A618B3" w:rsidRDefault="00C160A5" w:rsidP="00CD064F">
      <w:pPr>
        <w:spacing w:after="0" w:line="240" w:lineRule="auto"/>
        <w:rPr>
          <w:rFonts w:asciiTheme="majorBidi" w:hAnsiTheme="majorBidi" w:cstheme="majorBidi"/>
          <w:sz w:val="24"/>
          <w:szCs w:val="24"/>
          <w:rtl/>
        </w:rPr>
      </w:pPr>
      <w:r>
        <w:rPr>
          <w:rFonts w:asciiTheme="majorBidi" w:hAnsiTheme="majorBidi" w:cstheme="majorBidi" w:hint="cs"/>
          <w:sz w:val="24"/>
          <w:szCs w:val="24"/>
          <w:rtl/>
        </w:rPr>
        <w:t>למעשה ניסים, אולם לדעתו לא כן פסקו הרמב"ם, הטור והשו"ע</w:t>
      </w:r>
      <w:r>
        <w:rPr>
          <w:rStyle w:val="a5"/>
          <w:rFonts w:asciiTheme="majorBidi" w:hAnsiTheme="majorBidi" w:cstheme="majorBidi"/>
          <w:sz w:val="24"/>
          <w:szCs w:val="24"/>
          <w:rtl/>
        </w:rPr>
        <w:footnoteReference w:id="7"/>
      </w:r>
      <w:r>
        <w:rPr>
          <w:rFonts w:asciiTheme="majorBidi" w:hAnsiTheme="majorBidi" w:cstheme="majorBidi" w:hint="cs"/>
          <w:sz w:val="24"/>
          <w:szCs w:val="24"/>
          <w:rtl/>
        </w:rPr>
        <w:t>.</w:t>
      </w:r>
      <w:r w:rsidR="00AD1E96">
        <w:rPr>
          <w:rFonts w:asciiTheme="majorBidi" w:hAnsiTheme="majorBidi" w:cstheme="majorBidi" w:hint="cs"/>
          <w:sz w:val="24"/>
          <w:szCs w:val="24"/>
          <w:rtl/>
        </w:rPr>
        <w:t xml:space="preserve"> נסכם:</w:t>
      </w:r>
    </w:p>
    <w:p w14:paraId="1E6AD5FF" w14:textId="77777777" w:rsidR="00443730" w:rsidRDefault="00443730" w:rsidP="00CD064F">
      <w:pPr>
        <w:spacing w:after="0" w:line="240" w:lineRule="auto"/>
        <w:rPr>
          <w:rFonts w:asciiTheme="majorBidi" w:hAnsiTheme="majorBidi" w:cstheme="majorBidi"/>
          <w:sz w:val="24"/>
          <w:szCs w:val="24"/>
          <w:rtl/>
        </w:rPr>
      </w:pPr>
    </w:p>
    <w:tbl>
      <w:tblPr>
        <w:tblStyle w:val="ac"/>
        <w:bidiVisual/>
        <w:tblW w:w="0" w:type="auto"/>
        <w:tblLook w:val="04A0" w:firstRow="1" w:lastRow="0" w:firstColumn="1" w:lastColumn="0" w:noHBand="0" w:noVBand="1"/>
      </w:tblPr>
      <w:tblGrid>
        <w:gridCol w:w="1185"/>
        <w:gridCol w:w="1185"/>
        <w:gridCol w:w="1730"/>
        <w:gridCol w:w="1706"/>
        <w:gridCol w:w="2001"/>
      </w:tblGrid>
      <w:tr w:rsidR="00AD1E96" w14:paraId="61683F4C" w14:textId="77777777" w:rsidTr="00AD1E96">
        <w:tc>
          <w:tcPr>
            <w:tcW w:w="1185" w:type="dxa"/>
            <w:vMerge w:val="restart"/>
          </w:tcPr>
          <w:p w14:paraId="5AEC6DEC" w14:textId="0D0B92CE" w:rsidR="00AD1E96" w:rsidRDefault="00AD1E96" w:rsidP="00AD1E96">
            <w:pPr>
              <w:rPr>
                <w:rFonts w:asciiTheme="majorBidi" w:hAnsiTheme="majorBidi" w:cstheme="majorBidi"/>
                <w:sz w:val="24"/>
                <w:szCs w:val="24"/>
                <w:rtl/>
              </w:rPr>
            </w:pPr>
            <w:r>
              <w:rPr>
                <w:rFonts w:asciiTheme="majorBidi" w:hAnsiTheme="majorBidi" w:cstheme="majorBidi" w:hint="cs"/>
                <w:sz w:val="24"/>
                <w:szCs w:val="24"/>
                <w:rtl/>
              </w:rPr>
              <w:t>חשש מחילה של דגים</w:t>
            </w:r>
          </w:p>
        </w:tc>
        <w:tc>
          <w:tcPr>
            <w:tcW w:w="1185" w:type="dxa"/>
          </w:tcPr>
          <w:p w14:paraId="3B41E448" w14:textId="69469438" w:rsidR="00AD1E96" w:rsidRDefault="00AD1E96" w:rsidP="00AD1E96">
            <w:pPr>
              <w:rPr>
                <w:rFonts w:asciiTheme="majorBidi" w:hAnsiTheme="majorBidi" w:cstheme="majorBidi"/>
                <w:sz w:val="24"/>
                <w:szCs w:val="24"/>
                <w:rtl/>
              </w:rPr>
            </w:pPr>
            <w:r>
              <w:rPr>
                <w:rFonts w:asciiTheme="majorBidi" w:hAnsiTheme="majorBidi" w:cstheme="majorBidi" w:hint="cs"/>
                <w:sz w:val="24"/>
                <w:szCs w:val="24"/>
                <w:rtl/>
              </w:rPr>
              <w:t>נודע ביהודה</w:t>
            </w:r>
            <w:r>
              <w:rPr>
                <w:rStyle w:val="a5"/>
                <w:rFonts w:asciiTheme="majorBidi" w:hAnsiTheme="majorBidi" w:cstheme="majorBidi"/>
                <w:sz w:val="24"/>
                <w:szCs w:val="24"/>
                <w:rtl/>
              </w:rPr>
              <w:footnoteReference w:id="8"/>
            </w:r>
          </w:p>
        </w:tc>
        <w:tc>
          <w:tcPr>
            <w:tcW w:w="1730" w:type="dxa"/>
          </w:tcPr>
          <w:p w14:paraId="69DF670F" w14:textId="3F09B2C1" w:rsidR="00AD1E96" w:rsidRDefault="00AD1E96" w:rsidP="00AD1E96">
            <w:pPr>
              <w:rPr>
                <w:rFonts w:asciiTheme="majorBidi" w:hAnsiTheme="majorBidi" w:cstheme="majorBidi"/>
                <w:sz w:val="24"/>
                <w:szCs w:val="24"/>
                <w:rtl/>
              </w:rPr>
            </w:pPr>
            <w:r>
              <w:rPr>
                <w:rFonts w:asciiTheme="majorBidi" w:hAnsiTheme="majorBidi" w:cstheme="majorBidi" w:hint="cs"/>
                <w:sz w:val="24"/>
                <w:szCs w:val="24"/>
                <w:rtl/>
              </w:rPr>
              <w:t>ילקוט גרשוני</w:t>
            </w:r>
          </w:p>
        </w:tc>
        <w:tc>
          <w:tcPr>
            <w:tcW w:w="1706" w:type="dxa"/>
          </w:tcPr>
          <w:p w14:paraId="19F88BCD" w14:textId="4029BFC1" w:rsidR="00AD1E96" w:rsidRDefault="00AD1E96" w:rsidP="00AD1E96">
            <w:pPr>
              <w:rPr>
                <w:rFonts w:asciiTheme="majorBidi" w:hAnsiTheme="majorBidi" w:cstheme="majorBidi"/>
                <w:sz w:val="24"/>
                <w:szCs w:val="24"/>
                <w:rtl/>
              </w:rPr>
            </w:pPr>
            <w:r>
              <w:rPr>
                <w:rFonts w:asciiTheme="majorBidi" w:hAnsiTheme="majorBidi" w:cstheme="majorBidi" w:hint="cs"/>
                <w:sz w:val="24"/>
                <w:szCs w:val="24"/>
                <w:rtl/>
              </w:rPr>
              <w:t>ושב הכהן</w:t>
            </w:r>
          </w:p>
        </w:tc>
        <w:tc>
          <w:tcPr>
            <w:tcW w:w="2001" w:type="dxa"/>
          </w:tcPr>
          <w:p w14:paraId="43B5DBA7" w14:textId="5C290DDD" w:rsidR="00AD1E96" w:rsidRDefault="00AD1E96" w:rsidP="00AD1E96">
            <w:pPr>
              <w:rPr>
                <w:rFonts w:asciiTheme="majorBidi" w:hAnsiTheme="majorBidi" w:cstheme="majorBidi"/>
                <w:sz w:val="24"/>
                <w:szCs w:val="24"/>
                <w:rtl/>
              </w:rPr>
            </w:pPr>
            <w:r>
              <w:rPr>
                <w:rFonts w:asciiTheme="majorBidi" w:hAnsiTheme="majorBidi" w:cstheme="majorBidi" w:hint="cs"/>
                <w:sz w:val="24"/>
                <w:szCs w:val="24"/>
                <w:rtl/>
              </w:rPr>
              <w:t>אור שמח</w:t>
            </w:r>
          </w:p>
        </w:tc>
      </w:tr>
      <w:tr w:rsidR="00AD1E96" w14:paraId="2016E5C2" w14:textId="77777777" w:rsidTr="00AD1E96">
        <w:tc>
          <w:tcPr>
            <w:tcW w:w="1185" w:type="dxa"/>
            <w:vMerge/>
          </w:tcPr>
          <w:p w14:paraId="77512D1C" w14:textId="77777777" w:rsidR="00AD1E96" w:rsidRDefault="00AD1E96" w:rsidP="00AD1E96">
            <w:pPr>
              <w:rPr>
                <w:rFonts w:asciiTheme="majorBidi" w:hAnsiTheme="majorBidi" w:cstheme="majorBidi"/>
                <w:sz w:val="24"/>
                <w:szCs w:val="24"/>
                <w:rtl/>
              </w:rPr>
            </w:pPr>
          </w:p>
        </w:tc>
        <w:tc>
          <w:tcPr>
            <w:tcW w:w="1185" w:type="dxa"/>
          </w:tcPr>
          <w:p w14:paraId="003C7799" w14:textId="66CAD5AF" w:rsidR="00AD1E96" w:rsidRDefault="00AD1E96" w:rsidP="00AD1E96">
            <w:pPr>
              <w:rPr>
                <w:rFonts w:asciiTheme="majorBidi" w:hAnsiTheme="majorBidi" w:cstheme="majorBidi"/>
                <w:sz w:val="24"/>
                <w:szCs w:val="24"/>
                <w:rtl/>
              </w:rPr>
            </w:pPr>
            <w:r>
              <w:rPr>
                <w:rFonts w:asciiTheme="majorBidi" w:hAnsiTheme="majorBidi" w:cstheme="majorBidi" w:hint="cs"/>
                <w:sz w:val="24"/>
                <w:szCs w:val="24"/>
                <w:rtl/>
              </w:rPr>
              <w:t>תקף במקום דגים</w:t>
            </w:r>
          </w:p>
        </w:tc>
        <w:tc>
          <w:tcPr>
            <w:tcW w:w="1730" w:type="dxa"/>
          </w:tcPr>
          <w:p w14:paraId="6B16EB1C" w14:textId="77777777" w:rsidR="00AD1E96" w:rsidRDefault="00AD1E96" w:rsidP="00AD1E96">
            <w:pPr>
              <w:rPr>
                <w:rFonts w:asciiTheme="majorBidi" w:hAnsiTheme="majorBidi" w:cstheme="majorBidi"/>
                <w:sz w:val="24"/>
                <w:szCs w:val="24"/>
                <w:rtl/>
              </w:rPr>
            </w:pPr>
            <w:r>
              <w:rPr>
                <w:rFonts w:asciiTheme="majorBidi" w:hAnsiTheme="majorBidi" w:cstheme="majorBidi" w:hint="cs"/>
                <w:sz w:val="24"/>
                <w:szCs w:val="24"/>
                <w:rtl/>
              </w:rPr>
              <w:t xml:space="preserve">רק לרבי. </w:t>
            </w:r>
          </w:p>
          <w:p w14:paraId="2AC4D5C4" w14:textId="5C274F37" w:rsidR="00AD1E96" w:rsidRDefault="00AD1E96" w:rsidP="00AD1E96">
            <w:pPr>
              <w:rPr>
                <w:rFonts w:asciiTheme="majorBidi" w:hAnsiTheme="majorBidi" w:cstheme="majorBidi"/>
                <w:sz w:val="24"/>
                <w:szCs w:val="24"/>
                <w:rtl/>
              </w:rPr>
            </w:pPr>
            <w:r>
              <w:rPr>
                <w:rFonts w:asciiTheme="majorBidi" w:hAnsiTheme="majorBidi" w:cstheme="majorBidi" w:hint="cs"/>
                <w:sz w:val="24"/>
                <w:szCs w:val="24"/>
                <w:rtl/>
              </w:rPr>
              <w:t>דחוי מהלכה.</w:t>
            </w:r>
          </w:p>
        </w:tc>
        <w:tc>
          <w:tcPr>
            <w:tcW w:w="1706" w:type="dxa"/>
          </w:tcPr>
          <w:p w14:paraId="0BF2B73A" w14:textId="7543E1A4" w:rsidR="00AD1E96" w:rsidRDefault="00AD1E96" w:rsidP="00AD1E96">
            <w:pPr>
              <w:rPr>
                <w:rFonts w:asciiTheme="majorBidi" w:hAnsiTheme="majorBidi" w:cstheme="majorBidi"/>
                <w:sz w:val="24"/>
                <w:szCs w:val="24"/>
                <w:rtl/>
              </w:rPr>
            </w:pPr>
            <w:r>
              <w:rPr>
                <w:rFonts w:asciiTheme="majorBidi" w:hAnsiTheme="majorBidi" w:cstheme="majorBidi" w:hint="cs"/>
                <w:sz w:val="24"/>
                <w:szCs w:val="24"/>
                <w:rtl/>
              </w:rPr>
              <w:t>נפסק על ידי הרי"ף והרא"ש</w:t>
            </w:r>
          </w:p>
        </w:tc>
        <w:tc>
          <w:tcPr>
            <w:tcW w:w="2001" w:type="dxa"/>
          </w:tcPr>
          <w:p w14:paraId="6B0A63D5" w14:textId="2E05B41F" w:rsidR="00AD1E96" w:rsidRDefault="00AD1E96" w:rsidP="00AD1E96">
            <w:pPr>
              <w:rPr>
                <w:rFonts w:asciiTheme="majorBidi" w:hAnsiTheme="majorBidi" w:cstheme="majorBidi"/>
                <w:sz w:val="24"/>
                <w:szCs w:val="24"/>
                <w:rtl/>
              </w:rPr>
            </w:pPr>
            <w:r>
              <w:rPr>
                <w:rFonts w:asciiTheme="majorBidi" w:hAnsiTheme="majorBidi" w:cstheme="majorBidi" w:hint="cs"/>
                <w:sz w:val="24"/>
                <w:szCs w:val="24"/>
                <w:rtl/>
              </w:rPr>
              <w:t>במחלוקת התלמודים. ירושלמי מקל.</w:t>
            </w:r>
          </w:p>
        </w:tc>
      </w:tr>
    </w:tbl>
    <w:p w14:paraId="2604C4F4" w14:textId="65261704" w:rsidR="00CD064F" w:rsidRDefault="00CD064F" w:rsidP="006D625D">
      <w:pPr>
        <w:spacing w:after="0" w:line="360" w:lineRule="auto"/>
        <w:rPr>
          <w:rFonts w:asciiTheme="majorBidi" w:hAnsiTheme="majorBidi" w:cstheme="majorBidi"/>
          <w:sz w:val="24"/>
          <w:szCs w:val="24"/>
          <w:rtl/>
        </w:rPr>
      </w:pPr>
    </w:p>
    <w:p w14:paraId="7753399E" w14:textId="1C1AB114" w:rsidR="006F4F5B" w:rsidRDefault="006F4F5B" w:rsidP="006F4F5B">
      <w:pPr>
        <w:spacing w:after="0" w:line="360" w:lineRule="auto"/>
        <w:rPr>
          <w:rFonts w:asciiTheme="majorBidi" w:hAnsiTheme="majorBidi" w:cstheme="majorBidi"/>
          <w:sz w:val="24"/>
          <w:szCs w:val="24"/>
          <w:rtl/>
        </w:rPr>
      </w:pPr>
      <w:r>
        <w:rPr>
          <w:rFonts w:asciiTheme="majorBidi" w:hAnsiTheme="majorBidi" w:cstheme="majorBidi" w:hint="cs"/>
          <w:sz w:val="24"/>
          <w:szCs w:val="24"/>
          <w:rtl/>
        </w:rPr>
        <w:t>הרב גורן</w:t>
      </w:r>
      <w:r>
        <w:rPr>
          <w:rStyle w:val="a5"/>
          <w:rFonts w:asciiTheme="majorBidi" w:hAnsiTheme="majorBidi" w:cstheme="majorBidi"/>
          <w:sz w:val="24"/>
          <w:szCs w:val="24"/>
          <w:rtl/>
        </w:rPr>
        <w:footnoteReference w:id="9"/>
      </w:r>
      <w:r>
        <w:rPr>
          <w:rFonts w:asciiTheme="majorBidi" w:hAnsiTheme="majorBidi" w:cstheme="majorBidi" w:hint="cs"/>
          <w:sz w:val="24"/>
          <w:szCs w:val="24"/>
          <w:rtl/>
        </w:rPr>
        <w:t xml:space="preserve"> חידש שהחשש למחילה של דגים הוא כשנעלם בלילה במים, שמא המתין לבוקר במח</w:t>
      </w:r>
      <w:r w:rsidR="00FC45CD">
        <w:rPr>
          <w:rFonts w:asciiTheme="majorBidi" w:hAnsiTheme="majorBidi" w:cstheme="majorBidi" w:hint="cs"/>
          <w:sz w:val="24"/>
          <w:szCs w:val="24"/>
          <w:rtl/>
        </w:rPr>
        <w:t>יל</w:t>
      </w:r>
      <w:r>
        <w:rPr>
          <w:rFonts w:asciiTheme="majorBidi" w:hAnsiTheme="majorBidi" w:cstheme="majorBidi" w:hint="cs"/>
          <w:sz w:val="24"/>
          <w:szCs w:val="24"/>
          <w:rtl/>
        </w:rPr>
        <w:t>ה ואז מצא את הפתח. אך אין לחשוש למחילה ביום או בלב ים.</w:t>
      </w:r>
    </w:p>
    <w:p w14:paraId="433A161D" w14:textId="372F2C0E" w:rsidR="006D625D" w:rsidRDefault="00543735" w:rsidP="006D625D">
      <w:pPr>
        <w:spacing w:after="0" w:line="360" w:lineRule="auto"/>
        <w:rPr>
          <w:rFonts w:asciiTheme="majorBidi" w:hAnsiTheme="majorBidi" w:cstheme="majorBidi"/>
          <w:sz w:val="24"/>
          <w:szCs w:val="24"/>
          <w:rtl/>
        </w:rPr>
      </w:pPr>
      <w:r>
        <w:rPr>
          <w:rFonts w:asciiTheme="majorBidi" w:hAnsiTheme="majorBidi" w:cstheme="majorBidi" w:hint="cs"/>
          <w:sz w:val="24"/>
          <w:szCs w:val="24"/>
          <w:rtl/>
        </w:rPr>
        <w:t>היתר רבי אבהו בירושלמי בים 'גלני', יכול להתפרש כים גלוי</w:t>
      </w:r>
      <w:r>
        <w:rPr>
          <w:rStyle w:val="a5"/>
          <w:rFonts w:asciiTheme="majorBidi" w:hAnsiTheme="majorBidi" w:cstheme="majorBidi"/>
          <w:sz w:val="24"/>
          <w:szCs w:val="24"/>
          <w:rtl/>
        </w:rPr>
        <w:footnoteReference w:id="10"/>
      </w:r>
      <w:r>
        <w:rPr>
          <w:rFonts w:asciiTheme="majorBidi" w:hAnsiTheme="majorBidi" w:cstheme="majorBidi" w:hint="cs"/>
          <w:sz w:val="24"/>
          <w:szCs w:val="24"/>
          <w:rtl/>
        </w:rPr>
        <w:t xml:space="preserve">, בדומה להיתר שסבר </w:t>
      </w:r>
      <w:r w:rsidR="00E31166">
        <w:rPr>
          <w:rFonts w:asciiTheme="majorBidi" w:hAnsiTheme="majorBidi" w:cstheme="majorBidi" w:hint="cs"/>
          <w:sz w:val="24"/>
          <w:szCs w:val="24"/>
          <w:rtl/>
        </w:rPr>
        <w:t xml:space="preserve">לנקוט </w:t>
      </w:r>
      <w:r>
        <w:rPr>
          <w:rFonts w:asciiTheme="majorBidi" w:hAnsiTheme="majorBidi" w:cstheme="majorBidi" w:hint="cs"/>
          <w:sz w:val="24"/>
          <w:szCs w:val="24"/>
          <w:rtl/>
        </w:rPr>
        <w:t>רבי שילא. אחרונים דנים ברעיון מקל זה. אולם בתלמוד שלנו לא הובאו דברים אלו, ולכן הם דחויים מהלכה</w:t>
      </w:r>
      <w:r>
        <w:rPr>
          <w:rStyle w:val="a5"/>
          <w:rFonts w:asciiTheme="majorBidi" w:hAnsiTheme="majorBidi" w:cstheme="majorBidi"/>
          <w:sz w:val="24"/>
          <w:szCs w:val="24"/>
          <w:rtl/>
        </w:rPr>
        <w:footnoteReference w:id="11"/>
      </w:r>
      <w:r w:rsidR="00A618B3">
        <w:rPr>
          <w:rFonts w:asciiTheme="majorBidi" w:hAnsiTheme="majorBidi" w:cstheme="majorBidi" w:hint="cs"/>
          <w:sz w:val="24"/>
          <w:szCs w:val="24"/>
          <w:rtl/>
        </w:rPr>
        <w:t xml:space="preserve">. גם בירושלמי גרסת הפני משה היא 'גבלוני' , דהיינו מים שיש </w:t>
      </w:r>
      <w:r w:rsidR="00E31166">
        <w:rPr>
          <w:rFonts w:asciiTheme="majorBidi" w:hAnsiTheme="majorBidi" w:cstheme="majorBidi" w:hint="cs"/>
          <w:sz w:val="24"/>
          <w:szCs w:val="24"/>
          <w:rtl/>
        </w:rPr>
        <w:t>להם סוף</w:t>
      </w:r>
      <w:r w:rsidR="00C03111">
        <w:rPr>
          <w:rStyle w:val="a5"/>
          <w:rFonts w:asciiTheme="majorBidi" w:hAnsiTheme="majorBidi" w:cstheme="majorBidi"/>
          <w:sz w:val="24"/>
          <w:szCs w:val="24"/>
          <w:rtl/>
        </w:rPr>
        <w:footnoteReference w:id="12"/>
      </w:r>
      <w:r w:rsidR="00A618B3">
        <w:rPr>
          <w:rFonts w:asciiTheme="majorBidi" w:hAnsiTheme="majorBidi" w:cstheme="majorBidi" w:hint="cs"/>
          <w:sz w:val="24"/>
          <w:szCs w:val="24"/>
          <w:rtl/>
        </w:rPr>
        <w:t>.</w:t>
      </w:r>
    </w:p>
    <w:p w14:paraId="27B9D60D" w14:textId="1F5576B5" w:rsidR="00443730" w:rsidRDefault="00443730" w:rsidP="006D625D">
      <w:pPr>
        <w:spacing w:after="0" w:line="360" w:lineRule="auto"/>
        <w:rPr>
          <w:rFonts w:asciiTheme="majorBidi" w:hAnsiTheme="majorBidi" w:cstheme="majorBidi"/>
          <w:sz w:val="24"/>
          <w:szCs w:val="24"/>
          <w:rtl/>
        </w:rPr>
      </w:pPr>
    </w:p>
    <w:p w14:paraId="2CB7CA42" w14:textId="77777777" w:rsidR="00443730" w:rsidRPr="00543735" w:rsidRDefault="00443730" w:rsidP="006D625D">
      <w:pPr>
        <w:spacing w:after="0" w:line="360" w:lineRule="auto"/>
        <w:rPr>
          <w:rFonts w:asciiTheme="majorBidi" w:hAnsiTheme="majorBidi" w:cstheme="majorBidi"/>
          <w:sz w:val="24"/>
          <w:szCs w:val="24"/>
          <w:rtl/>
        </w:rPr>
      </w:pPr>
    </w:p>
    <w:p w14:paraId="7E954F28" w14:textId="24CD6F78" w:rsidR="00F11A63" w:rsidRPr="00E31166" w:rsidRDefault="00F11A63" w:rsidP="00E31166">
      <w:pPr>
        <w:pStyle w:val="aa"/>
        <w:numPr>
          <w:ilvl w:val="0"/>
          <w:numId w:val="4"/>
        </w:numPr>
        <w:spacing w:after="0" w:line="360" w:lineRule="auto"/>
        <w:rPr>
          <w:rFonts w:asciiTheme="majorBidi" w:hAnsiTheme="majorBidi" w:cstheme="majorBidi"/>
          <w:b/>
          <w:bCs/>
          <w:sz w:val="24"/>
          <w:szCs w:val="24"/>
          <w:rtl/>
        </w:rPr>
      </w:pPr>
      <w:r w:rsidRPr="00E31166">
        <w:rPr>
          <w:rFonts w:asciiTheme="majorBidi" w:hAnsiTheme="majorBidi" w:cstheme="majorBidi" w:hint="cs"/>
          <w:b/>
          <w:bCs/>
          <w:sz w:val="24"/>
          <w:szCs w:val="24"/>
          <w:rtl/>
        </w:rPr>
        <w:lastRenderedPageBreak/>
        <w:t>צורבא מרבנן</w:t>
      </w:r>
    </w:p>
    <w:p w14:paraId="6BAD003E" w14:textId="51CA6AAE" w:rsidR="007B64AB" w:rsidRPr="00F8143A" w:rsidRDefault="00F8143A" w:rsidP="00F8143A">
      <w:pPr>
        <w:spacing w:after="0" w:line="360" w:lineRule="auto"/>
        <w:rPr>
          <w:rFonts w:asciiTheme="majorBidi" w:hAnsiTheme="majorBidi" w:cstheme="majorBidi"/>
          <w:sz w:val="24"/>
          <w:szCs w:val="24"/>
          <w:rtl/>
        </w:rPr>
      </w:pPr>
      <w:r>
        <w:rPr>
          <w:rFonts w:asciiTheme="majorBidi" w:hAnsiTheme="majorBidi" w:cs="Times New Roman" w:hint="cs"/>
          <w:sz w:val="24"/>
          <w:szCs w:val="24"/>
          <w:rtl/>
        </w:rPr>
        <w:t>הגמרא העלתה אפשרות להקל בבעל תלמיד חכם, שלו היה עולה היה הדבר ידוע. אולם דוח</w:t>
      </w:r>
      <w:r w:rsidR="00A618B3">
        <w:rPr>
          <w:rFonts w:asciiTheme="majorBidi" w:hAnsiTheme="majorBidi" w:cs="Times New Roman" w:hint="cs"/>
          <w:sz w:val="24"/>
          <w:szCs w:val="24"/>
          <w:rtl/>
        </w:rPr>
        <w:t>ה</w:t>
      </w:r>
      <w:r>
        <w:rPr>
          <w:rFonts w:asciiTheme="majorBidi" w:hAnsiTheme="majorBidi" w:cs="Times New Roman" w:hint="cs"/>
          <w:sz w:val="24"/>
          <w:szCs w:val="24"/>
          <w:rtl/>
        </w:rPr>
        <w:t xml:space="preserve"> ז</w:t>
      </w:r>
      <w:r w:rsidR="00550C31">
        <w:rPr>
          <w:rFonts w:asciiTheme="majorBidi" w:hAnsiTheme="majorBidi" w:cs="Times New Roman" w:hint="cs"/>
          <w:sz w:val="24"/>
          <w:szCs w:val="24"/>
          <w:rtl/>
        </w:rPr>
        <w:t>א</w:t>
      </w:r>
      <w:r>
        <w:rPr>
          <w:rFonts w:asciiTheme="majorBidi" w:hAnsiTheme="majorBidi" w:cs="Times New Roman" w:hint="cs"/>
          <w:sz w:val="24"/>
          <w:szCs w:val="24"/>
          <w:rtl/>
        </w:rPr>
        <w:t>ת למסקנה. מבארים בעלי ה</w:t>
      </w:r>
      <w:r w:rsidR="00613585" w:rsidRPr="00613585">
        <w:rPr>
          <w:rFonts w:asciiTheme="majorBidi" w:hAnsiTheme="majorBidi" w:cs="Times New Roman"/>
          <w:sz w:val="24"/>
          <w:szCs w:val="24"/>
          <w:rtl/>
        </w:rPr>
        <w:t>תוספות</w:t>
      </w:r>
      <w:r>
        <w:rPr>
          <w:rFonts w:asciiTheme="majorBidi" w:hAnsiTheme="majorBidi" w:cs="Times New Roman" w:hint="cs"/>
          <w:sz w:val="24"/>
          <w:szCs w:val="24"/>
          <w:rtl/>
        </w:rPr>
        <w:t>:</w:t>
      </w:r>
      <w:r>
        <w:rPr>
          <w:rFonts w:asciiTheme="majorBidi" w:hAnsiTheme="majorBidi" w:cstheme="majorBidi" w:hint="cs"/>
          <w:sz w:val="24"/>
          <w:szCs w:val="24"/>
          <w:rtl/>
        </w:rPr>
        <w:t xml:space="preserve"> </w:t>
      </w:r>
      <w:r>
        <w:rPr>
          <w:rFonts w:ascii="David" w:hAnsi="David" w:cs="David" w:hint="cs"/>
          <w:sz w:val="24"/>
          <w:szCs w:val="24"/>
          <w:rtl/>
        </w:rPr>
        <w:t>"</w:t>
      </w:r>
      <w:r w:rsidR="00613585" w:rsidRPr="00613585">
        <w:rPr>
          <w:rFonts w:ascii="David" w:hAnsi="David" w:cs="David"/>
          <w:sz w:val="24"/>
          <w:szCs w:val="24"/>
          <w:rtl/>
        </w:rPr>
        <w:t>ולא היא לא שנא צורבא מרבנן כו' - ואף על גב דרובייהו צורבא מרבנן אי סליק קלא אית ליה</w:t>
      </w:r>
      <w:r w:rsidR="00443730">
        <w:rPr>
          <w:rFonts w:ascii="David" w:hAnsi="David" w:cs="David" w:hint="cs"/>
          <w:sz w:val="24"/>
          <w:szCs w:val="24"/>
          <w:rtl/>
        </w:rPr>
        <w:t>-</w:t>
      </w:r>
      <w:r w:rsidR="00613585" w:rsidRPr="00613585">
        <w:rPr>
          <w:rFonts w:ascii="David" w:hAnsi="David" w:cs="David"/>
          <w:sz w:val="24"/>
          <w:szCs w:val="24"/>
          <w:rtl/>
        </w:rPr>
        <w:t xml:space="preserve"> מכל מקום לא חיישינן לאותו רוב ולא תנשא לכתחלה</w:t>
      </w:r>
      <w:r w:rsidR="00443730">
        <w:rPr>
          <w:rFonts w:ascii="David" w:hAnsi="David" w:cs="David" w:hint="cs"/>
          <w:sz w:val="24"/>
          <w:szCs w:val="24"/>
          <w:rtl/>
        </w:rPr>
        <w:t>,</w:t>
      </w:r>
      <w:r w:rsidR="00613585" w:rsidRPr="00613585">
        <w:rPr>
          <w:rFonts w:ascii="David" w:hAnsi="David" w:cs="David"/>
          <w:sz w:val="24"/>
          <w:szCs w:val="24"/>
          <w:rtl/>
        </w:rPr>
        <w:t xml:space="preserve"> כמו גבי (רוב) גוססין דאין מעידין עליהן אף על פי שרובן מתים</w:t>
      </w:r>
      <w:r>
        <w:rPr>
          <w:rFonts w:ascii="David" w:hAnsi="David" w:cs="David" w:hint="cs"/>
          <w:sz w:val="24"/>
          <w:szCs w:val="24"/>
          <w:rtl/>
        </w:rPr>
        <w:t>"</w:t>
      </w:r>
      <w:r w:rsidR="00613585" w:rsidRPr="00613585">
        <w:rPr>
          <w:rFonts w:ascii="David" w:hAnsi="David" w:cs="David"/>
          <w:sz w:val="24"/>
          <w:szCs w:val="24"/>
          <w:rtl/>
        </w:rPr>
        <w:t>.</w:t>
      </w:r>
      <w:r>
        <w:rPr>
          <w:rFonts w:asciiTheme="majorBidi" w:hAnsiTheme="majorBidi" w:cstheme="majorBidi" w:hint="cs"/>
          <w:sz w:val="24"/>
          <w:szCs w:val="24"/>
          <w:rtl/>
        </w:rPr>
        <w:t xml:space="preserve"> </w:t>
      </w:r>
      <w:r>
        <w:rPr>
          <w:rFonts w:ascii="David" w:hAnsi="David" w:cs="David" w:hint="cs"/>
          <w:sz w:val="24"/>
          <w:szCs w:val="24"/>
          <w:rtl/>
        </w:rPr>
        <w:t>"</w:t>
      </w:r>
      <w:r w:rsidR="007B64AB" w:rsidRPr="007B64AB">
        <w:rPr>
          <w:rFonts w:ascii="David" w:hAnsi="David" w:cs="David"/>
          <w:sz w:val="24"/>
          <w:szCs w:val="24"/>
          <w:rtl/>
        </w:rPr>
        <w:t xml:space="preserve">וטעמא דמלתא </w:t>
      </w:r>
      <w:r w:rsidR="007B64AB" w:rsidRPr="00550C31">
        <w:rPr>
          <w:rFonts w:ascii="David" w:hAnsi="David" w:cs="David"/>
          <w:b/>
          <w:bCs/>
          <w:sz w:val="24"/>
          <w:szCs w:val="24"/>
          <w:rtl/>
        </w:rPr>
        <w:t>משום חומר ערוה</w:t>
      </w:r>
      <w:r w:rsidR="00550C31">
        <w:rPr>
          <w:rFonts w:ascii="David" w:hAnsi="David" w:cs="David" w:hint="cs"/>
          <w:b/>
          <w:bCs/>
          <w:sz w:val="24"/>
          <w:szCs w:val="24"/>
          <w:rtl/>
        </w:rPr>
        <w:t>.</w:t>
      </w:r>
      <w:r w:rsidR="007B64AB" w:rsidRPr="007B64AB">
        <w:rPr>
          <w:rFonts w:ascii="David" w:hAnsi="David" w:cs="David"/>
          <w:sz w:val="24"/>
          <w:szCs w:val="24"/>
          <w:rtl/>
        </w:rPr>
        <w:t xml:space="preserve"> כ"כ התוס' </w:t>
      </w:r>
      <w:r w:rsidR="007B64AB" w:rsidRPr="00443730">
        <w:rPr>
          <w:rFonts w:ascii="David" w:hAnsi="David" w:cs="David"/>
          <w:sz w:val="18"/>
          <w:szCs w:val="18"/>
          <w:rtl/>
        </w:rPr>
        <w:t>בבכורות דף כ' ע"ב</w:t>
      </w:r>
      <w:r w:rsidR="007B64AB" w:rsidRPr="007B64AB">
        <w:rPr>
          <w:rFonts w:ascii="David" w:hAnsi="David" w:cs="David"/>
          <w:sz w:val="24"/>
          <w:szCs w:val="24"/>
          <w:rtl/>
        </w:rPr>
        <w:t xml:space="preserve"> במים שאין להם סוף</w:t>
      </w:r>
      <w:r>
        <w:rPr>
          <w:rStyle w:val="a5"/>
          <w:rFonts w:ascii="David" w:hAnsi="David" w:cs="David"/>
          <w:sz w:val="24"/>
          <w:szCs w:val="24"/>
          <w:rtl/>
        </w:rPr>
        <w:footnoteReference w:id="13"/>
      </w:r>
      <w:r>
        <w:rPr>
          <w:rFonts w:asciiTheme="majorBidi" w:hAnsiTheme="majorBidi" w:cstheme="majorBidi" w:hint="cs"/>
          <w:sz w:val="24"/>
          <w:szCs w:val="24"/>
          <w:rtl/>
        </w:rPr>
        <w:t>". "</w:t>
      </w:r>
      <w:r w:rsidR="007B64AB" w:rsidRPr="007B64AB">
        <w:rPr>
          <w:rFonts w:ascii="David" w:hAnsi="David" w:cs="David"/>
          <w:sz w:val="24"/>
          <w:szCs w:val="24"/>
          <w:rtl/>
        </w:rPr>
        <w:t>נראה דלא לגמרי מדמי להו אהדדי, דבמים שאין להם סוף לכתחילה הוא דלא תנשא, ובגוסס אפילו דיעבד לא</w:t>
      </w:r>
      <w:r>
        <w:rPr>
          <w:rStyle w:val="a5"/>
          <w:rFonts w:ascii="David" w:hAnsi="David" w:cs="David"/>
          <w:sz w:val="24"/>
          <w:szCs w:val="24"/>
          <w:rtl/>
        </w:rPr>
        <w:footnoteReference w:id="14"/>
      </w:r>
      <w:r>
        <w:rPr>
          <w:rFonts w:asciiTheme="majorBidi" w:hAnsiTheme="majorBidi" w:cstheme="majorBidi" w:hint="cs"/>
          <w:sz w:val="24"/>
          <w:szCs w:val="24"/>
          <w:rtl/>
        </w:rPr>
        <w:t>".</w:t>
      </w:r>
    </w:p>
    <w:p w14:paraId="5B411DF2" w14:textId="5514403F" w:rsidR="00C160A5" w:rsidRPr="00BB5E95" w:rsidRDefault="00550C31" w:rsidP="00C160A5">
      <w:pPr>
        <w:spacing w:after="0" w:line="360" w:lineRule="auto"/>
        <w:rPr>
          <w:rFonts w:asciiTheme="majorBidi" w:hAnsiTheme="majorBidi" w:cstheme="majorBidi"/>
          <w:sz w:val="24"/>
          <w:szCs w:val="24"/>
          <w:rtl/>
        </w:rPr>
      </w:pPr>
      <w:r>
        <w:rPr>
          <w:rFonts w:asciiTheme="majorBidi" w:hAnsiTheme="majorBidi" w:cstheme="majorBidi" w:hint="cs"/>
          <w:sz w:val="24"/>
          <w:szCs w:val="24"/>
          <w:rtl/>
        </w:rPr>
        <w:t>מסכם ה</w:t>
      </w:r>
      <w:r w:rsidR="00613585" w:rsidRPr="00613585">
        <w:rPr>
          <w:rFonts w:asciiTheme="majorBidi" w:hAnsiTheme="majorBidi" w:cstheme="majorBidi"/>
          <w:sz w:val="24"/>
          <w:szCs w:val="24"/>
          <w:rtl/>
        </w:rPr>
        <w:t>מאירי</w:t>
      </w:r>
      <w:r>
        <w:rPr>
          <w:rFonts w:asciiTheme="majorBidi" w:hAnsiTheme="majorBidi" w:cstheme="majorBidi" w:hint="cs"/>
          <w:sz w:val="24"/>
          <w:szCs w:val="24"/>
          <w:rtl/>
        </w:rPr>
        <w:t>: "</w:t>
      </w:r>
      <w:r w:rsidR="00613585" w:rsidRPr="00613585">
        <w:rPr>
          <w:rFonts w:ascii="David" w:hAnsi="David" w:cs="David"/>
          <w:sz w:val="24"/>
          <w:szCs w:val="24"/>
          <w:rtl/>
        </w:rPr>
        <w:t>זה שביארנו בטבע במים שאין להם סוף שאשתו אסורה</w:t>
      </w:r>
      <w:r w:rsidR="00443730">
        <w:rPr>
          <w:rFonts w:ascii="David" w:hAnsi="David" w:cs="David" w:hint="cs"/>
          <w:sz w:val="24"/>
          <w:szCs w:val="24"/>
          <w:rtl/>
        </w:rPr>
        <w:t>,</w:t>
      </w:r>
      <w:r w:rsidR="00613585" w:rsidRPr="00613585">
        <w:rPr>
          <w:rFonts w:ascii="David" w:hAnsi="David" w:cs="David"/>
          <w:sz w:val="24"/>
          <w:szCs w:val="24"/>
          <w:rtl/>
        </w:rPr>
        <w:t xml:space="preserve"> דוקא שלא לינשא לכתחלה אבל </w:t>
      </w:r>
      <w:r w:rsidR="00613585" w:rsidRPr="00550C31">
        <w:rPr>
          <w:rFonts w:ascii="David" w:hAnsi="David" w:cs="David"/>
          <w:b/>
          <w:bCs/>
          <w:sz w:val="24"/>
          <w:szCs w:val="24"/>
          <w:rtl/>
        </w:rPr>
        <w:t>אם נשאת לא תצא</w:t>
      </w:r>
      <w:r w:rsidR="00613585" w:rsidRPr="00613585">
        <w:rPr>
          <w:rFonts w:ascii="David" w:hAnsi="David" w:cs="David"/>
          <w:sz w:val="24"/>
          <w:szCs w:val="24"/>
          <w:rtl/>
        </w:rPr>
        <w:t xml:space="preserve"> ואין גוערין בו כלל</w:t>
      </w:r>
      <w:r>
        <w:rPr>
          <w:rFonts w:ascii="David" w:hAnsi="David" w:cs="David" w:hint="cs"/>
          <w:sz w:val="24"/>
          <w:szCs w:val="24"/>
          <w:rtl/>
        </w:rPr>
        <w:t>.</w:t>
      </w:r>
      <w:r w:rsidR="00613585" w:rsidRPr="00613585">
        <w:rPr>
          <w:rFonts w:ascii="David" w:hAnsi="David" w:cs="David"/>
          <w:sz w:val="24"/>
          <w:szCs w:val="24"/>
          <w:rtl/>
        </w:rPr>
        <w:t xml:space="preserve"> וכמו שאמרו למטה</w:t>
      </w:r>
      <w:r w:rsidR="00443730">
        <w:rPr>
          <w:rFonts w:ascii="David" w:hAnsi="David" w:cs="David" w:hint="cs"/>
          <w:sz w:val="24"/>
          <w:szCs w:val="24"/>
          <w:rtl/>
        </w:rPr>
        <w:t>:</w:t>
      </w:r>
      <w:r w:rsidR="00613585" w:rsidRPr="00613585">
        <w:rPr>
          <w:rFonts w:ascii="David" w:hAnsi="David" w:cs="David"/>
          <w:sz w:val="24"/>
          <w:szCs w:val="24"/>
          <w:rtl/>
        </w:rPr>
        <w:t xml:space="preserve"> </w:t>
      </w:r>
      <w:r w:rsidR="00443730">
        <w:rPr>
          <w:rFonts w:ascii="David" w:hAnsi="David" w:cs="David" w:hint="cs"/>
          <w:sz w:val="24"/>
          <w:szCs w:val="24"/>
          <w:rtl/>
        </w:rPr>
        <w:t>'</w:t>
      </w:r>
      <w:r w:rsidR="00613585" w:rsidRPr="00613585">
        <w:rPr>
          <w:rFonts w:ascii="David" w:hAnsi="David" w:cs="David"/>
          <w:sz w:val="24"/>
          <w:szCs w:val="24"/>
          <w:rtl/>
        </w:rPr>
        <w:t>מאן איכא בי חסא</w:t>
      </w:r>
      <w:r w:rsidR="00443730">
        <w:rPr>
          <w:rFonts w:ascii="David" w:hAnsi="David" w:cs="David" w:hint="cs"/>
          <w:sz w:val="24"/>
          <w:szCs w:val="24"/>
          <w:rtl/>
        </w:rPr>
        <w:t>?</w:t>
      </w:r>
      <w:r w:rsidR="00613585" w:rsidRPr="00613585">
        <w:rPr>
          <w:rFonts w:ascii="David" w:hAnsi="David" w:cs="David"/>
          <w:sz w:val="24"/>
          <w:szCs w:val="24"/>
          <w:rtl/>
        </w:rPr>
        <w:t xml:space="preserve"> טבע חסא</w:t>
      </w:r>
      <w:r w:rsidR="00443730">
        <w:rPr>
          <w:rFonts w:ascii="David" w:hAnsi="David" w:cs="David" w:hint="cs"/>
          <w:sz w:val="24"/>
          <w:szCs w:val="24"/>
          <w:rtl/>
        </w:rPr>
        <w:t>'</w:t>
      </w:r>
      <w:r w:rsidR="00613585" w:rsidRPr="00613585">
        <w:rPr>
          <w:rFonts w:ascii="David" w:hAnsi="David" w:cs="David"/>
          <w:sz w:val="24"/>
          <w:szCs w:val="24"/>
          <w:rtl/>
        </w:rPr>
        <w:t xml:space="preserve"> ואינסיבא איתתיה ולא אמרו לה ולא מידי</w:t>
      </w:r>
      <w:r>
        <w:rPr>
          <w:rFonts w:ascii="David" w:hAnsi="David" w:cs="David" w:hint="cs"/>
          <w:sz w:val="24"/>
          <w:szCs w:val="24"/>
          <w:rtl/>
        </w:rPr>
        <w:t>.</w:t>
      </w:r>
      <w:r w:rsidR="00613585" w:rsidRPr="00613585">
        <w:rPr>
          <w:rFonts w:ascii="David" w:hAnsi="David" w:cs="David"/>
          <w:sz w:val="24"/>
          <w:szCs w:val="24"/>
          <w:rtl/>
        </w:rPr>
        <w:t xml:space="preserve"> וכתבו גאוני ספרד</w:t>
      </w:r>
      <w:r w:rsidR="00443730">
        <w:rPr>
          <w:rFonts w:ascii="David" w:hAnsi="David" w:cs="David" w:hint="cs"/>
          <w:sz w:val="24"/>
          <w:szCs w:val="24"/>
          <w:rtl/>
        </w:rPr>
        <w:t>,</w:t>
      </w:r>
      <w:r w:rsidR="00613585" w:rsidRPr="00613585">
        <w:rPr>
          <w:rFonts w:ascii="David" w:hAnsi="David" w:cs="David"/>
          <w:sz w:val="24"/>
          <w:szCs w:val="24"/>
          <w:rtl/>
        </w:rPr>
        <w:t xml:space="preserve"> דהוא הדין לכל שנפלו במקום סכנה העשוי למות שם אלא שאנו חוששין שיצא</w:t>
      </w:r>
      <w:r>
        <w:rPr>
          <w:rFonts w:ascii="David" w:hAnsi="David" w:cs="David" w:hint="cs"/>
          <w:sz w:val="24"/>
          <w:szCs w:val="24"/>
          <w:rtl/>
        </w:rPr>
        <w:t>.</w:t>
      </w:r>
      <w:r w:rsidR="00613585" w:rsidRPr="00613585">
        <w:rPr>
          <w:rFonts w:ascii="David" w:hAnsi="David" w:cs="David"/>
          <w:sz w:val="24"/>
          <w:szCs w:val="24"/>
          <w:rtl/>
        </w:rPr>
        <w:t xml:space="preserve"> אבל </w:t>
      </w:r>
      <w:r w:rsidR="00613585" w:rsidRPr="00550C31">
        <w:rPr>
          <w:rFonts w:ascii="David" w:hAnsi="David" w:cs="David"/>
          <w:b/>
          <w:bCs/>
          <w:sz w:val="24"/>
          <w:szCs w:val="24"/>
          <w:rtl/>
        </w:rPr>
        <w:t>חכם שהורה לינשא לכתחלה מנדין אותו</w:t>
      </w:r>
      <w:r w:rsidR="00613585" w:rsidRPr="00613585">
        <w:rPr>
          <w:rFonts w:ascii="David" w:hAnsi="David" w:cs="David"/>
          <w:sz w:val="24"/>
          <w:szCs w:val="24"/>
          <w:rtl/>
        </w:rPr>
        <w:t xml:space="preserve"> </w:t>
      </w:r>
      <w:r w:rsidR="00443730">
        <w:rPr>
          <w:rFonts w:ascii="David" w:hAnsi="David" w:cs="David" w:hint="cs"/>
          <w:sz w:val="24"/>
          <w:szCs w:val="24"/>
          <w:rtl/>
        </w:rPr>
        <w:t>,</w:t>
      </w:r>
      <w:r w:rsidR="00613585" w:rsidRPr="00613585">
        <w:rPr>
          <w:rFonts w:ascii="David" w:hAnsi="David" w:cs="David"/>
          <w:sz w:val="24"/>
          <w:szCs w:val="24"/>
          <w:rtl/>
        </w:rPr>
        <w:t>ולא סוף דבר באדם שאינו מפורסם שאיפשר שעלה ואין לו קול</w:t>
      </w:r>
      <w:r w:rsidR="00443730">
        <w:rPr>
          <w:rFonts w:ascii="David" w:hAnsi="David" w:cs="David" w:hint="cs"/>
          <w:sz w:val="24"/>
          <w:szCs w:val="24"/>
          <w:rtl/>
        </w:rPr>
        <w:t>,</w:t>
      </w:r>
      <w:r w:rsidR="00613585" w:rsidRPr="00613585">
        <w:rPr>
          <w:rFonts w:ascii="David" w:hAnsi="David" w:cs="David"/>
          <w:sz w:val="24"/>
          <w:szCs w:val="24"/>
          <w:rtl/>
        </w:rPr>
        <w:t xml:space="preserve"> אלא אף בתלמיד חכם או אדם מפורסם</w:t>
      </w:r>
      <w:r w:rsidR="00443730">
        <w:rPr>
          <w:rFonts w:ascii="David" w:hAnsi="David" w:cs="David" w:hint="cs"/>
          <w:sz w:val="24"/>
          <w:szCs w:val="24"/>
          <w:rtl/>
        </w:rPr>
        <w:t>,</w:t>
      </w:r>
      <w:r w:rsidR="00613585" w:rsidRPr="00613585">
        <w:rPr>
          <w:rFonts w:ascii="David" w:hAnsi="David" w:cs="David"/>
          <w:sz w:val="24"/>
          <w:szCs w:val="24"/>
          <w:rtl/>
        </w:rPr>
        <w:t xml:space="preserve"> שהיה לנו לומר שאם עלה יש לו קול</w:t>
      </w:r>
      <w:r w:rsidR="00443730">
        <w:rPr>
          <w:rFonts w:ascii="David" w:hAnsi="David" w:cs="David" w:hint="cs"/>
          <w:sz w:val="24"/>
          <w:szCs w:val="24"/>
          <w:rtl/>
        </w:rPr>
        <w:t>-</w:t>
      </w:r>
      <w:r w:rsidR="00613585" w:rsidRPr="00613585">
        <w:rPr>
          <w:rFonts w:ascii="David" w:hAnsi="David" w:cs="David"/>
          <w:sz w:val="24"/>
          <w:szCs w:val="24"/>
          <w:rtl/>
        </w:rPr>
        <w:t xml:space="preserve"> אין משיאין את אשתו</w:t>
      </w:r>
      <w:r w:rsidR="00443730">
        <w:rPr>
          <w:rFonts w:ascii="David" w:hAnsi="David" w:cs="David" w:hint="cs"/>
          <w:sz w:val="24"/>
          <w:szCs w:val="24"/>
          <w:rtl/>
        </w:rPr>
        <w:t>.</w:t>
      </w:r>
      <w:r w:rsidR="00613585" w:rsidRPr="00613585">
        <w:rPr>
          <w:rFonts w:ascii="David" w:hAnsi="David" w:cs="David"/>
          <w:sz w:val="24"/>
          <w:szCs w:val="24"/>
          <w:rtl/>
        </w:rPr>
        <w:t xml:space="preserve"> ולא סוף דבר במים הנובעים שהם ניגרים בשטף אלא אף האגם שהוא מים שאינם טבעים ושהם נקוים במקום אחד</w:t>
      </w:r>
      <w:r w:rsidR="00443730">
        <w:rPr>
          <w:rFonts w:ascii="David" w:hAnsi="David" w:cs="David" w:hint="cs"/>
          <w:sz w:val="24"/>
          <w:szCs w:val="24"/>
          <w:rtl/>
        </w:rPr>
        <w:t>,</w:t>
      </w:r>
      <w:r w:rsidR="00613585" w:rsidRPr="00613585">
        <w:rPr>
          <w:rFonts w:ascii="David" w:hAnsi="David" w:cs="David"/>
          <w:sz w:val="24"/>
          <w:szCs w:val="24"/>
          <w:rtl/>
        </w:rPr>
        <w:t xml:space="preserve"> הואיל ומכל מקום יש שם רוב מים עד שאין העין רואה מארבע רוחותיו</w:t>
      </w:r>
      <w:r w:rsidR="00AA7E4B">
        <w:rPr>
          <w:rFonts w:ascii="David" w:hAnsi="David" w:cs="David" w:hint="cs"/>
          <w:sz w:val="24"/>
          <w:szCs w:val="24"/>
          <w:rtl/>
        </w:rPr>
        <w:t>,</w:t>
      </w:r>
      <w:r w:rsidR="00613585" w:rsidRPr="00613585">
        <w:rPr>
          <w:rFonts w:ascii="David" w:hAnsi="David" w:cs="David"/>
          <w:sz w:val="24"/>
          <w:szCs w:val="24"/>
          <w:rtl/>
        </w:rPr>
        <w:t xml:space="preserve"> הרוח מניעתם ועל ידי גלים שבו מוליכים את הנטבע בהם למקום רחוק ושמא יצא ולא ראוהו</w:t>
      </w:r>
      <w:r>
        <w:rPr>
          <w:rFonts w:ascii="David" w:hAnsi="David" w:cs="David" w:hint="cs"/>
          <w:sz w:val="24"/>
          <w:szCs w:val="24"/>
          <w:rtl/>
        </w:rPr>
        <w:t>.</w:t>
      </w:r>
      <w:r w:rsidR="00613585" w:rsidRPr="00613585">
        <w:rPr>
          <w:rFonts w:ascii="David" w:hAnsi="David" w:cs="David"/>
          <w:sz w:val="24"/>
          <w:szCs w:val="24"/>
          <w:rtl/>
        </w:rPr>
        <w:t xml:space="preserve"> וכן שכל מים שאין להם סוף</w:t>
      </w:r>
      <w:r>
        <w:rPr>
          <w:rFonts w:ascii="David" w:hAnsi="David" w:cs="David" w:hint="cs"/>
          <w:sz w:val="24"/>
          <w:szCs w:val="24"/>
          <w:rtl/>
        </w:rPr>
        <w:t>,</w:t>
      </w:r>
      <w:r w:rsidR="00613585" w:rsidRPr="00613585">
        <w:rPr>
          <w:rFonts w:ascii="David" w:hAnsi="David" w:cs="David"/>
          <w:sz w:val="24"/>
          <w:szCs w:val="24"/>
          <w:rtl/>
        </w:rPr>
        <w:t xml:space="preserve"> הואיל ויש שם מים מרובים נעשין שם דגים הרבה</w:t>
      </w:r>
      <w:r>
        <w:rPr>
          <w:rFonts w:ascii="David" w:hAnsi="David" w:cs="David" w:hint="cs"/>
          <w:sz w:val="24"/>
          <w:szCs w:val="24"/>
          <w:rtl/>
        </w:rPr>
        <w:t>,</w:t>
      </w:r>
      <w:r w:rsidR="00613585" w:rsidRPr="00613585">
        <w:rPr>
          <w:rFonts w:ascii="David" w:hAnsi="David" w:cs="David"/>
          <w:sz w:val="24"/>
          <w:szCs w:val="24"/>
          <w:rtl/>
        </w:rPr>
        <w:t xml:space="preserve"> ודגים חוטטים בהם מחילות סמוך לשפת הנהר מקום שהוא גבוה מן המים עד שאין המים ממלאים את כלה ואדם הנכנס שם מגביה צוארו ועומד ראשו למעלה מן המים</w:t>
      </w:r>
      <w:r>
        <w:rPr>
          <w:rFonts w:ascii="David" w:hAnsi="David" w:cs="David" w:hint="cs"/>
          <w:sz w:val="24"/>
          <w:szCs w:val="24"/>
          <w:rtl/>
        </w:rPr>
        <w:t>...</w:t>
      </w:r>
      <w:r w:rsidR="00613585" w:rsidRPr="00613585">
        <w:rPr>
          <w:rFonts w:ascii="David" w:hAnsi="David" w:cs="David"/>
          <w:sz w:val="24"/>
          <w:szCs w:val="24"/>
          <w:rtl/>
        </w:rPr>
        <w:t xml:space="preserve"> וכן כמה ענינים מצויים במים שאין להם סוף שהצלתו של אדם מזדמנת על ידם ברחמי שמים</w:t>
      </w:r>
      <w:r>
        <w:rPr>
          <w:rFonts w:asciiTheme="majorBidi" w:hAnsiTheme="majorBidi" w:cstheme="majorBidi" w:hint="cs"/>
          <w:sz w:val="24"/>
          <w:szCs w:val="24"/>
          <w:rtl/>
        </w:rPr>
        <w:t>". מדבריו עולה שמחילת הדגים</w:t>
      </w:r>
      <w:r w:rsidR="00A618B3">
        <w:rPr>
          <w:rFonts w:asciiTheme="majorBidi" w:hAnsiTheme="majorBidi" w:cstheme="majorBidi" w:hint="cs"/>
          <w:sz w:val="24"/>
          <w:szCs w:val="24"/>
          <w:rtl/>
        </w:rPr>
        <w:t>, הצלה בקרש</w:t>
      </w:r>
      <w:r>
        <w:rPr>
          <w:rFonts w:asciiTheme="majorBidi" w:hAnsiTheme="majorBidi" w:cstheme="majorBidi" w:hint="cs"/>
          <w:sz w:val="24"/>
          <w:szCs w:val="24"/>
          <w:rtl/>
        </w:rPr>
        <w:t xml:space="preserve"> או משא הגלים, הם רק דוגמאות לאפשרויות ההצלה במים שאין </w:t>
      </w:r>
      <w:r w:rsidR="00E31166">
        <w:rPr>
          <w:rFonts w:asciiTheme="majorBidi" w:hAnsiTheme="majorBidi" w:cstheme="majorBidi" w:hint="cs"/>
          <w:sz w:val="24"/>
          <w:szCs w:val="24"/>
          <w:rtl/>
        </w:rPr>
        <w:t>להם סוף</w:t>
      </w:r>
      <w:r>
        <w:rPr>
          <w:rFonts w:asciiTheme="majorBidi" w:hAnsiTheme="majorBidi" w:cstheme="majorBidi" w:hint="cs"/>
          <w:sz w:val="24"/>
          <w:szCs w:val="24"/>
          <w:rtl/>
        </w:rPr>
        <w:t xml:space="preserve">. </w:t>
      </w:r>
      <w:r w:rsidR="00C03111">
        <w:rPr>
          <w:rFonts w:asciiTheme="majorBidi" w:hAnsiTheme="majorBidi" w:cstheme="majorBidi" w:hint="cs"/>
          <w:sz w:val="24"/>
          <w:szCs w:val="24"/>
          <w:rtl/>
        </w:rPr>
        <w:t>יתכן שלפי זה אין מחלוקת בין הטעמים כלל.</w:t>
      </w:r>
      <w:r w:rsidR="003C6450">
        <w:rPr>
          <w:rFonts w:asciiTheme="majorBidi" w:hAnsiTheme="majorBidi" w:cstheme="majorBidi" w:hint="cs"/>
          <w:sz w:val="24"/>
          <w:szCs w:val="24"/>
          <w:rtl/>
        </w:rPr>
        <w:t xml:space="preserve"> </w:t>
      </w:r>
      <w:r w:rsidR="00C03111">
        <w:rPr>
          <w:rFonts w:asciiTheme="majorBidi" w:hAnsiTheme="majorBidi" w:cstheme="majorBidi" w:hint="cs"/>
          <w:sz w:val="24"/>
          <w:szCs w:val="24"/>
          <w:rtl/>
        </w:rPr>
        <w:t>אכן, מהר"ם מרוטנבורג</w:t>
      </w:r>
      <w:r w:rsidR="00C03111">
        <w:rPr>
          <w:rStyle w:val="a5"/>
          <w:rFonts w:asciiTheme="majorBidi" w:hAnsiTheme="majorBidi" w:cstheme="majorBidi"/>
          <w:sz w:val="24"/>
          <w:szCs w:val="24"/>
          <w:rtl/>
        </w:rPr>
        <w:footnoteReference w:id="15"/>
      </w:r>
      <w:r w:rsidR="00C03111">
        <w:rPr>
          <w:rFonts w:asciiTheme="majorBidi" w:hAnsiTheme="majorBidi" w:cstheme="majorBidi" w:hint="cs"/>
          <w:sz w:val="24"/>
          <w:szCs w:val="24"/>
          <w:rtl/>
        </w:rPr>
        <w:t xml:space="preserve"> אסר אפילו במקום שיש סלעים וטרשים</w:t>
      </w:r>
      <w:r w:rsidR="00C160A5">
        <w:rPr>
          <w:rFonts w:asciiTheme="majorBidi" w:hAnsiTheme="majorBidi" w:cstheme="majorBidi" w:hint="cs"/>
          <w:sz w:val="24"/>
          <w:szCs w:val="24"/>
          <w:rtl/>
        </w:rPr>
        <w:t xml:space="preserve">. גם בערוך השולחן נטה לא לחלק באיסור: </w:t>
      </w:r>
    </w:p>
    <w:p w14:paraId="1231A181" w14:textId="4289060D" w:rsidR="00613585" w:rsidRPr="00AD1E96" w:rsidRDefault="00C160A5" w:rsidP="003C6450">
      <w:pPr>
        <w:spacing w:after="0" w:line="360" w:lineRule="auto"/>
        <w:rPr>
          <w:rFonts w:asciiTheme="majorBidi" w:hAnsiTheme="majorBidi" w:cstheme="majorBidi"/>
          <w:sz w:val="24"/>
          <w:szCs w:val="24"/>
          <w:rtl/>
        </w:rPr>
      </w:pPr>
      <w:r>
        <w:rPr>
          <w:rFonts w:ascii="David" w:hAnsi="David" w:cs="David" w:hint="cs"/>
          <w:sz w:val="24"/>
          <w:szCs w:val="24"/>
          <w:rtl/>
        </w:rPr>
        <w:t>"</w:t>
      </w:r>
      <w:r w:rsidRPr="00BB5E95">
        <w:rPr>
          <w:rFonts w:ascii="David" w:hAnsi="David" w:cs="David"/>
          <w:sz w:val="24"/>
          <w:szCs w:val="24"/>
          <w:rtl/>
        </w:rPr>
        <w:t>אין חילוק בזה בין נטבע ערום בין בבגדיו</w:t>
      </w:r>
      <w:r>
        <w:rPr>
          <w:rFonts w:ascii="David" w:hAnsi="David" w:cs="David" w:hint="cs"/>
          <w:sz w:val="24"/>
          <w:szCs w:val="24"/>
          <w:rtl/>
        </w:rPr>
        <w:t>,</w:t>
      </w:r>
      <w:r w:rsidRPr="00BB5E95">
        <w:rPr>
          <w:rFonts w:ascii="David" w:hAnsi="David" w:cs="David"/>
          <w:sz w:val="24"/>
          <w:szCs w:val="24"/>
          <w:rtl/>
        </w:rPr>
        <w:t xml:space="preserve"> בין אם יכול לשוט ע"פ המים ובין שאינו יכול לשוט</w:t>
      </w:r>
      <w:r>
        <w:rPr>
          <w:rFonts w:ascii="David" w:hAnsi="David" w:cs="David" w:hint="cs"/>
          <w:sz w:val="24"/>
          <w:szCs w:val="24"/>
          <w:rtl/>
        </w:rPr>
        <w:t>,</w:t>
      </w:r>
      <w:r w:rsidRPr="00BB5E95">
        <w:rPr>
          <w:rFonts w:ascii="David" w:hAnsi="David" w:cs="David"/>
          <w:sz w:val="24"/>
          <w:szCs w:val="24"/>
          <w:rtl/>
        </w:rPr>
        <w:t xml:space="preserve"> ובין אם נפל הוא אל המים ובין שהמים באו עליו</w:t>
      </w:r>
      <w:r>
        <w:rPr>
          <w:rFonts w:ascii="David" w:hAnsi="David" w:cs="David" w:hint="cs"/>
          <w:sz w:val="24"/>
          <w:szCs w:val="24"/>
          <w:rtl/>
        </w:rPr>
        <w:t xml:space="preserve">, </w:t>
      </w:r>
      <w:r w:rsidRPr="00BB5E95">
        <w:rPr>
          <w:rFonts w:ascii="David" w:hAnsi="David" w:cs="David"/>
          <w:sz w:val="24"/>
          <w:szCs w:val="24"/>
          <w:rtl/>
        </w:rPr>
        <w:t xml:space="preserve">כגון </w:t>
      </w:r>
      <w:r w:rsidRPr="00C160A5">
        <w:rPr>
          <w:rFonts w:ascii="David" w:hAnsi="David" w:cs="David"/>
          <w:b/>
          <w:bCs/>
          <w:sz w:val="24"/>
          <w:szCs w:val="24"/>
          <w:rtl/>
        </w:rPr>
        <w:t>שישב בספינה בחדר התחתון</w:t>
      </w:r>
      <w:r w:rsidRPr="00BB5E95">
        <w:rPr>
          <w:rFonts w:ascii="David" w:hAnsi="David" w:cs="David"/>
          <w:sz w:val="24"/>
          <w:szCs w:val="24"/>
          <w:rtl/>
        </w:rPr>
        <w:t xml:space="preserve"> והספינה ירדה לתהומות</w:t>
      </w:r>
      <w:r>
        <w:rPr>
          <w:rFonts w:ascii="David" w:hAnsi="David" w:cs="David" w:hint="cs"/>
          <w:sz w:val="24"/>
          <w:szCs w:val="24"/>
          <w:rtl/>
        </w:rPr>
        <w:t>.</w:t>
      </w:r>
      <w:r w:rsidRPr="00BB5E95">
        <w:rPr>
          <w:rFonts w:ascii="David" w:hAnsi="David" w:cs="David"/>
          <w:sz w:val="24"/>
          <w:szCs w:val="24"/>
          <w:rtl/>
        </w:rPr>
        <w:t xml:space="preserve"> שאע"פ שקרוב הרבה באין ספק שנטבע</w:t>
      </w:r>
      <w:r>
        <w:rPr>
          <w:rFonts w:ascii="David" w:hAnsi="David" w:cs="David" w:hint="cs"/>
          <w:sz w:val="24"/>
          <w:szCs w:val="24"/>
          <w:rtl/>
        </w:rPr>
        <w:t>,</w:t>
      </w:r>
      <w:r w:rsidRPr="00BB5E95">
        <w:rPr>
          <w:rFonts w:ascii="David" w:hAnsi="David" w:cs="David"/>
          <w:sz w:val="24"/>
          <w:szCs w:val="24"/>
          <w:rtl/>
        </w:rPr>
        <w:t xml:space="preserve"> מ"מ כיון דאחד מאלף נצולים שבמהירות קופצים לתוך הים ושטים או יושבים על דף או תורן וניצולים</w:t>
      </w:r>
      <w:r w:rsidR="00AA7E4B">
        <w:rPr>
          <w:rFonts w:ascii="David" w:hAnsi="David" w:cs="David" w:hint="cs"/>
          <w:sz w:val="24"/>
          <w:szCs w:val="24"/>
          <w:rtl/>
        </w:rPr>
        <w:t>-</w:t>
      </w:r>
      <w:r w:rsidRPr="00BB5E95">
        <w:rPr>
          <w:rFonts w:ascii="David" w:hAnsi="David" w:cs="David"/>
          <w:sz w:val="24"/>
          <w:szCs w:val="24"/>
          <w:rtl/>
        </w:rPr>
        <w:t xml:space="preserve"> א"א להתיר אשת איש בזה</w:t>
      </w:r>
      <w:r w:rsidR="003C6450">
        <w:rPr>
          <w:rFonts w:ascii="David" w:hAnsi="David" w:cs="David" w:hint="cs"/>
          <w:sz w:val="24"/>
          <w:szCs w:val="24"/>
          <w:rtl/>
        </w:rPr>
        <w:t xml:space="preserve">, </w:t>
      </w:r>
      <w:r w:rsidR="003C6450" w:rsidRPr="00BB5E95">
        <w:rPr>
          <w:rFonts w:ascii="David" w:hAnsi="David" w:cs="David"/>
          <w:sz w:val="24"/>
          <w:szCs w:val="24"/>
          <w:rtl/>
        </w:rPr>
        <w:t>והמורה היתר בזה מנדין אותו כמו שיתבאר</w:t>
      </w:r>
      <w:r>
        <w:rPr>
          <w:rStyle w:val="a5"/>
          <w:rFonts w:asciiTheme="majorBidi" w:hAnsiTheme="majorBidi" w:cstheme="majorBidi"/>
          <w:sz w:val="24"/>
          <w:szCs w:val="24"/>
          <w:rtl/>
        </w:rPr>
        <w:footnoteReference w:id="16"/>
      </w:r>
      <w:r w:rsidR="003C6450">
        <w:rPr>
          <w:rFonts w:asciiTheme="majorBidi" w:hAnsiTheme="majorBidi" w:cstheme="majorBidi" w:hint="cs"/>
          <w:sz w:val="24"/>
          <w:szCs w:val="24"/>
          <w:rtl/>
        </w:rPr>
        <w:t>"</w:t>
      </w:r>
      <w:r>
        <w:rPr>
          <w:rFonts w:asciiTheme="majorBidi" w:hAnsiTheme="majorBidi" w:cstheme="majorBidi" w:hint="cs"/>
          <w:sz w:val="24"/>
          <w:szCs w:val="24"/>
          <w:rtl/>
        </w:rPr>
        <w:t>.</w:t>
      </w:r>
      <w:r w:rsidR="003C6450">
        <w:rPr>
          <w:rFonts w:asciiTheme="majorBidi" w:hAnsiTheme="majorBidi" w:cstheme="majorBidi" w:hint="cs"/>
          <w:sz w:val="24"/>
          <w:szCs w:val="24"/>
          <w:rtl/>
        </w:rPr>
        <w:t xml:space="preserve"> </w:t>
      </w:r>
      <w:r w:rsidR="00AD1E96">
        <w:rPr>
          <w:rFonts w:asciiTheme="majorBidi" w:hAnsiTheme="majorBidi" w:cstheme="majorBidi" w:hint="cs"/>
          <w:sz w:val="24"/>
          <w:szCs w:val="24"/>
          <w:rtl/>
        </w:rPr>
        <w:t>ניתן להסיק מדברי מהר"ם</w:t>
      </w:r>
      <w:r w:rsidR="00AA7E4B">
        <w:rPr>
          <w:rFonts w:asciiTheme="majorBidi" w:hAnsiTheme="majorBidi" w:cstheme="majorBidi" w:hint="cs"/>
          <w:sz w:val="24"/>
          <w:szCs w:val="24"/>
          <w:rtl/>
        </w:rPr>
        <w:t>,</w:t>
      </w:r>
      <w:r w:rsidR="00AD1E96">
        <w:rPr>
          <w:rFonts w:asciiTheme="majorBidi" w:hAnsiTheme="majorBidi" w:cstheme="majorBidi" w:hint="cs"/>
          <w:sz w:val="24"/>
          <w:szCs w:val="24"/>
          <w:rtl/>
        </w:rPr>
        <w:t xml:space="preserve"> שלא פלוג גם כשאין כל אפשרות הצלה</w:t>
      </w:r>
      <w:r w:rsidR="00AD1E96">
        <w:rPr>
          <w:rStyle w:val="a5"/>
          <w:rFonts w:asciiTheme="majorBidi" w:hAnsiTheme="majorBidi" w:cstheme="majorBidi"/>
          <w:sz w:val="24"/>
          <w:szCs w:val="24"/>
          <w:rtl/>
        </w:rPr>
        <w:footnoteReference w:id="17"/>
      </w:r>
      <w:r w:rsidR="00A42615">
        <w:rPr>
          <w:rFonts w:asciiTheme="majorBidi" w:hAnsiTheme="majorBidi" w:cstheme="majorBidi" w:hint="cs"/>
          <w:sz w:val="24"/>
          <w:szCs w:val="24"/>
          <w:rtl/>
        </w:rPr>
        <w:t>, ואפילו שהו עליו בכדי שתצא נפשו</w:t>
      </w:r>
      <w:r w:rsidR="00A42615">
        <w:rPr>
          <w:rStyle w:val="a5"/>
          <w:rFonts w:asciiTheme="majorBidi" w:hAnsiTheme="majorBidi" w:cstheme="majorBidi"/>
          <w:sz w:val="24"/>
          <w:szCs w:val="24"/>
          <w:rtl/>
        </w:rPr>
        <w:footnoteReference w:id="18"/>
      </w:r>
      <w:r w:rsidR="00A42615">
        <w:rPr>
          <w:rFonts w:asciiTheme="majorBidi" w:hAnsiTheme="majorBidi" w:cstheme="majorBidi" w:hint="cs"/>
          <w:sz w:val="24"/>
          <w:szCs w:val="24"/>
          <w:rtl/>
        </w:rPr>
        <w:t>. אולם בעל ערוך לנר סבור שאף 'לא פלוג' הוא חומרה שלא מן הדין, ואין לנוקטה כשאין אפשרות הצלה ריאלית</w:t>
      </w:r>
      <w:r w:rsidR="00A42615">
        <w:rPr>
          <w:rStyle w:val="a5"/>
          <w:rFonts w:asciiTheme="majorBidi" w:hAnsiTheme="majorBidi" w:cstheme="majorBidi"/>
          <w:sz w:val="24"/>
          <w:szCs w:val="24"/>
          <w:rtl/>
        </w:rPr>
        <w:footnoteReference w:id="19"/>
      </w:r>
      <w:r w:rsidR="00A42615">
        <w:rPr>
          <w:rFonts w:asciiTheme="majorBidi" w:hAnsiTheme="majorBidi" w:cstheme="majorBidi" w:hint="cs"/>
          <w:sz w:val="24"/>
          <w:szCs w:val="24"/>
          <w:rtl/>
        </w:rPr>
        <w:t>.</w:t>
      </w:r>
    </w:p>
    <w:p w14:paraId="4FADD4B1" w14:textId="0890C2F4" w:rsidR="00310481" w:rsidRPr="00E31166" w:rsidRDefault="00310481" w:rsidP="00E31166">
      <w:pPr>
        <w:pStyle w:val="aa"/>
        <w:numPr>
          <w:ilvl w:val="0"/>
          <w:numId w:val="4"/>
        </w:numPr>
        <w:spacing w:after="0" w:line="360" w:lineRule="auto"/>
        <w:rPr>
          <w:rFonts w:asciiTheme="majorBidi" w:hAnsiTheme="majorBidi" w:cstheme="majorBidi"/>
          <w:b/>
          <w:bCs/>
          <w:sz w:val="24"/>
          <w:szCs w:val="24"/>
          <w:rtl/>
        </w:rPr>
      </w:pPr>
      <w:r w:rsidRPr="00E31166">
        <w:rPr>
          <w:rFonts w:asciiTheme="majorBidi" w:hAnsiTheme="majorBidi" w:cstheme="majorBidi" w:hint="cs"/>
          <w:b/>
          <w:bCs/>
          <w:sz w:val="24"/>
          <w:szCs w:val="24"/>
          <w:rtl/>
        </w:rPr>
        <w:lastRenderedPageBreak/>
        <w:t>להקל עם הזמן</w:t>
      </w:r>
    </w:p>
    <w:p w14:paraId="171D0AA0" w14:textId="5E41531E" w:rsidR="004B0C10" w:rsidRPr="004B0C10" w:rsidRDefault="004B0C10" w:rsidP="004B0C10">
      <w:pPr>
        <w:spacing w:after="0" w:line="360" w:lineRule="auto"/>
        <w:rPr>
          <w:rFonts w:asciiTheme="majorBidi" w:hAnsiTheme="majorBidi" w:cstheme="majorBidi"/>
          <w:sz w:val="24"/>
          <w:szCs w:val="24"/>
          <w:rtl/>
        </w:rPr>
      </w:pPr>
      <w:r>
        <w:rPr>
          <w:rFonts w:ascii="David" w:hAnsi="David" w:cs="David" w:hint="cs"/>
          <w:sz w:val="24"/>
          <w:szCs w:val="24"/>
          <w:rtl/>
        </w:rPr>
        <w:t>"</w:t>
      </w:r>
      <w:r w:rsidRPr="004B0C10">
        <w:rPr>
          <w:rFonts w:ascii="David" w:hAnsi="David" w:cs="David"/>
          <w:sz w:val="24"/>
          <w:szCs w:val="24"/>
          <w:rtl/>
        </w:rPr>
        <w:t>בתשובת ה"ר אליעזר מורדו"ן דקדק מדקאמר</w:t>
      </w:r>
      <w:r w:rsidR="00AA7E4B">
        <w:rPr>
          <w:rFonts w:ascii="David" w:hAnsi="David" w:cs="David" w:hint="cs"/>
          <w:sz w:val="24"/>
          <w:szCs w:val="24"/>
          <w:rtl/>
        </w:rPr>
        <w:t>:</w:t>
      </w:r>
      <w:r w:rsidRPr="004B0C10">
        <w:rPr>
          <w:rFonts w:ascii="David" w:hAnsi="David" w:cs="David"/>
          <w:sz w:val="24"/>
          <w:szCs w:val="24"/>
          <w:rtl/>
        </w:rPr>
        <w:t xml:space="preserve"> </w:t>
      </w:r>
      <w:r w:rsidR="00AA7E4B">
        <w:rPr>
          <w:rFonts w:ascii="David" w:hAnsi="David" w:cs="David" w:hint="cs"/>
          <w:sz w:val="24"/>
          <w:szCs w:val="24"/>
          <w:rtl/>
        </w:rPr>
        <w:t>'</w:t>
      </w:r>
      <w:r w:rsidRPr="004B0C10">
        <w:rPr>
          <w:rFonts w:ascii="David" w:hAnsi="David" w:cs="David"/>
          <w:sz w:val="24"/>
          <w:szCs w:val="24"/>
          <w:rtl/>
        </w:rPr>
        <w:t>מים שאין להם סוף אשתו אסורה</w:t>
      </w:r>
      <w:r w:rsidR="00AA7E4B">
        <w:rPr>
          <w:rFonts w:ascii="David" w:hAnsi="David" w:cs="David" w:hint="cs"/>
          <w:sz w:val="24"/>
          <w:szCs w:val="24"/>
          <w:rtl/>
        </w:rPr>
        <w:t>'</w:t>
      </w:r>
      <w:r w:rsidRPr="004B0C10">
        <w:rPr>
          <w:rFonts w:ascii="David" w:hAnsi="David" w:cs="David"/>
          <w:sz w:val="24"/>
          <w:szCs w:val="24"/>
          <w:rtl/>
        </w:rPr>
        <w:t xml:space="preserve"> </w:t>
      </w:r>
      <w:r w:rsidR="00AA7E4B">
        <w:rPr>
          <w:rFonts w:ascii="David" w:hAnsi="David" w:cs="David" w:hint="cs"/>
          <w:sz w:val="24"/>
          <w:szCs w:val="24"/>
          <w:rtl/>
        </w:rPr>
        <w:t>,</w:t>
      </w:r>
      <w:r w:rsidRPr="004B0C10">
        <w:rPr>
          <w:rFonts w:ascii="David" w:hAnsi="David" w:cs="David"/>
          <w:sz w:val="24"/>
          <w:szCs w:val="24"/>
          <w:rtl/>
        </w:rPr>
        <w:t>ולא קאמר אסורה לעולם</w:t>
      </w:r>
      <w:r w:rsidR="00AA7E4B">
        <w:rPr>
          <w:rFonts w:ascii="David" w:hAnsi="David" w:cs="David" w:hint="cs"/>
          <w:sz w:val="24"/>
          <w:szCs w:val="24"/>
          <w:rtl/>
        </w:rPr>
        <w:t>,</w:t>
      </w:r>
      <w:r w:rsidRPr="004B0C10">
        <w:rPr>
          <w:rFonts w:ascii="David" w:hAnsi="David" w:cs="David"/>
          <w:sz w:val="24"/>
          <w:szCs w:val="24"/>
          <w:rtl/>
        </w:rPr>
        <w:t xml:space="preserve"> </w:t>
      </w:r>
      <w:r w:rsidRPr="004B0C10">
        <w:rPr>
          <w:rFonts w:ascii="David" w:hAnsi="David" w:cs="David"/>
          <w:b/>
          <w:bCs/>
          <w:sz w:val="24"/>
          <w:szCs w:val="24"/>
          <w:rtl/>
        </w:rPr>
        <w:t>ש"מ דלאו לעולם קאמר</w:t>
      </w:r>
      <w:r w:rsidR="00AA7E4B">
        <w:rPr>
          <w:rFonts w:ascii="David" w:hAnsi="David" w:cs="David" w:hint="cs"/>
          <w:b/>
          <w:bCs/>
          <w:sz w:val="24"/>
          <w:szCs w:val="24"/>
          <w:rtl/>
        </w:rPr>
        <w:t>.</w:t>
      </w:r>
      <w:r w:rsidRPr="004B0C10">
        <w:rPr>
          <w:rFonts w:ascii="David" w:hAnsi="David" w:cs="David"/>
          <w:sz w:val="24"/>
          <w:szCs w:val="24"/>
          <w:rtl/>
        </w:rPr>
        <w:t xml:space="preserve"> וכן נראה שתלו רבותינו ע"ה על חכמי הדור ויראי שמים שיתכוונו וישכילו על ענין המאורע [בדורם] והאריך מאד למצוא</w:t>
      </w:r>
      <w:r>
        <w:rPr>
          <w:rFonts w:ascii="David" w:hAnsi="David" w:cs="David" w:hint="cs"/>
          <w:sz w:val="24"/>
          <w:szCs w:val="24"/>
          <w:rtl/>
        </w:rPr>
        <w:t>..</w:t>
      </w:r>
      <w:r w:rsidRPr="004B0C10">
        <w:rPr>
          <w:rFonts w:ascii="David" w:hAnsi="David" w:cs="David"/>
          <w:sz w:val="24"/>
          <w:szCs w:val="24"/>
          <w:rtl/>
        </w:rPr>
        <w:t xml:space="preserve"> עילה להתיר אשה שנתעגנה ארבע שנים כי נטבע בעלה וחזקות מוכיחות שנטבע כי הכלים אשר אתו בספינה נמצאו על שפת הים</w:t>
      </w:r>
      <w:r>
        <w:rPr>
          <w:rStyle w:val="a5"/>
          <w:rFonts w:ascii="David" w:hAnsi="David" w:cs="David"/>
          <w:sz w:val="24"/>
          <w:szCs w:val="24"/>
          <w:rtl/>
        </w:rPr>
        <w:footnoteReference w:id="20"/>
      </w:r>
      <w:r>
        <w:rPr>
          <w:rFonts w:ascii="David" w:hAnsi="David" w:cs="David" w:hint="cs"/>
          <w:sz w:val="24"/>
          <w:szCs w:val="24"/>
          <w:rtl/>
        </w:rPr>
        <w:t xml:space="preserve">". </w:t>
      </w:r>
      <w:r>
        <w:rPr>
          <w:rFonts w:asciiTheme="majorBidi" w:hAnsiTheme="majorBidi" w:cstheme="majorBidi" w:hint="cs"/>
          <w:sz w:val="24"/>
          <w:szCs w:val="24"/>
          <w:rtl/>
        </w:rPr>
        <w:t xml:space="preserve">על כך מקשה המרדכי, שלפי זה נאלץ לומר, שכשרצו להקל בתלמיד חכם, יהיה זה אפילו ללא שיהוי סביר. הוא מסכם בשם כמה ראשונים: </w:t>
      </w:r>
      <w:r>
        <w:rPr>
          <w:rFonts w:asciiTheme="majorBidi" w:hAnsiTheme="majorBidi" w:cs="Times New Roman" w:hint="cs"/>
          <w:sz w:val="24"/>
          <w:szCs w:val="24"/>
          <w:rtl/>
        </w:rPr>
        <w:t xml:space="preserve"> </w:t>
      </w:r>
    </w:p>
    <w:p w14:paraId="3FF3AC3A" w14:textId="0B1E7F37" w:rsidR="004B0C10" w:rsidRPr="00A75CB7" w:rsidRDefault="004B0C10" w:rsidP="004B0C10">
      <w:pPr>
        <w:spacing w:after="0" w:line="360" w:lineRule="auto"/>
        <w:rPr>
          <w:rFonts w:asciiTheme="majorBidi" w:hAnsiTheme="majorBidi" w:cstheme="majorBidi"/>
          <w:sz w:val="24"/>
          <w:szCs w:val="24"/>
          <w:rtl/>
        </w:rPr>
      </w:pPr>
      <w:r w:rsidRPr="004B0C10">
        <w:rPr>
          <w:rFonts w:ascii="David" w:hAnsi="David" w:cs="David"/>
          <w:sz w:val="24"/>
          <w:szCs w:val="24"/>
          <w:rtl/>
        </w:rPr>
        <w:t>"אין בידינו לבדות זמן מלבנו ודברים בלא ראיה ולתת אמתלאות</w:t>
      </w:r>
      <w:r w:rsidR="00AA7E4B">
        <w:rPr>
          <w:rFonts w:ascii="David" w:hAnsi="David" w:cs="David" w:hint="cs"/>
          <w:sz w:val="24"/>
          <w:szCs w:val="24"/>
          <w:rtl/>
        </w:rPr>
        <w:t>.</w:t>
      </w:r>
      <w:r w:rsidRPr="004B0C10">
        <w:rPr>
          <w:rFonts w:ascii="David" w:hAnsi="David" w:cs="David"/>
          <w:sz w:val="24"/>
          <w:szCs w:val="24"/>
          <w:rtl/>
        </w:rPr>
        <w:t xml:space="preserve"> כי במקום שרצו חכמים להתיר פירשו הדברים".  </w:t>
      </w:r>
      <w:r w:rsidR="00A75CB7">
        <w:rPr>
          <w:rFonts w:asciiTheme="majorBidi" w:hAnsiTheme="majorBidi" w:cstheme="majorBidi" w:hint="cs"/>
          <w:sz w:val="24"/>
          <w:szCs w:val="24"/>
          <w:rtl/>
        </w:rPr>
        <w:t>כן הכריע גם בבית יוסף:</w:t>
      </w:r>
    </w:p>
    <w:p w14:paraId="19C133E6" w14:textId="6F4230DF" w:rsidR="00AD44C1" w:rsidRDefault="00A75CB7" w:rsidP="004B0C10">
      <w:pPr>
        <w:spacing w:after="0" w:line="360" w:lineRule="auto"/>
        <w:rPr>
          <w:rFonts w:ascii="David" w:hAnsi="David" w:cs="David"/>
          <w:sz w:val="24"/>
          <w:szCs w:val="24"/>
          <w:rtl/>
        </w:rPr>
      </w:pPr>
      <w:r>
        <w:rPr>
          <w:rFonts w:ascii="David" w:hAnsi="David" w:cs="David" w:hint="cs"/>
          <w:sz w:val="24"/>
          <w:szCs w:val="24"/>
          <w:rtl/>
        </w:rPr>
        <w:t>"</w:t>
      </w:r>
      <w:r w:rsidR="004B0C10" w:rsidRPr="004B0C10">
        <w:rPr>
          <w:rFonts w:ascii="David" w:hAnsi="David" w:cs="David"/>
          <w:sz w:val="24"/>
          <w:szCs w:val="24"/>
          <w:rtl/>
        </w:rPr>
        <w:t>דברי רבי אליעזר אין להם על מה שיסמוכו</w:t>
      </w:r>
      <w:r w:rsidR="00AA7E4B">
        <w:rPr>
          <w:rFonts w:ascii="David" w:hAnsi="David" w:cs="David" w:hint="cs"/>
          <w:sz w:val="24"/>
          <w:szCs w:val="24"/>
          <w:rtl/>
        </w:rPr>
        <w:t>,</w:t>
      </w:r>
      <w:r w:rsidR="004B0C10" w:rsidRPr="004B0C10">
        <w:rPr>
          <w:rFonts w:ascii="David" w:hAnsi="David" w:cs="David"/>
          <w:sz w:val="24"/>
          <w:szCs w:val="24"/>
          <w:rtl/>
        </w:rPr>
        <w:t xml:space="preserve"> וכל הגס לבו בהוראה להתיר אשה על פי אותה תשובה</w:t>
      </w:r>
      <w:r w:rsidR="00AA7E4B">
        <w:rPr>
          <w:rFonts w:ascii="David" w:hAnsi="David" w:cs="David" w:hint="cs"/>
          <w:sz w:val="24"/>
          <w:szCs w:val="24"/>
          <w:rtl/>
        </w:rPr>
        <w:t>-</w:t>
      </w:r>
      <w:r w:rsidR="004B0C10" w:rsidRPr="004B0C10">
        <w:rPr>
          <w:rFonts w:ascii="David" w:hAnsi="David" w:cs="David"/>
          <w:sz w:val="24"/>
          <w:szCs w:val="24"/>
          <w:rtl/>
        </w:rPr>
        <w:t xml:space="preserve"> עתיד ליתן את הדין</w:t>
      </w:r>
      <w:r w:rsidR="00AA7E4B">
        <w:rPr>
          <w:rFonts w:ascii="David" w:hAnsi="David" w:cs="David" w:hint="cs"/>
          <w:sz w:val="24"/>
          <w:szCs w:val="24"/>
          <w:rtl/>
        </w:rPr>
        <w:t>.</w:t>
      </w:r>
      <w:r w:rsidR="004B0C10" w:rsidRPr="004B0C10">
        <w:rPr>
          <w:rFonts w:ascii="David" w:hAnsi="David" w:cs="David"/>
          <w:sz w:val="24"/>
          <w:szCs w:val="24"/>
          <w:rtl/>
        </w:rPr>
        <w:t xml:space="preserve"> לכן שומר נפשו ירחק ממנה</w:t>
      </w:r>
      <w:r>
        <w:rPr>
          <w:rStyle w:val="a5"/>
          <w:rFonts w:ascii="David" w:hAnsi="David" w:cs="David"/>
          <w:sz w:val="24"/>
          <w:szCs w:val="24"/>
          <w:rtl/>
        </w:rPr>
        <w:footnoteReference w:id="21"/>
      </w:r>
      <w:r>
        <w:rPr>
          <w:rFonts w:ascii="David" w:hAnsi="David" w:cs="David" w:hint="cs"/>
          <w:sz w:val="24"/>
          <w:szCs w:val="24"/>
          <w:rtl/>
        </w:rPr>
        <w:t xml:space="preserve">". </w:t>
      </w:r>
    </w:p>
    <w:p w14:paraId="65439F0F" w14:textId="7101F131" w:rsidR="00AD44C1" w:rsidRDefault="00AD44C1" w:rsidP="004B0C10">
      <w:pPr>
        <w:spacing w:after="0" w:line="360" w:lineRule="auto"/>
        <w:rPr>
          <w:rFonts w:asciiTheme="majorBidi" w:hAnsiTheme="majorBidi" w:cstheme="majorBidi"/>
          <w:sz w:val="24"/>
          <w:szCs w:val="24"/>
          <w:rtl/>
        </w:rPr>
      </w:pPr>
      <w:r>
        <w:rPr>
          <w:rFonts w:asciiTheme="majorBidi" w:hAnsiTheme="majorBidi" w:cstheme="majorBidi" w:hint="cs"/>
          <w:sz w:val="24"/>
          <w:szCs w:val="24"/>
          <w:rtl/>
        </w:rPr>
        <w:t>בתרומת הדשן הביא סברה להקל, שלא בא האיש אל ביתו זמן רב, ולא שמענו עליו:</w:t>
      </w:r>
    </w:p>
    <w:p w14:paraId="728EC874" w14:textId="2903B5D6" w:rsidR="00AD44C1" w:rsidRDefault="00AD44C1" w:rsidP="007B0B37">
      <w:pPr>
        <w:spacing w:after="0" w:line="360" w:lineRule="auto"/>
        <w:rPr>
          <w:rFonts w:asciiTheme="majorBidi" w:hAnsiTheme="majorBidi" w:cstheme="majorBidi"/>
          <w:sz w:val="24"/>
          <w:szCs w:val="24"/>
          <w:rtl/>
        </w:rPr>
      </w:pPr>
      <w:r w:rsidRPr="00AD44C1">
        <w:rPr>
          <w:rFonts w:ascii="David" w:hAnsi="David" w:cs="David"/>
          <w:sz w:val="24"/>
          <w:szCs w:val="24"/>
          <w:rtl/>
        </w:rPr>
        <w:t>"כיון דנפיק קלא דלא פסיק שרבי יצחק הנזכר למעלה מת ונהרג או טבעוהו, ובעל שם היה וישנו לו קרובים הרבה בכמה מדינות, וזה כמה שנים שנשתקע שמו ואבד זכרו, ובעונותינו הרבים עכשיו בגלותינו אנו מפוזרים ומפורדים מעט בכל מקום, ואלו היה חי ברחוק מאתים או שלש מאות פרסה היה נודע ונשמע לנו</w:t>
      </w:r>
      <w:r>
        <w:rPr>
          <w:rStyle w:val="a5"/>
          <w:rFonts w:ascii="David" w:hAnsi="David" w:cs="David"/>
          <w:sz w:val="24"/>
          <w:szCs w:val="24"/>
          <w:rtl/>
        </w:rPr>
        <w:footnoteReference w:id="22"/>
      </w:r>
      <w:r w:rsidRPr="00AD44C1">
        <w:rPr>
          <w:rFonts w:ascii="David" w:hAnsi="David" w:cs="David"/>
          <w:sz w:val="24"/>
          <w:szCs w:val="24"/>
          <w:rtl/>
        </w:rPr>
        <w:t>".</w:t>
      </w:r>
      <w:r w:rsidR="00B87C59">
        <w:rPr>
          <w:rFonts w:ascii="David" w:hAnsi="David" w:cs="David" w:hint="cs"/>
          <w:sz w:val="24"/>
          <w:szCs w:val="24"/>
          <w:rtl/>
        </w:rPr>
        <w:t xml:space="preserve"> </w:t>
      </w:r>
      <w:r w:rsidR="00B87C59">
        <w:rPr>
          <w:rFonts w:asciiTheme="majorBidi" w:hAnsiTheme="majorBidi" w:cstheme="majorBidi" w:hint="cs"/>
          <w:sz w:val="24"/>
          <w:szCs w:val="24"/>
          <w:rtl/>
        </w:rPr>
        <w:t>הרמ"א</w:t>
      </w:r>
      <w:r w:rsidR="00B87C59">
        <w:rPr>
          <w:rStyle w:val="a5"/>
          <w:rFonts w:asciiTheme="majorBidi" w:hAnsiTheme="majorBidi" w:cstheme="majorBidi"/>
          <w:sz w:val="24"/>
          <w:szCs w:val="24"/>
          <w:rtl/>
        </w:rPr>
        <w:footnoteReference w:id="23"/>
      </w:r>
      <w:r w:rsidR="00B87C59">
        <w:rPr>
          <w:rFonts w:asciiTheme="majorBidi" w:hAnsiTheme="majorBidi" w:cstheme="majorBidi" w:hint="cs"/>
          <w:sz w:val="24"/>
          <w:szCs w:val="24"/>
          <w:rtl/>
        </w:rPr>
        <w:t xml:space="preserve"> הביא את הדברים, אמנם גם בתרומת הדשן כיון רק להתירה </w:t>
      </w:r>
      <w:r w:rsidR="00AA7E4B">
        <w:rPr>
          <w:rFonts w:asciiTheme="majorBidi" w:hAnsiTheme="majorBidi" w:cstheme="majorBidi" w:hint="cs"/>
          <w:sz w:val="24"/>
          <w:szCs w:val="24"/>
          <w:rtl/>
        </w:rPr>
        <w:t xml:space="preserve">בדיעבד </w:t>
      </w:r>
      <w:r w:rsidR="00B87C59">
        <w:rPr>
          <w:rFonts w:asciiTheme="majorBidi" w:hAnsiTheme="majorBidi" w:cstheme="majorBidi" w:hint="cs"/>
          <w:sz w:val="24"/>
          <w:szCs w:val="24"/>
          <w:rtl/>
        </w:rPr>
        <w:t>מאחר שנשאה, וגם בזה דנו האחרונים ל</w:t>
      </w:r>
      <w:r w:rsidR="00AA7E4B">
        <w:rPr>
          <w:rFonts w:asciiTheme="majorBidi" w:hAnsiTheme="majorBidi" w:cstheme="majorBidi" w:hint="cs"/>
          <w:sz w:val="24"/>
          <w:szCs w:val="24"/>
          <w:rtl/>
        </w:rPr>
        <w:t>הקל ולהחמיר</w:t>
      </w:r>
      <w:r w:rsidR="00B87C59">
        <w:rPr>
          <w:rStyle w:val="a5"/>
          <w:rFonts w:asciiTheme="majorBidi" w:hAnsiTheme="majorBidi" w:cstheme="majorBidi"/>
          <w:sz w:val="24"/>
          <w:szCs w:val="24"/>
          <w:rtl/>
        </w:rPr>
        <w:footnoteReference w:id="24"/>
      </w:r>
      <w:r w:rsidR="00B87C59">
        <w:rPr>
          <w:rFonts w:asciiTheme="majorBidi" w:hAnsiTheme="majorBidi" w:cstheme="majorBidi" w:hint="cs"/>
          <w:sz w:val="24"/>
          <w:szCs w:val="24"/>
          <w:rtl/>
        </w:rPr>
        <w:t xml:space="preserve">. </w:t>
      </w:r>
      <w:r w:rsidR="007B0B37">
        <w:rPr>
          <w:rFonts w:asciiTheme="majorBidi" w:hAnsiTheme="majorBidi" w:cstheme="majorBidi" w:hint="cs"/>
          <w:sz w:val="24"/>
          <w:szCs w:val="24"/>
          <w:rtl/>
        </w:rPr>
        <w:t xml:space="preserve"> </w:t>
      </w:r>
      <w:r w:rsidR="007B0B37" w:rsidRPr="007B0B37">
        <w:rPr>
          <w:rFonts w:ascii="David" w:hAnsi="David" w:cs="David"/>
          <w:sz w:val="24"/>
          <w:szCs w:val="24"/>
          <w:rtl/>
        </w:rPr>
        <w:t xml:space="preserve">"עי' במה"צ </w:t>
      </w:r>
      <w:r w:rsidR="007B0B37" w:rsidRPr="00AA7E4B">
        <w:rPr>
          <w:rFonts w:ascii="David" w:hAnsi="David" w:cs="David"/>
          <w:sz w:val="18"/>
          <w:szCs w:val="18"/>
          <w:rtl/>
        </w:rPr>
        <w:t>ס"ק נ"ח</w:t>
      </w:r>
      <w:r w:rsidR="007B0B37" w:rsidRPr="007B0B37">
        <w:rPr>
          <w:rFonts w:ascii="David" w:hAnsi="David" w:cs="David"/>
          <w:sz w:val="24"/>
          <w:szCs w:val="24"/>
          <w:rtl/>
        </w:rPr>
        <w:t xml:space="preserve"> ש..האריך.. לקיים דברי התה"ד והרמ"א בכאן</w:t>
      </w:r>
      <w:r w:rsidR="00AA7E4B">
        <w:rPr>
          <w:rFonts w:ascii="David" w:hAnsi="David" w:cs="David" w:hint="cs"/>
          <w:sz w:val="24"/>
          <w:szCs w:val="24"/>
          <w:rtl/>
        </w:rPr>
        <w:t>,</w:t>
      </w:r>
      <w:r w:rsidR="007B0B37" w:rsidRPr="007B0B37">
        <w:rPr>
          <w:rFonts w:ascii="David" w:hAnsi="David" w:cs="David"/>
          <w:sz w:val="24"/>
          <w:szCs w:val="24"/>
          <w:rtl/>
        </w:rPr>
        <w:t xml:space="preserve"> וסיים: </w:t>
      </w:r>
      <w:r w:rsidR="00AA7E4B">
        <w:rPr>
          <w:rFonts w:ascii="David" w:hAnsi="David" w:cs="David" w:hint="cs"/>
          <w:sz w:val="24"/>
          <w:szCs w:val="24"/>
          <w:rtl/>
        </w:rPr>
        <w:t>'</w:t>
      </w:r>
      <w:r w:rsidR="007B0B37" w:rsidRPr="007B0B37">
        <w:rPr>
          <w:rFonts w:ascii="David" w:hAnsi="David" w:cs="David"/>
          <w:sz w:val="24"/>
          <w:szCs w:val="24"/>
          <w:rtl/>
        </w:rPr>
        <w:t>מיהו דוקא באומדנות המוכיחות טובא דחשיב כרוב גמור הוא דסמכי' עלייהו מן התורה</w:t>
      </w:r>
      <w:r w:rsidR="007B0B37" w:rsidRPr="007B0B37">
        <w:rPr>
          <w:rStyle w:val="a5"/>
          <w:rFonts w:ascii="David" w:hAnsi="David" w:cs="David"/>
          <w:sz w:val="24"/>
          <w:szCs w:val="24"/>
          <w:rtl/>
        </w:rPr>
        <w:footnoteReference w:id="25"/>
      </w:r>
      <w:r w:rsidR="007B0B37" w:rsidRPr="007B0B37">
        <w:rPr>
          <w:rFonts w:ascii="David" w:hAnsi="David" w:cs="David"/>
          <w:sz w:val="24"/>
          <w:szCs w:val="24"/>
          <w:rtl/>
        </w:rPr>
        <w:t>".</w:t>
      </w:r>
      <w:r w:rsidR="007B0B37">
        <w:rPr>
          <w:rFonts w:asciiTheme="majorBidi" w:hAnsiTheme="majorBidi" w:cstheme="majorBidi" w:hint="cs"/>
          <w:sz w:val="24"/>
          <w:szCs w:val="24"/>
          <w:rtl/>
        </w:rPr>
        <w:t xml:space="preserve"> מכל מקום צירפו את סברתו להקל:</w:t>
      </w:r>
    </w:p>
    <w:p w14:paraId="6322AFE2" w14:textId="03034729" w:rsidR="007B0B37" w:rsidRPr="00455B05" w:rsidRDefault="00D04F86" w:rsidP="00455B05">
      <w:pPr>
        <w:spacing w:after="0" w:line="360" w:lineRule="auto"/>
        <w:rPr>
          <w:rFonts w:asciiTheme="majorBidi" w:hAnsiTheme="majorBidi" w:cstheme="majorBidi"/>
          <w:sz w:val="24"/>
          <w:szCs w:val="24"/>
          <w:rtl/>
        </w:rPr>
      </w:pPr>
      <w:r>
        <w:rPr>
          <w:rFonts w:asciiTheme="majorBidi" w:hAnsiTheme="majorBidi" w:cs="Times New Roman" w:hint="cs"/>
          <w:sz w:val="24"/>
          <w:szCs w:val="24"/>
          <w:rtl/>
        </w:rPr>
        <w:t xml:space="preserve">החתם סופר דן בבעל שנפל המימה ממעברה, ונמצאה גופה דומה לאחר תשעה ימים. בין השאר הוא כותב: </w:t>
      </w:r>
      <w:r w:rsidR="00455B05">
        <w:rPr>
          <w:rFonts w:asciiTheme="majorBidi" w:hAnsiTheme="majorBidi" w:cstheme="majorBidi" w:hint="cs"/>
          <w:sz w:val="24"/>
          <w:szCs w:val="24"/>
          <w:rtl/>
        </w:rPr>
        <w:t xml:space="preserve"> </w:t>
      </w:r>
      <w:r w:rsidRPr="00D04F86">
        <w:rPr>
          <w:rFonts w:ascii="David" w:hAnsi="David" w:cs="David"/>
          <w:sz w:val="24"/>
          <w:szCs w:val="24"/>
          <w:rtl/>
        </w:rPr>
        <w:t>כל זה הי' בימיהם דהי' שייך לומר ב' חששות או שהמים הובילוהו מרחוק לנוד וא"א שיודע הדבר לבני ביתו</w:t>
      </w:r>
      <w:r w:rsidR="00AA7E4B">
        <w:rPr>
          <w:rFonts w:ascii="David" w:hAnsi="David" w:cs="David" w:hint="cs"/>
          <w:sz w:val="24"/>
          <w:szCs w:val="24"/>
          <w:rtl/>
        </w:rPr>
        <w:t>,</w:t>
      </w:r>
      <w:r w:rsidRPr="00D04F86">
        <w:rPr>
          <w:rFonts w:ascii="David" w:hAnsi="David" w:cs="David"/>
          <w:sz w:val="24"/>
          <w:szCs w:val="24"/>
          <w:rtl/>
        </w:rPr>
        <w:t xml:space="preserve"> ומכ"ש בים דגלי אשפילוהו </w:t>
      </w:r>
      <w:r w:rsidRPr="00AA7E4B">
        <w:rPr>
          <w:rFonts w:ascii="David" w:hAnsi="David" w:cs="David"/>
          <w:sz w:val="18"/>
          <w:szCs w:val="18"/>
          <w:rtl/>
        </w:rPr>
        <w:t>כביבמו' קכ"א ע"א</w:t>
      </w:r>
      <w:r w:rsidRPr="00D04F86">
        <w:rPr>
          <w:rFonts w:ascii="David" w:hAnsi="David" w:cs="David"/>
          <w:sz w:val="24"/>
          <w:szCs w:val="24"/>
          <w:rtl/>
        </w:rPr>
        <w:t xml:space="preserve"> או שע"י החבלה נחסר ממנו אבר ובוש לחזור אל ביתו</w:t>
      </w:r>
      <w:r w:rsidRPr="00D04F86">
        <w:rPr>
          <w:rStyle w:val="a5"/>
          <w:rFonts w:ascii="David" w:hAnsi="David" w:cs="David"/>
          <w:sz w:val="24"/>
          <w:szCs w:val="24"/>
          <w:rtl/>
        </w:rPr>
        <w:footnoteReference w:id="26"/>
      </w:r>
      <w:r w:rsidR="00455B05">
        <w:rPr>
          <w:rFonts w:asciiTheme="majorBidi" w:hAnsiTheme="majorBidi" w:cstheme="majorBidi" w:hint="cs"/>
          <w:sz w:val="24"/>
          <w:szCs w:val="24"/>
          <w:rtl/>
        </w:rPr>
        <w:t xml:space="preserve"> .   </w:t>
      </w:r>
      <w:r w:rsidRPr="00D04F86">
        <w:rPr>
          <w:rFonts w:ascii="David" w:hAnsi="David" w:cs="David"/>
          <w:sz w:val="24"/>
          <w:szCs w:val="24"/>
          <w:rtl/>
        </w:rPr>
        <w:t>והנה בנ"ד בים לא טבע דנימא גלי אשפילוהו והובילוהו מעבר לנהר גוזן וכה"ג</w:t>
      </w:r>
      <w:r w:rsidR="00AA7E4B">
        <w:rPr>
          <w:rFonts w:ascii="David" w:hAnsi="David" w:cs="David" w:hint="cs"/>
          <w:sz w:val="24"/>
          <w:szCs w:val="24"/>
          <w:rtl/>
        </w:rPr>
        <w:t>,</w:t>
      </w:r>
      <w:r w:rsidRPr="00D04F86">
        <w:rPr>
          <w:rFonts w:ascii="David" w:hAnsi="David" w:cs="David"/>
          <w:sz w:val="24"/>
          <w:szCs w:val="24"/>
          <w:rtl/>
        </w:rPr>
        <w:t xml:space="preserve"> ורק חשש ששט על ידי שיבולת הנהר אל מקום פלוני אלמוני.  </w:t>
      </w:r>
      <w:r w:rsidRPr="00D04F86">
        <w:rPr>
          <w:rFonts w:ascii="David" w:hAnsi="David" w:cs="David"/>
          <w:b/>
          <w:bCs/>
          <w:sz w:val="24"/>
          <w:szCs w:val="24"/>
          <w:rtl/>
        </w:rPr>
        <w:t>וידוע שלע"ע נשתנו הזמני</w:t>
      </w:r>
      <w:r w:rsidR="00AA7E4B">
        <w:rPr>
          <w:rFonts w:ascii="David" w:hAnsi="David" w:cs="David" w:hint="cs"/>
          <w:b/>
          <w:bCs/>
          <w:sz w:val="24"/>
          <w:szCs w:val="24"/>
          <w:rtl/>
        </w:rPr>
        <w:t>ם</w:t>
      </w:r>
      <w:r w:rsidRPr="00D04F86">
        <w:rPr>
          <w:rFonts w:ascii="David" w:hAnsi="David" w:cs="David"/>
          <w:sz w:val="24"/>
          <w:szCs w:val="24"/>
          <w:rtl/>
        </w:rPr>
        <w:t xml:space="preserve"> בענין זה ממה שהי' במיהם </w:t>
      </w:r>
      <w:r w:rsidRPr="00D04F86">
        <w:rPr>
          <w:rFonts w:ascii="David" w:hAnsi="David" w:cs="David"/>
          <w:b/>
          <w:bCs/>
          <w:sz w:val="24"/>
          <w:szCs w:val="24"/>
          <w:rtl/>
        </w:rPr>
        <w:t xml:space="preserve">שעתה קביע בי דואר במתא </w:t>
      </w:r>
      <w:r w:rsidRPr="00D04F86">
        <w:rPr>
          <w:rFonts w:ascii="David" w:hAnsi="David" w:cs="David"/>
          <w:sz w:val="24"/>
          <w:szCs w:val="24"/>
          <w:rtl/>
        </w:rPr>
        <w:t>בכל המדינות הידועות</w:t>
      </w:r>
      <w:r w:rsidR="00455B05">
        <w:rPr>
          <w:rFonts w:ascii="David" w:hAnsi="David" w:cs="David" w:hint="cs"/>
          <w:sz w:val="24"/>
          <w:szCs w:val="24"/>
          <w:rtl/>
        </w:rPr>
        <w:t>..</w:t>
      </w:r>
      <w:r w:rsidRPr="00D04F86">
        <w:rPr>
          <w:rFonts w:ascii="David" w:hAnsi="David" w:cs="David"/>
          <w:sz w:val="24"/>
          <w:szCs w:val="24"/>
          <w:rtl/>
        </w:rPr>
        <w:t>ואלו הי' עולה מהמים בכל מקום שהוא</w:t>
      </w:r>
      <w:r w:rsidR="00253375">
        <w:rPr>
          <w:rFonts w:ascii="David" w:hAnsi="David" w:cs="David" w:hint="cs"/>
          <w:sz w:val="24"/>
          <w:szCs w:val="24"/>
          <w:rtl/>
        </w:rPr>
        <w:t>,</w:t>
      </w:r>
      <w:r w:rsidRPr="00D04F86">
        <w:rPr>
          <w:rFonts w:ascii="David" w:hAnsi="David" w:cs="David"/>
          <w:sz w:val="24"/>
          <w:szCs w:val="24"/>
          <w:rtl/>
        </w:rPr>
        <w:t xml:space="preserve"> </w:t>
      </w:r>
      <w:r w:rsidRPr="00D04F86">
        <w:rPr>
          <w:rFonts w:ascii="David" w:hAnsi="David" w:cs="David"/>
          <w:b/>
          <w:bCs/>
          <w:sz w:val="24"/>
          <w:szCs w:val="24"/>
          <w:rtl/>
        </w:rPr>
        <w:t>הי' מודיע לביתו ע"י איגרת</w:t>
      </w:r>
      <w:r w:rsidRPr="00D04F86">
        <w:rPr>
          <w:rFonts w:ascii="David" w:hAnsi="David" w:cs="David"/>
          <w:sz w:val="24"/>
          <w:szCs w:val="24"/>
          <w:rtl/>
        </w:rPr>
        <w:t xml:space="preserve"> ואו הי' מפקיע הקול אפי' ע"י מגיד חדשות שקורין.. עתון</w:t>
      </w:r>
      <w:r>
        <w:rPr>
          <w:rStyle w:val="a5"/>
          <w:rFonts w:ascii="David" w:hAnsi="David" w:cs="David"/>
          <w:sz w:val="24"/>
          <w:szCs w:val="24"/>
          <w:rtl/>
        </w:rPr>
        <w:footnoteReference w:id="27"/>
      </w:r>
      <w:r w:rsidRPr="00D04F86">
        <w:rPr>
          <w:rFonts w:ascii="David" w:hAnsi="David" w:cs="David"/>
          <w:sz w:val="24"/>
          <w:szCs w:val="24"/>
          <w:rtl/>
        </w:rPr>
        <w:t xml:space="preserve"> ".</w:t>
      </w:r>
    </w:p>
    <w:p w14:paraId="69362D53" w14:textId="78F8E8DB" w:rsidR="00310481" w:rsidRDefault="00716006" w:rsidP="004B0C10">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על סמך זה התיר הרב פיינשטיין אשת יהודי שנשבה </w:t>
      </w:r>
      <w:r w:rsidR="00C9459F">
        <w:rPr>
          <w:rFonts w:asciiTheme="majorBidi" w:hAnsiTheme="majorBidi" w:cstheme="majorBidi" w:hint="cs"/>
          <w:sz w:val="24"/>
          <w:szCs w:val="24"/>
          <w:rtl/>
        </w:rPr>
        <w:t>בידי הנאצים עם הצבא הפולני:</w:t>
      </w:r>
    </w:p>
    <w:p w14:paraId="000A212F" w14:textId="5008C6E4" w:rsidR="00C9459F" w:rsidRPr="00C9459F" w:rsidRDefault="00C9459F" w:rsidP="00C9459F">
      <w:pPr>
        <w:spacing w:after="0" w:line="360" w:lineRule="auto"/>
        <w:rPr>
          <w:rFonts w:ascii="David" w:hAnsi="David" w:cs="David"/>
          <w:sz w:val="24"/>
          <w:szCs w:val="24"/>
          <w:rtl/>
        </w:rPr>
      </w:pPr>
      <w:r w:rsidRPr="00C9459F">
        <w:rPr>
          <w:rFonts w:ascii="David" w:hAnsi="David" w:cs="David"/>
          <w:sz w:val="24"/>
          <w:szCs w:val="24"/>
          <w:rtl/>
        </w:rPr>
        <w:lastRenderedPageBreak/>
        <w:t xml:space="preserve">"ומאז לא שמעה ממנו דבר, אך אמרו שם שכל היהודים שנלקחו בשבי הומתו ע"י הגרמנים הנאצים, ומחמת שעברו כל כך שנים הרבה ולא נשמע ממנו והוא יודע שיש לו אחות בא"י, ויודע שיש לו בן, שודאי היה לו לחקור ולדרוש אודותם, ולכן התרנוה לינשא עם סמך תרי רובי, וטעם תה"ד </w:t>
      </w:r>
      <w:r w:rsidRPr="00C9459F">
        <w:rPr>
          <w:rFonts w:ascii="David" w:hAnsi="David" w:cs="David"/>
          <w:sz w:val="18"/>
          <w:szCs w:val="18"/>
          <w:rtl/>
        </w:rPr>
        <w:t>(פו"כ סי' קל"ט) והחת"ס (אה"ע ח"א סי' נ"ח)</w:t>
      </w:r>
      <w:r w:rsidRPr="00C9459F">
        <w:rPr>
          <w:rFonts w:ascii="David" w:hAnsi="David" w:cs="David"/>
          <w:sz w:val="24"/>
          <w:szCs w:val="24"/>
          <w:rtl/>
        </w:rPr>
        <w:t xml:space="preserve"> שקלא אית להו לאינשי דניצולין בזמן הזה שאפשר להודע בזמן קצר</w:t>
      </w:r>
      <w:r w:rsidRPr="00C9459F">
        <w:rPr>
          <w:rStyle w:val="a5"/>
          <w:rFonts w:ascii="David" w:hAnsi="David" w:cs="David"/>
          <w:sz w:val="24"/>
          <w:szCs w:val="24"/>
          <w:rtl/>
        </w:rPr>
        <w:footnoteReference w:id="28"/>
      </w:r>
      <w:r>
        <w:rPr>
          <w:rFonts w:ascii="David" w:hAnsi="David" w:cs="David" w:hint="cs"/>
          <w:sz w:val="24"/>
          <w:szCs w:val="24"/>
          <w:rtl/>
        </w:rPr>
        <w:t xml:space="preserve">" </w:t>
      </w:r>
      <w:r>
        <w:rPr>
          <w:rFonts w:ascii="David" w:hAnsi="David" w:cs="David" w:hint="cs"/>
          <w:color w:val="000000"/>
          <w:sz w:val="24"/>
          <w:szCs w:val="24"/>
          <w:rtl/>
        </w:rPr>
        <w:t>"</w:t>
      </w:r>
      <w:r w:rsidRPr="00C9459F">
        <w:rPr>
          <w:rFonts w:ascii="David" w:hAnsi="David" w:cs="David"/>
          <w:color w:val="000000"/>
          <w:sz w:val="24"/>
          <w:szCs w:val="24"/>
          <w:rtl/>
        </w:rPr>
        <w:t>ומוסיף אני שבתקופתנו זו שעל ידי האינטרנט כל העולם כולו ככפר קטן, והמידע עובר בן רגע מקצה העולם ועד קצהו, ודאי מסתבר טפי להניח שאם היה האדם חי היה קל לברר את מקום המצאו. ואעפ"כ לא יעלה על הדעת להתיר עגונה על פי אומדנא זו לבדה, אך מ"מ נוהגין לצרף אומדנא זו לשאר צדדי היתר</w:t>
      </w:r>
      <w:r>
        <w:rPr>
          <w:rStyle w:val="a5"/>
          <w:rFonts w:ascii="David" w:hAnsi="David" w:cs="David"/>
          <w:sz w:val="24"/>
          <w:szCs w:val="24"/>
          <w:rtl/>
        </w:rPr>
        <w:footnoteReference w:id="29"/>
      </w:r>
      <w:r>
        <w:rPr>
          <w:rFonts w:ascii="David" w:hAnsi="David" w:cs="David" w:hint="cs"/>
          <w:sz w:val="24"/>
          <w:szCs w:val="24"/>
          <w:rtl/>
        </w:rPr>
        <w:t>".</w:t>
      </w:r>
    </w:p>
    <w:p w14:paraId="4F6B0C6E" w14:textId="4E7F0CE9" w:rsidR="006D625D" w:rsidRPr="00E31166" w:rsidRDefault="000E7AC9" w:rsidP="00E31166">
      <w:pPr>
        <w:pStyle w:val="aa"/>
        <w:numPr>
          <w:ilvl w:val="0"/>
          <w:numId w:val="4"/>
        </w:numPr>
        <w:spacing w:after="0" w:line="360" w:lineRule="auto"/>
        <w:rPr>
          <w:rFonts w:asciiTheme="majorBidi" w:hAnsiTheme="majorBidi" w:cstheme="majorBidi"/>
          <w:b/>
          <w:bCs/>
          <w:sz w:val="24"/>
          <w:szCs w:val="24"/>
          <w:rtl/>
        </w:rPr>
      </w:pPr>
      <w:r w:rsidRPr="00E31166">
        <w:rPr>
          <w:rFonts w:asciiTheme="majorBidi" w:hAnsiTheme="majorBidi" w:cstheme="majorBidi"/>
          <w:b/>
          <w:bCs/>
          <w:sz w:val="24"/>
          <w:szCs w:val="24"/>
          <w:rtl/>
        </w:rPr>
        <w:t>נפל לנהר קפוא</w:t>
      </w:r>
    </w:p>
    <w:p w14:paraId="19762C96" w14:textId="7FEA1AB5" w:rsidR="000E7AC9" w:rsidRPr="000E7AC9" w:rsidRDefault="000E7AC9" w:rsidP="000E7AC9">
      <w:pPr>
        <w:spacing w:after="0" w:line="360" w:lineRule="auto"/>
        <w:rPr>
          <w:rFonts w:ascii="David" w:hAnsi="David" w:cs="David"/>
          <w:sz w:val="24"/>
          <w:szCs w:val="24"/>
          <w:rtl/>
        </w:rPr>
      </w:pPr>
      <w:r>
        <w:rPr>
          <w:rFonts w:asciiTheme="majorBidi" w:hAnsiTheme="majorBidi" w:cstheme="majorBidi" w:hint="cs"/>
          <w:sz w:val="24"/>
          <w:szCs w:val="24"/>
          <w:rtl/>
        </w:rPr>
        <w:t>מעשה בא לפני הב"ח</w:t>
      </w:r>
      <w:r>
        <w:rPr>
          <w:rStyle w:val="a5"/>
          <w:rFonts w:asciiTheme="majorBidi" w:hAnsiTheme="majorBidi" w:cstheme="majorBidi"/>
          <w:sz w:val="24"/>
          <w:szCs w:val="24"/>
          <w:rtl/>
        </w:rPr>
        <w:footnoteReference w:id="30"/>
      </w:r>
      <w:r>
        <w:rPr>
          <w:rFonts w:asciiTheme="majorBidi" w:hAnsiTheme="majorBidi" w:cstheme="majorBidi" w:hint="cs"/>
          <w:sz w:val="24"/>
          <w:szCs w:val="24"/>
          <w:rtl/>
        </w:rPr>
        <w:t xml:space="preserve">: </w:t>
      </w:r>
      <w:r>
        <w:rPr>
          <w:rFonts w:ascii="David" w:hAnsi="David" w:cs="David" w:hint="cs"/>
          <w:sz w:val="24"/>
          <w:szCs w:val="24"/>
          <w:rtl/>
        </w:rPr>
        <w:t>"</w:t>
      </w:r>
      <w:r w:rsidRPr="000E7AC9">
        <w:rPr>
          <w:rFonts w:ascii="David" w:hAnsi="David" w:cs="David"/>
          <w:sz w:val="24"/>
          <w:szCs w:val="24"/>
          <w:rtl/>
        </w:rPr>
        <w:t>באה גויה אחת ואמרה</w:t>
      </w:r>
      <w:r>
        <w:rPr>
          <w:rFonts w:ascii="David" w:hAnsi="David" w:cs="David" w:hint="cs"/>
          <w:sz w:val="24"/>
          <w:szCs w:val="24"/>
          <w:rtl/>
        </w:rPr>
        <w:t>:</w:t>
      </w:r>
      <w:r w:rsidRPr="000E7AC9">
        <w:rPr>
          <w:rFonts w:ascii="David" w:hAnsi="David" w:cs="David"/>
          <w:sz w:val="24"/>
          <w:szCs w:val="24"/>
          <w:rtl/>
        </w:rPr>
        <w:t xml:space="preserve"> הלכתי עם יהודי אל הנהר וויסי</w:t>
      </w:r>
      <w:r>
        <w:rPr>
          <w:rFonts w:ascii="David" w:hAnsi="David" w:cs="David" w:hint="cs"/>
          <w:sz w:val="24"/>
          <w:szCs w:val="24"/>
          <w:rtl/>
        </w:rPr>
        <w:t>ל...</w:t>
      </w:r>
      <w:r w:rsidRPr="000E7AC9">
        <w:rPr>
          <w:rFonts w:ascii="David" w:hAnsi="David" w:cs="David"/>
          <w:sz w:val="24"/>
          <w:szCs w:val="24"/>
          <w:rtl/>
        </w:rPr>
        <w:t>ונפל אל הנהר תוך נקב אחד וג' פעמים צף למעלה וצעק פעם אחד בקול מר הצילו אותי</w:t>
      </w:r>
      <w:r w:rsidR="00310481">
        <w:rPr>
          <w:rFonts w:ascii="David" w:hAnsi="David" w:cs="David" w:hint="cs"/>
          <w:sz w:val="24"/>
          <w:szCs w:val="24"/>
          <w:rtl/>
        </w:rPr>
        <w:t xml:space="preserve">... </w:t>
      </w:r>
      <w:r w:rsidRPr="000E7AC9">
        <w:rPr>
          <w:rFonts w:ascii="David" w:hAnsi="David" w:cs="David"/>
          <w:sz w:val="24"/>
          <w:szCs w:val="24"/>
          <w:rtl/>
        </w:rPr>
        <w:t>אז נפל למטה והמים סובבי</w:t>
      </w:r>
      <w:r w:rsidR="00AA7E4B">
        <w:rPr>
          <w:rFonts w:ascii="David" w:hAnsi="David" w:cs="David" w:hint="cs"/>
          <w:sz w:val="24"/>
          <w:szCs w:val="24"/>
          <w:rtl/>
        </w:rPr>
        <w:t>ם</w:t>
      </w:r>
      <w:r w:rsidRPr="000E7AC9">
        <w:rPr>
          <w:rFonts w:ascii="David" w:hAnsi="David" w:cs="David"/>
          <w:sz w:val="24"/>
          <w:szCs w:val="24"/>
          <w:rtl/>
        </w:rPr>
        <w:t xml:space="preserve"> עליו כמו גלגל כשעה אחת וגם היו המים מבצבצים באותו מקום</w:t>
      </w:r>
      <w:r>
        <w:rPr>
          <w:rFonts w:ascii="David" w:hAnsi="David" w:cs="David" w:hint="cs"/>
          <w:sz w:val="24"/>
          <w:szCs w:val="24"/>
          <w:rtl/>
        </w:rPr>
        <w:t xml:space="preserve">...  </w:t>
      </w:r>
    </w:p>
    <w:p w14:paraId="429590A4" w14:textId="18F8A29E" w:rsidR="000E7AC9" w:rsidRPr="00562A79" w:rsidRDefault="000E7AC9" w:rsidP="00562A79">
      <w:pPr>
        <w:spacing w:after="0" w:line="360" w:lineRule="auto"/>
        <w:rPr>
          <w:rFonts w:asciiTheme="majorBidi" w:hAnsiTheme="majorBidi" w:cstheme="majorBidi"/>
          <w:sz w:val="24"/>
          <w:szCs w:val="24"/>
          <w:rtl/>
        </w:rPr>
      </w:pPr>
      <w:r w:rsidRPr="000E7AC9">
        <w:rPr>
          <w:rFonts w:ascii="David" w:hAnsi="David" w:cs="David"/>
          <w:sz w:val="24"/>
          <w:szCs w:val="24"/>
          <w:rtl/>
        </w:rPr>
        <w:t>אין לנו לחוש לזה שמא שט מתחת הקרח לתוך נקב אחר ויצא משם ליבשה ברחוק מקום דאי נפק לא חזו ליה</w:t>
      </w:r>
      <w:r>
        <w:rPr>
          <w:rFonts w:ascii="David" w:hAnsi="David" w:cs="David" w:hint="cs"/>
          <w:sz w:val="24"/>
          <w:szCs w:val="24"/>
          <w:rtl/>
        </w:rPr>
        <w:t>,</w:t>
      </w:r>
      <w:r w:rsidRPr="000E7AC9">
        <w:rPr>
          <w:rFonts w:ascii="David" w:hAnsi="David" w:cs="David"/>
          <w:sz w:val="24"/>
          <w:szCs w:val="24"/>
          <w:rtl/>
        </w:rPr>
        <w:t xml:space="preserve"> דהסוגיא </w:t>
      </w:r>
      <w:r w:rsidRPr="00AA7E4B">
        <w:rPr>
          <w:rFonts w:ascii="David" w:hAnsi="David" w:cs="David"/>
          <w:sz w:val="18"/>
          <w:szCs w:val="18"/>
          <w:rtl/>
        </w:rPr>
        <w:t>בפ' בתרא דיבמות</w:t>
      </w:r>
      <w:r w:rsidRPr="000E7AC9">
        <w:rPr>
          <w:rFonts w:ascii="David" w:hAnsi="David" w:cs="David"/>
          <w:sz w:val="24"/>
          <w:szCs w:val="24"/>
          <w:rtl/>
        </w:rPr>
        <w:t xml:space="preserve"> מוכחא להדי' דמים שאין להם סוף דאשתו אסורה אינו אלא </w:t>
      </w:r>
      <w:r w:rsidRPr="000E7AC9">
        <w:rPr>
          <w:rFonts w:ascii="David" w:hAnsi="David" w:cs="David"/>
          <w:b/>
          <w:bCs/>
          <w:sz w:val="24"/>
          <w:szCs w:val="24"/>
          <w:rtl/>
        </w:rPr>
        <w:t>מטעמא דאיכא למימר דהגלים מטרידים אותו מעל המים</w:t>
      </w:r>
      <w:r w:rsidRPr="000E7AC9">
        <w:rPr>
          <w:rFonts w:ascii="David" w:hAnsi="David" w:cs="David"/>
          <w:sz w:val="24"/>
          <w:szCs w:val="24"/>
          <w:rtl/>
        </w:rPr>
        <w:t xml:space="preserve"> באויר העולם מאחד לחבירו וחבירו לחבירו עד שיקיאנו ליבשה</w:t>
      </w:r>
      <w:r w:rsidR="0016516A">
        <w:rPr>
          <w:rFonts w:ascii="David" w:hAnsi="David" w:cs="David" w:hint="cs"/>
          <w:sz w:val="24"/>
          <w:szCs w:val="24"/>
          <w:rtl/>
        </w:rPr>
        <w:t>.</w:t>
      </w:r>
      <w:r w:rsidRPr="000E7AC9">
        <w:rPr>
          <w:rFonts w:ascii="David" w:hAnsi="David" w:cs="David"/>
          <w:sz w:val="24"/>
          <w:szCs w:val="24"/>
          <w:rtl/>
        </w:rPr>
        <w:t xml:space="preserve"> אבל מתחת הקרח דראשו בתוך המים</w:t>
      </w:r>
      <w:r w:rsidR="0016516A">
        <w:rPr>
          <w:rFonts w:ascii="David" w:hAnsi="David" w:cs="David" w:hint="cs"/>
          <w:sz w:val="24"/>
          <w:szCs w:val="24"/>
          <w:rtl/>
        </w:rPr>
        <w:t>-</w:t>
      </w:r>
      <w:r w:rsidRPr="000E7AC9">
        <w:rPr>
          <w:rFonts w:ascii="David" w:hAnsi="David" w:cs="David"/>
          <w:sz w:val="24"/>
          <w:szCs w:val="24"/>
          <w:rtl/>
        </w:rPr>
        <w:t xml:space="preserve"> אין ספק דנפשו יצאה מאחר שראשו הוא בתוך המים אי אפשר לו להינצל מן המיתה</w:t>
      </w:r>
      <w:r>
        <w:rPr>
          <w:rFonts w:ascii="David" w:hAnsi="David" w:cs="David" w:hint="cs"/>
          <w:sz w:val="24"/>
          <w:szCs w:val="24"/>
          <w:rtl/>
        </w:rPr>
        <w:t xml:space="preserve">".  </w:t>
      </w:r>
      <w:r>
        <w:rPr>
          <w:rFonts w:asciiTheme="majorBidi" w:hAnsiTheme="majorBidi" w:cstheme="majorBidi" w:hint="cs"/>
          <w:sz w:val="24"/>
          <w:szCs w:val="24"/>
          <w:rtl/>
        </w:rPr>
        <w:t>זאת הוא מבסס על המעשה ברבי שילא.</w:t>
      </w:r>
      <w:r w:rsidR="009B7633">
        <w:rPr>
          <w:rFonts w:asciiTheme="majorBidi" w:hAnsiTheme="majorBidi" w:cstheme="majorBidi" w:hint="cs"/>
          <w:sz w:val="24"/>
          <w:szCs w:val="24"/>
          <w:rtl/>
        </w:rPr>
        <w:t xml:space="preserve"> </w:t>
      </w:r>
      <w:r w:rsidR="00CF4F8B">
        <w:rPr>
          <w:rFonts w:asciiTheme="majorBidi" w:hAnsiTheme="majorBidi" w:cstheme="majorBidi" w:hint="cs"/>
          <w:sz w:val="24"/>
          <w:szCs w:val="24"/>
          <w:rtl/>
        </w:rPr>
        <w:t xml:space="preserve">ממשיך הב"ח: </w:t>
      </w:r>
      <w:r w:rsidR="009B7633">
        <w:rPr>
          <w:rFonts w:ascii="David" w:hAnsi="David" w:cs="David" w:hint="cs"/>
          <w:sz w:val="24"/>
          <w:szCs w:val="24"/>
          <w:rtl/>
        </w:rPr>
        <w:t>"</w:t>
      </w:r>
      <w:r w:rsidR="009B7633" w:rsidRPr="009B7633">
        <w:rPr>
          <w:rFonts w:ascii="David" w:hAnsi="David" w:cs="David"/>
          <w:sz w:val="24"/>
          <w:szCs w:val="24"/>
          <w:rtl/>
        </w:rPr>
        <w:t>והרב הגדול מוהר"ר ר' יהושיע שי' הקשה ע"ז מעובדא דר' חנינא בן דוסא</w:t>
      </w:r>
      <w:r w:rsidR="009B7633">
        <w:rPr>
          <w:rFonts w:ascii="David" w:hAnsi="David" w:cs="David" w:hint="cs"/>
          <w:sz w:val="24"/>
          <w:szCs w:val="24"/>
          <w:rtl/>
        </w:rPr>
        <w:t xml:space="preserve">.. </w:t>
      </w:r>
      <w:r w:rsidR="009B7633" w:rsidRPr="009B7633">
        <w:rPr>
          <w:rFonts w:ascii="David" w:hAnsi="David" w:cs="David"/>
          <w:sz w:val="24"/>
          <w:szCs w:val="24"/>
          <w:rtl/>
        </w:rPr>
        <w:t>דמבואר לשם דיכול לחיות תחת המים ב' שעות</w:t>
      </w:r>
      <w:r w:rsidR="009B7633">
        <w:rPr>
          <w:rFonts w:ascii="David" w:hAnsi="David" w:cs="David" w:hint="cs"/>
          <w:sz w:val="24"/>
          <w:szCs w:val="24"/>
          <w:rtl/>
        </w:rPr>
        <w:t>.</w:t>
      </w:r>
      <w:r w:rsidR="009B7633" w:rsidRPr="009B7633">
        <w:rPr>
          <w:rFonts w:ascii="David" w:hAnsi="David" w:cs="David"/>
          <w:sz w:val="24"/>
          <w:szCs w:val="24"/>
          <w:rtl/>
        </w:rPr>
        <w:t xml:space="preserve"> א"כ ה"נ יש לחוש שהי' שט תחת המים ב' שעות ואח"כ יצא דרך אחד מן הנקבים שהיה בנהר</w:t>
      </w:r>
      <w:r w:rsidR="009B7633">
        <w:rPr>
          <w:rFonts w:ascii="David" w:hAnsi="David" w:cs="David" w:hint="cs"/>
          <w:sz w:val="24"/>
          <w:szCs w:val="24"/>
          <w:rtl/>
        </w:rPr>
        <w:t>!</w:t>
      </w:r>
      <w:r w:rsidR="009B7633" w:rsidRPr="009B7633">
        <w:rPr>
          <w:rFonts w:ascii="David" w:hAnsi="David" w:cs="David"/>
          <w:sz w:val="24"/>
          <w:szCs w:val="24"/>
          <w:rtl/>
        </w:rPr>
        <w:t xml:space="preserve"> ונראה לי דהתם מיירי בבור שיש לו ד' מחיצות</w:t>
      </w:r>
      <w:r w:rsidR="009B7633">
        <w:rPr>
          <w:rFonts w:ascii="David" w:hAnsi="David" w:cs="David" w:hint="cs"/>
          <w:sz w:val="24"/>
          <w:szCs w:val="24"/>
          <w:rtl/>
        </w:rPr>
        <w:t xml:space="preserve">.. </w:t>
      </w:r>
      <w:r w:rsidR="009B7633" w:rsidRPr="009B7633">
        <w:rPr>
          <w:rFonts w:ascii="David" w:hAnsi="David" w:cs="David"/>
          <w:sz w:val="24"/>
          <w:szCs w:val="24"/>
          <w:rtl/>
        </w:rPr>
        <w:t>וכיון שלא הי' שם קרח וגליד עליה</w:t>
      </w:r>
      <w:r w:rsidR="0016516A">
        <w:rPr>
          <w:rFonts w:ascii="David" w:hAnsi="David" w:cs="David" w:hint="cs"/>
          <w:sz w:val="24"/>
          <w:szCs w:val="24"/>
          <w:rtl/>
        </w:rPr>
        <w:t>,</w:t>
      </w:r>
      <w:r w:rsidR="009B7633" w:rsidRPr="009B7633">
        <w:rPr>
          <w:rFonts w:ascii="David" w:hAnsi="David" w:cs="David"/>
          <w:sz w:val="24"/>
          <w:szCs w:val="24"/>
          <w:rtl/>
        </w:rPr>
        <w:t xml:space="preserve"> שפיר אפשר לומר דחי ב' שעות ע"י שמטפיס ועולה וידו אוחזת במחיצה דבור ואעפ"י שחוזר ונופל לבור</w:t>
      </w:r>
      <w:r w:rsidR="009B7633">
        <w:rPr>
          <w:rFonts w:ascii="David" w:hAnsi="David" w:cs="David" w:hint="cs"/>
          <w:sz w:val="24"/>
          <w:szCs w:val="24"/>
          <w:rtl/>
        </w:rPr>
        <w:t xml:space="preserve">... </w:t>
      </w:r>
      <w:r w:rsidR="009B7633" w:rsidRPr="009B7633">
        <w:rPr>
          <w:rFonts w:ascii="David" w:hAnsi="David" w:cs="David"/>
          <w:sz w:val="24"/>
          <w:szCs w:val="24"/>
          <w:rtl/>
        </w:rPr>
        <w:t>שתי שעות יכול לטפס ולעלות כמה פעמים ולהוציא ראשו חוץ למים ולחיות ולא יותר מב' שעות</w:t>
      </w:r>
      <w:r w:rsidR="0016516A">
        <w:rPr>
          <w:rFonts w:ascii="David" w:hAnsi="David" w:cs="David" w:hint="cs"/>
          <w:sz w:val="24"/>
          <w:szCs w:val="24"/>
          <w:rtl/>
        </w:rPr>
        <w:t>.</w:t>
      </w:r>
      <w:r w:rsidR="009B7633" w:rsidRPr="009B7633">
        <w:rPr>
          <w:rFonts w:ascii="David" w:hAnsi="David" w:cs="David"/>
          <w:sz w:val="24"/>
          <w:szCs w:val="24"/>
          <w:rtl/>
        </w:rPr>
        <w:t xml:space="preserve"> אבל </w:t>
      </w:r>
      <w:r w:rsidR="009B7633" w:rsidRPr="009B7633">
        <w:rPr>
          <w:rFonts w:ascii="David" w:hAnsi="David" w:cs="David"/>
          <w:b/>
          <w:bCs/>
          <w:sz w:val="24"/>
          <w:szCs w:val="24"/>
          <w:rtl/>
        </w:rPr>
        <w:t>בנפל תחת הקרח אינו יכול לעלות כלל ומת מיד</w:t>
      </w:r>
      <w:r w:rsidR="009B7633">
        <w:rPr>
          <w:rFonts w:ascii="David" w:hAnsi="David" w:cs="David" w:hint="cs"/>
          <w:sz w:val="24"/>
          <w:szCs w:val="24"/>
          <w:rtl/>
        </w:rPr>
        <w:t xml:space="preserve">". </w:t>
      </w:r>
      <w:r w:rsidR="009B7633" w:rsidRPr="009B7633">
        <w:rPr>
          <w:rFonts w:asciiTheme="majorBidi" w:hAnsiTheme="majorBidi" w:cstheme="majorBidi"/>
          <w:sz w:val="24"/>
          <w:szCs w:val="24"/>
          <w:rtl/>
        </w:rPr>
        <w:t>הבית שמואל מביא פסק זה להלכה</w:t>
      </w:r>
      <w:r w:rsidR="009B7633">
        <w:rPr>
          <w:rFonts w:asciiTheme="majorBidi" w:hAnsiTheme="majorBidi" w:cstheme="majorBidi" w:hint="cs"/>
          <w:sz w:val="24"/>
          <w:szCs w:val="24"/>
          <w:rtl/>
        </w:rPr>
        <w:t xml:space="preserve">: </w:t>
      </w:r>
      <w:r w:rsidR="009B7633">
        <w:rPr>
          <w:rFonts w:ascii="David" w:hAnsi="David" w:cs="David" w:hint="cs"/>
          <w:sz w:val="24"/>
          <w:szCs w:val="24"/>
          <w:rtl/>
        </w:rPr>
        <w:t>"</w:t>
      </w:r>
      <w:r w:rsidR="009B7633" w:rsidRPr="009B7633">
        <w:rPr>
          <w:rFonts w:ascii="David" w:hAnsi="David" w:cs="David"/>
          <w:sz w:val="24"/>
          <w:szCs w:val="24"/>
          <w:rtl/>
        </w:rPr>
        <w:t>התירו חכמי הדור את אשתו ואחד מהם היה הרב מהרש"א</w:t>
      </w:r>
      <w:r w:rsidR="009B7633">
        <w:rPr>
          <w:rFonts w:ascii="David" w:hAnsi="David" w:cs="David" w:hint="cs"/>
          <w:sz w:val="24"/>
          <w:szCs w:val="24"/>
          <w:rtl/>
        </w:rPr>
        <w:t>.</w:t>
      </w:r>
      <w:r w:rsidR="009B7633" w:rsidRPr="009B7633">
        <w:rPr>
          <w:rFonts w:ascii="David" w:hAnsi="David" w:cs="David"/>
          <w:sz w:val="24"/>
          <w:szCs w:val="24"/>
          <w:rtl/>
        </w:rPr>
        <w:t xml:space="preserve"> וטעמם היה כיון דהמים נקרשים היו דינו כמים שיל"ס</w:t>
      </w:r>
      <w:r w:rsidR="009B7633">
        <w:rPr>
          <w:rStyle w:val="a5"/>
          <w:rFonts w:ascii="David" w:hAnsi="David" w:cs="David"/>
          <w:sz w:val="24"/>
          <w:szCs w:val="24"/>
          <w:rtl/>
        </w:rPr>
        <w:footnoteReference w:id="31"/>
      </w:r>
      <w:r w:rsidR="009B7633">
        <w:rPr>
          <w:rFonts w:ascii="David" w:hAnsi="David" w:cs="David" w:hint="cs"/>
          <w:sz w:val="24"/>
          <w:szCs w:val="24"/>
          <w:rtl/>
        </w:rPr>
        <w:t>".</w:t>
      </w:r>
      <w:r w:rsidR="00562A79">
        <w:rPr>
          <w:rFonts w:asciiTheme="majorBidi" w:hAnsiTheme="majorBidi" w:cstheme="majorBidi" w:hint="cs"/>
          <w:sz w:val="24"/>
          <w:szCs w:val="24"/>
          <w:rtl/>
        </w:rPr>
        <w:t xml:space="preserve"> במקרה דומה צירף ר' חיים מוולוז'ין את הנפילה כסיבת מוות אפשרית:  </w:t>
      </w:r>
      <w:r w:rsidR="00562A79" w:rsidRPr="00562A79">
        <w:rPr>
          <w:rFonts w:ascii="David" w:hAnsi="David" w:cs="David"/>
          <w:sz w:val="24"/>
          <w:szCs w:val="24"/>
          <w:rtl/>
        </w:rPr>
        <w:t>"דנפילה גבוה ב' קומות רובן למיתה מהך דבית הסקילה</w:t>
      </w:r>
      <w:r w:rsidR="00562A79" w:rsidRPr="00562A79">
        <w:rPr>
          <w:rStyle w:val="a5"/>
          <w:rFonts w:ascii="David" w:hAnsi="David" w:cs="David"/>
          <w:sz w:val="24"/>
          <w:szCs w:val="24"/>
          <w:rtl/>
        </w:rPr>
        <w:footnoteReference w:id="32"/>
      </w:r>
      <w:r w:rsidR="00562A79" w:rsidRPr="00562A79">
        <w:rPr>
          <w:rFonts w:ascii="David" w:hAnsi="David" w:cs="David"/>
          <w:sz w:val="24"/>
          <w:szCs w:val="24"/>
          <w:rtl/>
        </w:rPr>
        <w:t>".</w:t>
      </w:r>
      <w:r w:rsidR="00562A79">
        <w:rPr>
          <w:rFonts w:asciiTheme="majorBidi" w:hAnsiTheme="majorBidi" w:cstheme="majorBidi" w:hint="cs"/>
          <w:sz w:val="24"/>
          <w:szCs w:val="24"/>
          <w:rtl/>
        </w:rPr>
        <w:t xml:space="preserve"> אם כן ניתן לצרף שני 'רוב'.</w:t>
      </w:r>
    </w:p>
    <w:p w14:paraId="3965CDE1" w14:textId="369F9A95" w:rsidR="00CF4F8B" w:rsidRDefault="00CF4F8B" w:rsidP="00CF4F8B">
      <w:pPr>
        <w:spacing w:after="0" w:line="360" w:lineRule="auto"/>
        <w:rPr>
          <w:rFonts w:asciiTheme="majorBidi" w:hAnsiTheme="majorBidi" w:cstheme="majorBidi"/>
          <w:sz w:val="24"/>
          <w:szCs w:val="24"/>
          <w:rtl/>
        </w:rPr>
      </w:pPr>
      <w:r>
        <w:rPr>
          <w:rFonts w:asciiTheme="majorBidi" w:hAnsiTheme="majorBidi" w:cstheme="majorBidi" w:hint="cs"/>
          <w:sz w:val="24"/>
          <w:szCs w:val="24"/>
          <w:rtl/>
        </w:rPr>
        <w:t>הנודע ביהודה</w:t>
      </w:r>
      <w:r>
        <w:rPr>
          <w:rStyle w:val="a5"/>
          <w:rFonts w:asciiTheme="majorBidi" w:hAnsiTheme="majorBidi" w:cstheme="majorBidi"/>
          <w:sz w:val="24"/>
          <w:szCs w:val="24"/>
          <w:rtl/>
        </w:rPr>
        <w:footnoteReference w:id="33"/>
      </w:r>
      <w:r>
        <w:rPr>
          <w:rFonts w:asciiTheme="majorBidi" w:hAnsiTheme="majorBidi" w:cstheme="majorBidi" w:hint="cs"/>
          <w:sz w:val="24"/>
          <w:szCs w:val="24"/>
          <w:rtl/>
        </w:rPr>
        <w:t xml:space="preserve"> מעיר על </w:t>
      </w:r>
      <w:r w:rsidR="00562A79">
        <w:rPr>
          <w:rFonts w:asciiTheme="majorBidi" w:hAnsiTheme="majorBidi" w:cstheme="majorBidi" w:hint="cs"/>
          <w:sz w:val="24"/>
          <w:szCs w:val="24"/>
          <w:rtl/>
        </w:rPr>
        <w:t>ההיתר</w:t>
      </w:r>
      <w:r>
        <w:rPr>
          <w:rFonts w:asciiTheme="majorBidi" w:hAnsiTheme="majorBidi" w:cstheme="majorBidi" w:hint="cs"/>
          <w:sz w:val="24"/>
          <w:szCs w:val="24"/>
          <w:rtl/>
        </w:rPr>
        <w:t xml:space="preserve"> כמה הערות:</w:t>
      </w:r>
    </w:p>
    <w:p w14:paraId="04B9BDC8" w14:textId="78EA2CB8" w:rsidR="00CF4F8B" w:rsidRDefault="00CF4F8B" w:rsidP="00CF4F8B">
      <w:pPr>
        <w:spacing w:after="0" w:line="360" w:lineRule="auto"/>
        <w:rPr>
          <w:rFonts w:ascii="David" w:hAnsi="David" w:cs="David"/>
          <w:sz w:val="24"/>
          <w:szCs w:val="24"/>
          <w:rtl/>
        </w:rPr>
      </w:pPr>
      <w:r>
        <w:rPr>
          <w:rFonts w:ascii="David" w:hAnsi="David" w:cs="David" w:hint="cs"/>
          <w:sz w:val="24"/>
          <w:szCs w:val="24"/>
          <w:rtl/>
        </w:rPr>
        <w:lastRenderedPageBreak/>
        <w:t>1. "</w:t>
      </w:r>
      <w:r w:rsidRPr="00CF4F8B">
        <w:rPr>
          <w:rFonts w:ascii="David" w:hAnsi="David" w:cs="David"/>
          <w:sz w:val="24"/>
          <w:szCs w:val="24"/>
          <w:rtl/>
        </w:rPr>
        <w:t xml:space="preserve">אם ראו הטביעה ושהה הרואה עד שתצא נפשו שהוא יותר משתי שעות </w:t>
      </w:r>
      <w:r w:rsidRPr="00CF4F8B">
        <w:rPr>
          <w:rFonts w:ascii="David" w:hAnsi="David" w:cs="David"/>
          <w:sz w:val="18"/>
          <w:szCs w:val="18"/>
          <w:rtl/>
        </w:rPr>
        <w:t>כדברי רש"י ביבמות קכ"א ע"ב בעובדא דבתו של נחוניא חופר שיחין</w:t>
      </w:r>
      <w:r w:rsidRPr="00CF4F8B">
        <w:rPr>
          <w:rFonts w:ascii="David" w:hAnsi="David" w:cs="David"/>
          <w:sz w:val="24"/>
          <w:szCs w:val="24"/>
          <w:rtl/>
        </w:rPr>
        <w:t xml:space="preserve"> ואם שהה הרואה שיעור זה וראה שלא עלה כבר</w:t>
      </w:r>
      <w:r>
        <w:rPr>
          <w:rFonts w:ascii="David" w:hAnsi="David" w:cs="David" w:hint="cs"/>
          <w:sz w:val="24"/>
          <w:szCs w:val="24"/>
          <w:rtl/>
        </w:rPr>
        <w:t>-</w:t>
      </w:r>
      <w:r w:rsidRPr="00CF4F8B">
        <w:rPr>
          <w:rFonts w:ascii="David" w:hAnsi="David" w:cs="David"/>
          <w:sz w:val="24"/>
          <w:szCs w:val="24"/>
          <w:rtl/>
        </w:rPr>
        <w:t xml:space="preserve"> נפקא אשתו מאיסור תורה</w:t>
      </w:r>
      <w:r>
        <w:rPr>
          <w:rFonts w:ascii="David" w:hAnsi="David" w:cs="David" w:hint="cs"/>
          <w:sz w:val="24"/>
          <w:szCs w:val="24"/>
          <w:rtl/>
        </w:rPr>
        <w:t>.</w:t>
      </w:r>
      <w:r w:rsidRPr="00CF4F8B">
        <w:rPr>
          <w:rFonts w:ascii="David" w:hAnsi="David" w:cs="David"/>
          <w:sz w:val="24"/>
          <w:szCs w:val="24"/>
          <w:rtl/>
        </w:rPr>
        <w:t xml:space="preserve"> כי משאל"ס שלא תנשא</w:t>
      </w:r>
      <w:r w:rsidR="00CD064F">
        <w:rPr>
          <w:rFonts w:ascii="David" w:hAnsi="David" w:cs="David" w:hint="cs"/>
          <w:sz w:val="24"/>
          <w:szCs w:val="24"/>
          <w:rtl/>
        </w:rPr>
        <w:t>-</w:t>
      </w:r>
      <w:r w:rsidRPr="00CF4F8B">
        <w:rPr>
          <w:rFonts w:ascii="David" w:hAnsi="David" w:cs="David"/>
          <w:sz w:val="24"/>
          <w:szCs w:val="24"/>
          <w:rtl/>
        </w:rPr>
        <w:t xml:space="preserve"> חומרא דרבנן הוא</w:t>
      </w:r>
      <w:r w:rsidR="00CD064F">
        <w:rPr>
          <w:rFonts w:ascii="David" w:hAnsi="David" w:cs="David" w:hint="cs"/>
          <w:sz w:val="24"/>
          <w:szCs w:val="24"/>
          <w:rtl/>
        </w:rPr>
        <w:t>.</w:t>
      </w:r>
      <w:r w:rsidRPr="00CF4F8B">
        <w:rPr>
          <w:rFonts w:ascii="David" w:hAnsi="David" w:cs="David"/>
          <w:sz w:val="24"/>
          <w:szCs w:val="24"/>
          <w:rtl/>
        </w:rPr>
        <w:t xml:space="preserve"> ולכן אמרו שאם נשאת עפ"י הוראת חכם לא תצא</w:t>
      </w:r>
      <w:r>
        <w:rPr>
          <w:rFonts w:ascii="David" w:hAnsi="David" w:cs="David" w:hint="cs"/>
          <w:sz w:val="24"/>
          <w:szCs w:val="24"/>
          <w:rtl/>
        </w:rPr>
        <w:t>.</w:t>
      </w:r>
      <w:r w:rsidRPr="00CF4F8B">
        <w:rPr>
          <w:rFonts w:ascii="David" w:hAnsi="David" w:cs="David"/>
          <w:sz w:val="24"/>
          <w:szCs w:val="24"/>
          <w:rtl/>
        </w:rPr>
        <w:t xml:space="preserve"> וכיון שאין כאן רק איסור דרבנן</w:t>
      </w:r>
      <w:r w:rsidR="00CD064F">
        <w:rPr>
          <w:rFonts w:ascii="David" w:hAnsi="David" w:cs="David" w:hint="cs"/>
          <w:sz w:val="24"/>
          <w:szCs w:val="24"/>
          <w:rtl/>
        </w:rPr>
        <w:t>,</w:t>
      </w:r>
      <w:r w:rsidRPr="00CF4F8B">
        <w:rPr>
          <w:rFonts w:ascii="David" w:hAnsi="David" w:cs="David"/>
          <w:sz w:val="24"/>
          <w:szCs w:val="24"/>
          <w:rtl/>
        </w:rPr>
        <w:t xml:space="preserve"> ביארתי בנ"ב בכמה מקומות ששוב סומכין על סימנים אמצעים </w:t>
      </w:r>
      <w:r w:rsidRPr="00CF4F8B">
        <w:rPr>
          <w:rFonts w:ascii="David" w:hAnsi="David" w:cs="David"/>
          <w:b/>
          <w:bCs/>
          <w:sz w:val="24"/>
          <w:szCs w:val="24"/>
          <w:rtl/>
        </w:rPr>
        <w:t>להתירה אפילו לכתחלה</w:t>
      </w:r>
      <w:r>
        <w:rPr>
          <w:rFonts w:ascii="David" w:hAnsi="David" w:cs="David" w:hint="cs"/>
          <w:sz w:val="24"/>
          <w:szCs w:val="24"/>
          <w:rtl/>
        </w:rPr>
        <w:t>.</w:t>
      </w:r>
    </w:p>
    <w:p w14:paraId="094AA51F" w14:textId="29ADEA24" w:rsidR="00295B9F" w:rsidRPr="00295B9F" w:rsidRDefault="00295B9F" w:rsidP="00295B9F">
      <w:pPr>
        <w:spacing w:after="0" w:line="360" w:lineRule="auto"/>
        <w:rPr>
          <w:rFonts w:asciiTheme="majorBidi" w:hAnsiTheme="majorBidi" w:cstheme="majorBidi"/>
          <w:sz w:val="24"/>
          <w:szCs w:val="24"/>
          <w:rtl/>
        </w:rPr>
      </w:pPr>
      <w:r>
        <w:rPr>
          <w:rFonts w:ascii="David" w:hAnsi="David" w:cs="David" w:hint="cs"/>
          <w:sz w:val="24"/>
          <w:szCs w:val="24"/>
          <w:rtl/>
        </w:rPr>
        <w:t xml:space="preserve">2. </w:t>
      </w:r>
      <w:r>
        <w:rPr>
          <w:rFonts w:asciiTheme="majorBidi" w:hAnsiTheme="majorBidi" w:cstheme="majorBidi" w:hint="cs"/>
          <w:sz w:val="24"/>
          <w:szCs w:val="24"/>
          <w:rtl/>
        </w:rPr>
        <w:t>הוא תמה על המתירים: "</w:t>
      </w:r>
      <w:r w:rsidRPr="00295B9F">
        <w:rPr>
          <w:rFonts w:ascii="David" w:hAnsi="David" w:cs="David"/>
          <w:sz w:val="24"/>
          <w:szCs w:val="24"/>
          <w:rtl/>
        </w:rPr>
        <w:t>במים שאל"ס אפי' ליכא גלי</w:t>
      </w:r>
      <w:r w:rsidR="0016516A">
        <w:rPr>
          <w:rFonts w:ascii="David" w:hAnsi="David" w:cs="David" w:hint="cs"/>
          <w:sz w:val="24"/>
          <w:szCs w:val="24"/>
          <w:rtl/>
        </w:rPr>
        <w:t xml:space="preserve">, </w:t>
      </w:r>
      <w:r w:rsidRPr="00295B9F">
        <w:rPr>
          <w:rFonts w:ascii="David" w:hAnsi="David" w:cs="David"/>
          <w:sz w:val="24"/>
          <w:szCs w:val="24"/>
          <w:rtl/>
        </w:rPr>
        <w:t>הרי עכ"פ יש חשש מחילה של דגים שהרי במים שיש להם סוף הוא שאמרו מחילה ש"ד לא שכיחא</w:t>
      </w:r>
      <w:r>
        <w:rPr>
          <w:rFonts w:ascii="David" w:hAnsi="David" w:cs="David" w:hint="cs"/>
          <w:sz w:val="24"/>
          <w:szCs w:val="24"/>
          <w:rtl/>
        </w:rPr>
        <w:t>,</w:t>
      </w:r>
      <w:r w:rsidRPr="00295B9F">
        <w:rPr>
          <w:rFonts w:ascii="David" w:hAnsi="David" w:cs="David"/>
          <w:sz w:val="24"/>
          <w:szCs w:val="24"/>
          <w:rtl/>
        </w:rPr>
        <w:t xml:space="preserve"> ובעובדא דרב שילא באגמא דסמקא </w:t>
      </w:r>
      <w:r w:rsidRPr="00295B9F">
        <w:rPr>
          <w:rFonts w:ascii="David" w:hAnsi="David" w:cs="David"/>
          <w:b/>
          <w:bCs/>
          <w:sz w:val="24"/>
          <w:szCs w:val="24"/>
          <w:rtl/>
        </w:rPr>
        <w:t>צריך לומר שידעו שאין שם מחילה ש"ד</w:t>
      </w:r>
      <w:r>
        <w:rPr>
          <w:rFonts w:ascii="David" w:hAnsi="David" w:cs="David" w:hint="cs"/>
          <w:sz w:val="24"/>
          <w:szCs w:val="24"/>
          <w:rtl/>
        </w:rPr>
        <w:t>.</w:t>
      </w:r>
      <w:r w:rsidRPr="00295B9F">
        <w:rPr>
          <w:rFonts w:ascii="David" w:hAnsi="David" w:cs="David"/>
          <w:sz w:val="24"/>
          <w:szCs w:val="24"/>
          <w:rtl/>
        </w:rPr>
        <w:t xml:space="preserve"> וכן נראה מסברא</w:t>
      </w:r>
      <w:r>
        <w:rPr>
          <w:rFonts w:ascii="David" w:hAnsi="David" w:cs="David" w:hint="cs"/>
          <w:sz w:val="24"/>
          <w:szCs w:val="24"/>
          <w:rtl/>
        </w:rPr>
        <w:t>,</w:t>
      </w:r>
      <w:r w:rsidRPr="00295B9F">
        <w:rPr>
          <w:rFonts w:ascii="David" w:hAnsi="David" w:cs="David"/>
          <w:sz w:val="24"/>
          <w:szCs w:val="24"/>
          <w:rtl/>
        </w:rPr>
        <w:t xml:space="preserve"> דרש"י פירש שם דאגמא הנ"ל לא היו מים חיים ולפי הנראה נעשו מגשמים וכיוצא בזה ולא שכיח שם דגים</w:t>
      </w:r>
      <w:r w:rsidRPr="00295B9F">
        <w:rPr>
          <w:rtl/>
        </w:rPr>
        <w:t xml:space="preserve"> </w:t>
      </w:r>
      <w:r>
        <w:rPr>
          <w:rFonts w:asciiTheme="majorBidi" w:hAnsiTheme="majorBidi" w:cs="Times New Roman" w:hint="cs"/>
          <w:sz w:val="24"/>
          <w:szCs w:val="24"/>
          <w:rtl/>
        </w:rPr>
        <w:t xml:space="preserve"> </w:t>
      </w:r>
      <w:r w:rsidRPr="00295B9F">
        <w:rPr>
          <w:rFonts w:ascii="David" w:hAnsi="David" w:cs="David"/>
          <w:sz w:val="24"/>
          <w:szCs w:val="24"/>
          <w:rtl/>
        </w:rPr>
        <w:t>אבל בנהר ווייסל ואטו בשביל שנקרשו המים ליכא חשש מחילה של דגים</w:t>
      </w:r>
      <w:r>
        <w:rPr>
          <w:rFonts w:ascii="David" w:hAnsi="David" w:cs="David" w:hint="cs"/>
          <w:sz w:val="24"/>
          <w:szCs w:val="24"/>
          <w:rtl/>
        </w:rPr>
        <w:t>!?</w:t>
      </w:r>
      <w:r w:rsidRPr="00295B9F">
        <w:rPr>
          <w:rFonts w:ascii="David" w:hAnsi="David" w:cs="David"/>
          <w:sz w:val="24"/>
          <w:szCs w:val="24"/>
          <w:rtl/>
        </w:rPr>
        <w:t>.</w:t>
      </w:r>
    </w:p>
    <w:p w14:paraId="599778D7" w14:textId="0FFC34C8" w:rsidR="006D625D" w:rsidRPr="006D625D" w:rsidRDefault="00D630F0" w:rsidP="006D625D">
      <w:pPr>
        <w:spacing w:after="0" w:line="360" w:lineRule="auto"/>
        <w:rPr>
          <w:rFonts w:ascii="David" w:hAnsi="David" w:cs="David"/>
          <w:sz w:val="24"/>
          <w:szCs w:val="24"/>
          <w:rtl/>
        </w:rPr>
      </w:pPr>
      <w:r>
        <w:rPr>
          <w:rFonts w:ascii="David" w:hAnsi="David" w:cs="David" w:hint="cs"/>
          <w:sz w:val="24"/>
          <w:szCs w:val="24"/>
          <w:rtl/>
        </w:rPr>
        <w:t>"</w:t>
      </w:r>
      <w:r w:rsidR="006D625D" w:rsidRPr="006D625D">
        <w:rPr>
          <w:rFonts w:ascii="David" w:hAnsi="David" w:cs="David"/>
          <w:sz w:val="24"/>
          <w:szCs w:val="24"/>
          <w:rtl/>
        </w:rPr>
        <w:t xml:space="preserve">בשו"ת מלבושי יום טוב </w:t>
      </w:r>
      <w:r w:rsidR="006D625D" w:rsidRPr="00D630F0">
        <w:rPr>
          <w:rFonts w:ascii="David" w:hAnsi="David" w:cs="David"/>
          <w:sz w:val="18"/>
          <w:szCs w:val="18"/>
          <w:rtl/>
        </w:rPr>
        <w:t>(אה"ע ריש סי' ד')</w:t>
      </w:r>
      <w:r w:rsidR="006D625D" w:rsidRPr="006D625D">
        <w:rPr>
          <w:rFonts w:ascii="David" w:hAnsi="David" w:cs="David"/>
          <w:sz w:val="24"/>
          <w:szCs w:val="24"/>
          <w:rtl/>
        </w:rPr>
        <w:t xml:space="preserve"> הביא מדברי חיים</w:t>
      </w:r>
      <w:r w:rsidR="003C6450">
        <w:rPr>
          <w:rFonts w:ascii="David" w:hAnsi="David" w:cs="David" w:hint="cs"/>
          <w:sz w:val="24"/>
          <w:szCs w:val="24"/>
          <w:rtl/>
        </w:rPr>
        <w:t xml:space="preserve">.. </w:t>
      </w:r>
      <w:r w:rsidR="006D625D" w:rsidRPr="006D625D">
        <w:rPr>
          <w:rFonts w:ascii="David" w:hAnsi="David" w:cs="David"/>
          <w:sz w:val="24"/>
          <w:szCs w:val="24"/>
          <w:rtl/>
        </w:rPr>
        <w:t>שתירץ דכיון דהמים קפואים הם, א"כ גם אם יש מחילה של דגים נסתם פתח המחילה, ואין בידו להיכנס לתוך המחילה, לכן אם לא יצא בשיעור שתצא נפשו</w:t>
      </w:r>
      <w:r w:rsidR="0016516A">
        <w:rPr>
          <w:rFonts w:ascii="David" w:hAnsi="David" w:cs="David" w:hint="cs"/>
          <w:sz w:val="24"/>
          <w:szCs w:val="24"/>
          <w:rtl/>
        </w:rPr>
        <w:t>,</w:t>
      </w:r>
      <w:r w:rsidR="006D625D" w:rsidRPr="006D625D">
        <w:rPr>
          <w:rFonts w:ascii="David" w:hAnsi="David" w:cs="David"/>
          <w:sz w:val="24"/>
          <w:szCs w:val="24"/>
          <w:rtl/>
        </w:rPr>
        <w:t xml:space="preserve"> אשתו מותרת.</w:t>
      </w:r>
    </w:p>
    <w:p w14:paraId="26A773A8" w14:textId="28385758" w:rsidR="006D625D" w:rsidRPr="00D630F0" w:rsidRDefault="006D625D" w:rsidP="006D625D">
      <w:pPr>
        <w:spacing w:after="0" w:line="360" w:lineRule="auto"/>
        <w:rPr>
          <w:rFonts w:asciiTheme="majorBidi" w:hAnsiTheme="majorBidi" w:cstheme="majorBidi"/>
          <w:sz w:val="24"/>
          <w:szCs w:val="24"/>
          <w:rtl/>
        </w:rPr>
      </w:pPr>
      <w:r w:rsidRPr="006D625D">
        <w:rPr>
          <w:rFonts w:ascii="David" w:hAnsi="David" w:cs="David"/>
          <w:sz w:val="24"/>
          <w:szCs w:val="24"/>
          <w:rtl/>
        </w:rPr>
        <w:t>וכתב המלבושי יום טוב דלפ"ז היינו דוקא בנהר שקפא לגמרי, אבל אם הנהר נמצא בראשית קפאונו ולמטה לא שלט הקרח, א"כ עדיין סברתו דהנו"ב קיימא דחיישינן שמתחת להקרח מצא מחילה של דגים, ונכנס לשם ויצא למקום אחר, ואשתו אסורה</w:t>
      </w:r>
      <w:r w:rsidR="00D630F0">
        <w:rPr>
          <w:rStyle w:val="a5"/>
          <w:rFonts w:ascii="David" w:hAnsi="David" w:cs="David"/>
          <w:sz w:val="24"/>
          <w:szCs w:val="24"/>
          <w:rtl/>
        </w:rPr>
        <w:footnoteReference w:id="34"/>
      </w:r>
      <w:r w:rsidR="00D630F0">
        <w:rPr>
          <w:rFonts w:ascii="David" w:hAnsi="David" w:cs="David" w:hint="cs"/>
          <w:sz w:val="24"/>
          <w:szCs w:val="24"/>
          <w:rtl/>
        </w:rPr>
        <w:t>"</w:t>
      </w:r>
      <w:r w:rsidRPr="006D625D">
        <w:rPr>
          <w:rFonts w:ascii="David" w:hAnsi="David" w:cs="David"/>
          <w:sz w:val="24"/>
          <w:szCs w:val="24"/>
          <w:rtl/>
        </w:rPr>
        <w:t>.</w:t>
      </w:r>
      <w:r w:rsidR="00D630F0">
        <w:rPr>
          <w:rFonts w:ascii="David" w:hAnsi="David" w:cs="David" w:hint="cs"/>
          <w:sz w:val="24"/>
          <w:szCs w:val="24"/>
          <w:rtl/>
        </w:rPr>
        <w:t xml:space="preserve"> </w:t>
      </w:r>
      <w:r w:rsidR="00D630F0">
        <w:rPr>
          <w:rFonts w:asciiTheme="majorBidi" w:hAnsiTheme="majorBidi" w:cstheme="majorBidi" w:hint="cs"/>
          <w:sz w:val="24"/>
          <w:szCs w:val="24"/>
          <w:rtl/>
        </w:rPr>
        <w:t>הוא עצמו מחדש שאין לחשוש למחילה של דגים</w:t>
      </w:r>
      <w:r w:rsidR="0016516A">
        <w:rPr>
          <w:rFonts w:asciiTheme="majorBidi" w:hAnsiTheme="majorBidi" w:cstheme="majorBidi" w:hint="cs"/>
          <w:sz w:val="24"/>
          <w:szCs w:val="24"/>
          <w:rtl/>
        </w:rPr>
        <w:t xml:space="preserve"> </w:t>
      </w:r>
      <w:r w:rsidR="00D630F0">
        <w:rPr>
          <w:rFonts w:asciiTheme="majorBidi" w:hAnsiTheme="majorBidi" w:cstheme="majorBidi" w:hint="cs"/>
          <w:sz w:val="24"/>
          <w:szCs w:val="24"/>
          <w:rtl/>
        </w:rPr>
        <w:t>שיכול אדם להיכנס לתוכה, במקום שאינה מצויה. זו הסיבה שרבי שילא לא חשש לזה.</w:t>
      </w:r>
    </w:p>
    <w:p w14:paraId="2FC53FC1" w14:textId="5A1EEC17" w:rsidR="00C9459F" w:rsidRPr="00E31166" w:rsidRDefault="00C9459F" w:rsidP="00E31166">
      <w:pPr>
        <w:pStyle w:val="aa"/>
        <w:numPr>
          <w:ilvl w:val="0"/>
          <w:numId w:val="4"/>
        </w:numPr>
        <w:spacing w:after="0" w:line="360" w:lineRule="auto"/>
        <w:rPr>
          <w:rFonts w:asciiTheme="majorBidi" w:hAnsiTheme="majorBidi" w:cstheme="majorBidi"/>
          <w:b/>
          <w:bCs/>
          <w:sz w:val="24"/>
          <w:szCs w:val="24"/>
          <w:rtl/>
        </w:rPr>
      </w:pPr>
      <w:r w:rsidRPr="00E31166">
        <w:rPr>
          <w:rFonts w:asciiTheme="majorBidi" w:hAnsiTheme="majorBidi" w:cstheme="majorBidi" w:hint="cs"/>
          <w:b/>
          <w:bCs/>
          <w:sz w:val="24"/>
          <w:szCs w:val="24"/>
          <w:rtl/>
        </w:rPr>
        <w:t>היתרים נוספים</w:t>
      </w:r>
    </w:p>
    <w:p w14:paraId="5F742E24" w14:textId="526FDE02" w:rsidR="006D625D" w:rsidRDefault="00C9459F" w:rsidP="006D625D">
      <w:pPr>
        <w:spacing w:after="0" w:line="360" w:lineRule="auto"/>
        <w:rPr>
          <w:rFonts w:asciiTheme="majorBidi" w:hAnsiTheme="majorBidi" w:cstheme="majorBidi"/>
          <w:sz w:val="24"/>
          <w:szCs w:val="24"/>
          <w:rtl/>
        </w:rPr>
      </w:pPr>
      <w:r w:rsidRPr="00C9459F">
        <w:rPr>
          <w:rFonts w:asciiTheme="majorBidi" w:hAnsiTheme="majorBidi" w:cstheme="majorBidi"/>
          <w:sz w:val="24"/>
          <w:szCs w:val="24"/>
          <w:rtl/>
        </w:rPr>
        <w:t>יש שהתירו גם במקרה של מערבולת</w:t>
      </w:r>
      <w:r w:rsidRPr="00C9459F">
        <w:rPr>
          <w:rStyle w:val="a5"/>
          <w:rFonts w:asciiTheme="majorBidi" w:hAnsiTheme="majorBidi" w:cstheme="majorBidi"/>
          <w:sz w:val="24"/>
          <w:szCs w:val="24"/>
          <w:rtl/>
        </w:rPr>
        <w:footnoteReference w:id="35"/>
      </w:r>
      <w:r w:rsidR="00DD603F">
        <w:rPr>
          <w:rFonts w:asciiTheme="majorBidi" w:hAnsiTheme="majorBidi" w:cstheme="majorBidi" w:hint="cs"/>
          <w:sz w:val="24"/>
          <w:szCs w:val="24"/>
          <w:rtl/>
        </w:rPr>
        <w:t>, או במקרה שהיו מצלמות שכיסו את האזור ולא ראו ביציאתו.</w:t>
      </w:r>
    </w:p>
    <w:p w14:paraId="28A4CB12" w14:textId="3DB5BD19" w:rsidR="002850BB" w:rsidRDefault="008603CA" w:rsidP="006D625D">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בחורף תשכ"ח נעלמה הצוללת הישראלית 'דקר'. שרידיה נמצאו רק כעבור למעלה מ-31 שנה. </w:t>
      </w:r>
    </w:p>
    <w:p w14:paraId="00243C4E" w14:textId="197E00B8" w:rsidR="008603CA" w:rsidRDefault="008603CA" w:rsidP="006D625D">
      <w:pPr>
        <w:spacing w:after="0" w:line="360" w:lineRule="auto"/>
        <w:rPr>
          <w:rFonts w:asciiTheme="majorBidi" w:hAnsiTheme="majorBidi" w:cstheme="majorBidi"/>
          <w:sz w:val="24"/>
          <w:szCs w:val="24"/>
          <w:rtl/>
        </w:rPr>
      </w:pPr>
      <w:r>
        <w:rPr>
          <w:rFonts w:asciiTheme="majorBidi" w:hAnsiTheme="majorBidi" w:cstheme="majorBidi" w:hint="cs"/>
          <w:sz w:val="24"/>
          <w:szCs w:val="24"/>
          <w:rtl/>
        </w:rPr>
        <w:t>הרב גורן נדרש לשאלת התרת העגונות</w:t>
      </w:r>
      <w:r w:rsidR="00554C1B">
        <w:rPr>
          <w:rStyle w:val="a5"/>
          <w:rFonts w:asciiTheme="majorBidi" w:hAnsiTheme="majorBidi" w:cstheme="majorBidi"/>
          <w:sz w:val="24"/>
          <w:szCs w:val="24"/>
          <w:rtl/>
        </w:rPr>
        <w:footnoteReference w:id="36"/>
      </w:r>
      <w:r>
        <w:rPr>
          <w:rFonts w:asciiTheme="majorBidi" w:hAnsiTheme="majorBidi" w:cstheme="majorBidi" w:hint="cs"/>
          <w:sz w:val="24"/>
          <w:szCs w:val="24"/>
          <w:rtl/>
        </w:rPr>
        <w:t>, ואלו היו נימוקיו להתיר:</w:t>
      </w:r>
    </w:p>
    <w:p w14:paraId="7EF4B021" w14:textId="766D332A" w:rsidR="00670EEA" w:rsidRDefault="00670EEA" w:rsidP="00670EEA">
      <w:pPr>
        <w:pStyle w:val="aa"/>
        <w:numPr>
          <w:ilvl w:val="0"/>
          <w:numId w:val="1"/>
        </w:numPr>
        <w:spacing w:after="0" w:line="360" w:lineRule="auto"/>
        <w:rPr>
          <w:rFonts w:asciiTheme="majorBidi" w:hAnsiTheme="majorBidi" w:cstheme="majorBidi"/>
          <w:sz w:val="24"/>
          <w:szCs w:val="24"/>
        </w:rPr>
      </w:pPr>
      <w:r>
        <w:rPr>
          <w:rFonts w:asciiTheme="majorBidi" w:hAnsiTheme="majorBidi" w:cstheme="majorBidi" w:hint="cs"/>
          <w:sz w:val="24"/>
          <w:szCs w:val="24"/>
          <w:rtl/>
        </w:rPr>
        <w:t xml:space="preserve">נמצא מצוף הצוללת, עליו ניכר שהיה קשור אליה מתחת למים במשך שנה. </w:t>
      </w:r>
      <w:r w:rsidR="0005768C">
        <w:rPr>
          <w:rFonts w:asciiTheme="majorBidi" w:hAnsiTheme="majorBidi" w:cstheme="majorBidi" w:hint="cs"/>
          <w:sz w:val="24"/>
          <w:szCs w:val="24"/>
          <w:rtl/>
        </w:rPr>
        <w:t xml:space="preserve">נראה שהיה בעומק בו קורסת צוללת. </w:t>
      </w:r>
      <w:r>
        <w:rPr>
          <w:rFonts w:asciiTheme="majorBidi" w:hAnsiTheme="majorBidi" w:cstheme="majorBidi" w:hint="cs"/>
          <w:sz w:val="24"/>
          <w:szCs w:val="24"/>
          <w:rtl/>
        </w:rPr>
        <w:t>מכאו ואילך ניתן לתת לצוללת דין אניה המיטרפת</w:t>
      </w:r>
      <w:r w:rsidR="007A22AA">
        <w:rPr>
          <w:rStyle w:val="a5"/>
          <w:rFonts w:asciiTheme="majorBidi" w:hAnsiTheme="majorBidi" w:cstheme="majorBidi"/>
          <w:sz w:val="24"/>
          <w:szCs w:val="24"/>
          <w:rtl/>
        </w:rPr>
        <w:footnoteReference w:id="37"/>
      </w:r>
      <w:r>
        <w:rPr>
          <w:rFonts w:asciiTheme="majorBidi" w:hAnsiTheme="majorBidi" w:cstheme="majorBidi" w:hint="cs"/>
          <w:sz w:val="24"/>
          <w:szCs w:val="24"/>
          <w:rtl/>
        </w:rPr>
        <w:t>, ואיסור החיתון של האלמנות הופך דרבנן.</w:t>
      </w:r>
    </w:p>
    <w:p w14:paraId="191AC257" w14:textId="0504146A" w:rsidR="00D43B3A" w:rsidRDefault="00D43B3A" w:rsidP="00670EEA">
      <w:pPr>
        <w:pStyle w:val="aa"/>
        <w:numPr>
          <w:ilvl w:val="0"/>
          <w:numId w:val="1"/>
        </w:numPr>
        <w:spacing w:after="0" w:line="360" w:lineRule="auto"/>
        <w:rPr>
          <w:rFonts w:asciiTheme="majorBidi" w:hAnsiTheme="majorBidi" w:cstheme="majorBidi"/>
          <w:sz w:val="24"/>
          <w:szCs w:val="24"/>
        </w:rPr>
      </w:pPr>
      <w:r>
        <w:rPr>
          <w:rFonts w:asciiTheme="majorBidi" w:hAnsiTheme="majorBidi" w:cstheme="majorBidi" w:hint="cs"/>
          <w:sz w:val="24"/>
          <w:szCs w:val="24"/>
          <w:rtl/>
        </w:rPr>
        <w:t>הטביעה הייתה בלב ים, הרחק מחוף.</w:t>
      </w:r>
    </w:p>
    <w:p w14:paraId="088FD7D0" w14:textId="17AC46F2" w:rsidR="00D43B3A" w:rsidRDefault="00D43B3A" w:rsidP="00670EEA">
      <w:pPr>
        <w:pStyle w:val="aa"/>
        <w:numPr>
          <w:ilvl w:val="0"/>
          <w:numId w:val="1"/>
        </w:numPr>
        <w:spacing w:after="0" w:line="360" w:lineRule="auto"/>
        <w:rPr>
          <w:rFonts w:asciiTheme="majorBidi" w:hAnsiTheme="majorBidi" w:cstheme="majorBidi"/>
          <w:sz w:val="24"/>
          <w:szCs w:val="24"/>
        </w:rPr>
      </w:pPr>
      <w:r>
        <w:rPr>
          <w:rFonts w:asciiTheme="majorBidi" w:hAnsiTheme="majorBidi" w:cstheme="majorBidi" w:hint="cs"/>
          <w:sz w:val="24"/>
          <w:szCs w:val="24"/>
          <w:rtl/>
        </w:rPr>
        <w:t xml:space="preserve">טביעת צוללת היא כמים שיש </w:t>
      </w:r>
      <w:r w:rsidR="00E31166">
        <w:rPr>
          <w:rFonts w:asciiTheme="majorBidi" w:hAnsiTheme="majorBidi" w:cstheme="majorBidi" w:hint="cs"/>
          <w:sz w:val="24"/>
          <w:szCs w:val="24"/>
          <w:rtl/>
        </w:rPr>
        <w:t>להם סוף</w:t>
      </w:r>
      <w:r>
        <w:rPr>
          <w:rStyle w:val="a5"/>
          <w:rFonts w:asciiTheme="majorBidi" w:hAnsiTheme="majorBidi" w:cstheme="majorBidi"/>
          <w:sz w:val="24"/>
          <w:szCs w:val="24"/>
          <w:rtl/>
        </w:rPr>
        <w:footnoteReference w:id="38"/>
      </w:r>
      <w:r w:rsidR="006F4F5B">
        <w:rPr>
          <w:rFonts w:asciiTheme="majorBidi" w:hAnsiTheme="majorBidi" w:cstheme="majorBidi" w:hint="cs"/>
          <w:sz w:val="24"/>
          <w:szCs w:val="24"/>
          <w:rtl/>
        </w:rPr>
        <w:t>.</w:t>
      </w:r>
    </w:p>
    <w:p w14:paraId="74B87AF3" w14:textId="6B46D66C" w:rsidR="006F4F5B" w:rsidRDefault="006F4F5B" w:rsidP="00670EEA">
      <w:pPr>
        <w:pStyle w:val="aa"/>
        <w:numPr>
          <w:ilvl w:val="0"/>
          <w:numId w:val="1"/>
        </w:numPr>
        <w:spacing w:after="0" w:line="360" w:lineRule="auto"/>
        <w:rPr>
          <w:rFonts w:asciiTheme="majorBidi" w:hAnsiTheme="majorBidi" w:cstheme="majorBidi"/>
          <w:sz w:val="24"/>
          <w:szCs w:val="24"/>
        </w:rPr>
      </w:pPr>
      <w:r>
        <w:rPr>
          <w:rFonts w:asciiTheme="majorBidi" w:hAnsiTheme="majorBidi" w:cstheme="majorBidi" w:hint="cs"/>
          <w:sz w:val="24"/>
          <w:szCs w:val="24"/>
          <w:rtl/>
        </w:rPr>
        <w:t>אין חשש מחילת דגים בלב ים.</w:t>
      </w:r>
    </w:p>
    <w:p w14:paraId="179CD16B" w14:textId="53FEB25F" w:rsidR="006F4F5B" w:rsidRDefault="006F4F5B" w:rsidP="00670EEA">
      <w:pPr>
        <w:pStyle w:val="aa"/>
        <w:numPr>
          <w:ilvl w:val="0"/>
          <w:numId w:val="1"/>
        </w:numPr>
        <w:spacing w:after="0" w:line="360" w:lineRule="auto"/>
        <w:rPr>
          <w:rFonts w:asciiTheme="majorBidi" w:hAnsiTheme="majorBidi" w:cstheme="majorBidi"/>
          <w:sz w:val="24"/>
          <w:szCs w:val="24"/>
        </w:rPr>
      </w:pPr>
      <w:r>
        <w:rPr>
          <w:rFonts w:asciiTheme="majorBidi" w:hAnsiTheme="majorBidi" w:cstheme="majorBidi" w:hint="cs"/>
          <w:sz w:val="24"/>
          <w:szCs w:val="24"/>
          <w:rtl/>
        </w:rPr>
        <w:lastRenderedPageBreak/>
        <w:t xml:space="preserve">סריקה אווירית </w:t>
      </w:r>
      <w:r w:rsidR="00670559">
        <w:rPr>
          <w:rFonts w:asciiTheme="majorBidi" w:hAnsiTheme="majorBidi" w:cstheme="majorBidi" w:hint="cs"/>
          <w:sz w:val="24"/>
          <w:szCs w:val="24"/>
          <w:rtl/>
        </w:rPr>
        <w:t xml:space="preserve">מהירה רציפה </w:t>
      </w:r>
      <w:r>
        <w:rPr>
          <w:rFonts w:asciiTheme="majorBidi" w:hAnsiTheme="majorBidi" w:cstheme="majorBidi" w:hint="cs"/>
          <w:sz w:val="24"/>
          <w:szCs w:val="24"/>
          <w:rtl/>
        </w:rPr>
        <w:t>מקיפה</w:t>
      </w:r>
      <w:r w:rsidR="00670559">
        <w:rPr>
          <w:rFonts w:asciiTheme="majorBidi" w:hAnsiTheme="majorBidi" w:cstheme="majorBidi" w:hint="cs"/>
          <w:sz w:val="24"/>
          <w:szCs w:val="24"/>
          <w:rtl/>
        </w:rPr>
        <w:t xml:space="preserve"> ומקצועית</w:t>
      </w:r>
      <w:r>
        <w:rPr>
          <w:rFonts w:asciiTheme="majorBidi" w:hAnsiTheme="majorBidi" w:cstheme="majorBidi" w:hint="cs"/>
          <w:sz w:val="24"/>
          <w:szCs w:val="24"/>
          <w:rtl/>
        </w:rPr>
        <w:t xml:space="preserve"> כפי שנערכה, יש בה כדי להגדיר את הים 'גלוני' מבחינ</w:t>
      </w:r>
      <w:r w:rsidR="0005768C">
        <w:rPr>
          <w:rFonts w:asciiTheme="majorBidi" w:hAnsiTheme="majorBidi" w:cstheme="majorBidi" w:hint="cs"/>
          <w:sz w:val="24"/>
          <w:szCs w:val="24"/>
          <w:rtl/>
        </w:rPr>
        <w:t>ת</w:t>
      </w:r>
      <w:r>
        <w:rPr>
          <w:rFonts w:asciiTheme="majorBidi" w:hAnsiTheme="majorBidi" w:cstheme="majorBidi" w:hint="cs"/>
          <w:sz w:val="24"/>
          <w:szCs w:val="24"/>
          <w:rtl/>
        </w:rPr>
        <w:t xml:space="preserve"> האווירונים, ולהסיר חשש ש</w:t>
      </w:r>
      <w:r w:rsidR="00670559">
        <w:rPr>
          <w:rFonts w:asciiTheme="majorBidi" w:hAnsiTheme="majorBidi" w:cstheme="majorBidi" w:hint="cs"/>
          <w:sz w:val="24"/>
          <w:szCs w:val="24"/>
          <w:rtl/>
        </w:rPr>
        <w:t>נמלט ניצול בחסות הגלים.</w:t>
      </w:r>
    </w:p>
    <w:p w14:paraId="462B50C0" w14:textId="5D521EE5" w:rsidR="0005768C" w:rsidRPr="004B2FAA" w:rsidRDefault="00670559" w:rsidP="004B2FAA">
      <w:pPr>
        <w:pStyle w:val="aa"/>
        <w:numPr>
          <w:ilvl w:val="0"/>
          <w:numId w:val="1"/>
        </w:num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גם לו היה ניצול </w:t>
      </w:r>
      <w:r>
        <w:rPr>
          <w:rFonts w:asciiTheme="majorBidi" w:hAnsiTheme="majorBidi" w:cstheme="majorBidi"/>
          <w:sz w:val="24"/>
          <w:szCs w:val="24"/>
          <w:rtl/>
        </w:rPr>
        <w:t>–</w:t>
      </w:r>
      <w:r>
        <w:rPr>
          <w:rFonts w:asciiTheme="majorBidi" w:hAnsiTheme="majorBidi" w:cstheme="majorBidi" w:hint="cs"/>
          <w:sz w:val="24"/>
          <w:szCs w:val="24"/>
          <w:rtl/>
        </w:rPr>
        <w:t xml:space="preserve"> יש להניח שיהיה מהרוב, שהיו רווקים.</w:t>
      </w:r>
    </w:p>
    <w:p w14:paraId="2CC14D16" w14:textId="10C1CFE8" w:rsidR="0005768C" w:rsidRDefault="0005768C" w:rsidP="0005768C">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יש לשלול אפשרות של שבי </w:t>
      </w:r>
      <w:r w:rsidR="00317C3A">
        <w:rPr>
          <w:rFonts w:asciiTheme="majorBidi" w:hAnsiTheme="majorBidi" w:cstheme="majorBidi" w:hint="cs"/>
          <w:sz w:val="24"/>
          <w:szCs w:val="24"/>
          <w:rtl/>
        </w:rPr>
        <w:t xml:space="preserve">או פעולת אויב אחרת </w:t>
      </w:r>
      <w:r>
        <w:rPr>
          <w:rFonts w:asciiTheme="majorBidi" w:hAnsiTheme="majorBidi" w:cstheme="majorBidi" w:hint="cs"/>
          <w:sz w:val="24"/>
          <w:szCs w:val="24"/>
          <w:rtl/>
        </w:rPr>
        <w:t>מן הנימוקים הבאים:</w:t>
      </w:r>
    </w:p>
    <w:p w14:paraId="30F60B16" w14:textId="20BB3EC9" w:rsidR="0005768C" w:rsidRDefault="0005768C" w:rsidP="0005768C">
      <w:pPr>
        <w:pStyle w:val="aa"/>
        <w:numPr>
          <w:ilvl w:val="0"/>
          <w:numId w:val="3"/>
        </w:numPr>
        <w:spacing w:after="0" w:line="360" w:lineRule="auto"/>
        <w:rPr>
          <w:rFonts w:asciiTheme="majorBidi" w:hAnsiTheme="majorBidi" w:cstheme="majorBidi"/>
          <w:sz w:val="24"/>
          <w:szCs w:val="24"/>
          <w:rtl/>
        </w:rPr>
      </w:pPr>
      <w:r>
        <w:rPr>
          <w:rFonts w:asciiTheme="majorBidi" w:hAnsiTheme="majorBidi" w:cstheme="majorBidi" w:hint="cs"/>
          <w:sz w:val="24"/>
          <w:szCs w:val="24"/>
          <w:rtl/>
        </w:rPr>
        <w:t>עד כה הודיעו האויבים על אחזקת שבויי צה"ל תוך זמן סביר.</w:t>
      </w:r>
    </w:p>
    <w:p w14:paraId="2A79E10B" w14:textId="1F4FE690" w:rsidR="0005768C" w:rsidRDefault="0005768C" w:rsidP="0005768C">
      <w:pPr>
        <w:pStyle w:val="aa"/>
        <w:numPr>
          <w:ilvl w:val="0"/>
          <w:numId w:val="3"/>
        </w:numPr>
        <w:spacing w:after="0" w:line="360" w:lineRule="auto"/>
        <w:rPr>
          <w:rFonts w:asciiTheme="majorBidi" w:hAnsiTheme="majorBidi" w:cstheme="majorBidi"/>
          <w:sz w:val="24"/>
          <w:szCs w:val="24"/>
        </w:rPr>
      </w:pPr>
      <w:r>
        <w:rPr>
          <w:rFonts w:asciiTheme="majorBidi" w:hAnsiTheme="majorBidi" w:cstheme="majorBidi" w:hint="cs"/>
          <w:sz w:val="24"/>
          <w:szCs w:val="24"/>
          <w:rtl/>
        </w:rPr>
        <w:t>דרך האויב להתפאר בהישג כזה, כפי שעשה בטיבוע 'אילת'.</w:t>
      </w:r>
    </w:p>
    <w:p w14:paraId="574CD291" w14:textId="7651C0A2" w:rsidR="0005768C" w:rsidRDefault="0005768C" w:rsidP="0005768C">
      <w:pPr>
        <w:pStyle w:val="aa"/>
        <w:numPr>
          <w:ilvl w:val="0"/>
          <w:numId w:val="3"/>
        </w:numPr>
        <w:spacing w:after="0" w:line="360" w:lineRule="auto"/>
        <w:rPr>
          <w:rFonts w:asciiTheme="majorBidi" w:hAnsiTheme="majorBidi" w:cstheme="majorBidi"/>
          <w:sz w:val="24"/>
          <w:szCs w:val="24"/>
        </w:rPr>
      </w:pPr>
      <w:r>
        <w:rPr>
          <w:rFonts w:asciiTheme="majorBidi" w:hAnsiTheme="majorBidi" w:cstheme="majorBidi" w:hint="cs"/>
          <w:sz w:val="24"/>
          <w:szCs w:val="24"/>
          <w:rtl/>
        </w:rPr>
        <w:t xml:space="preserve">קשה מאוד לנהל מבצע כזה בלי התנהלות בקשר שהייתה אמורה להיות </w:t>
      </w:r>
      <w:r w:rsidR="00FD478E">
        <w:rPr>
          <w:rFonts w:asciiTheme="majorBidi" w:hAnsiTheme="majorBidi" w:cstheme="majorBidi" w:hint="cs"/>
          <w:sz w:val="24"/>
          <w:szCs w:val="24"/>
          <w:rtl/>
        </w:rPr>
        <w:t>נשמעת למרחוק</w:t>
      </w:r>
      <w:r w:rsidR="00317C3A">
        <w:rPr>
          <w:rStyle w:val="a5"/>
          <w:rFonts w:asciiTheme="majorBidi" w:hAnsiTheme="majorBidi" w:cstheme="majorBidi"/>
          <w:sz w:val="24"/>
          <w:szCs w:val="24"/>
          <w:rtl/>
        </w:rPr>
        <w:footnoteReference w:id="39"/>
      </w:r>
      <w:r w:rsidR="00FD478E">
        <w:rPr>
          <w:rFonts w:asciiTheme="majorBidi" w:hAnsiTheme="majorBidi" w:cstheme="majorBidi" w:hint="cs"/>
          <w:sz w:val="24"/>
          <w:szCs w:val="24"/>
          <w:rtl/>
        </w:rPr>
        <w:t>.</w:t>
      </w:r>
    </w:p>
    <w:p w14:paraId="7561BF77" w14:textId="6E1B9877" w:rsidR="00FD478E" w:rsidRDefault="00FD478E" w:rsidP="0005768C">
      <w:pPr>
        <w:pStyle w:val="aa"/>
        <w:numPr>
          <w:ilvl w:val="0"/>
          <w:numId w:val="3"/>
        </w:numPr>
        <w:spacing w:after="0" w:line="360" w:lineRule="auto"/>
        <w:rPr>
          <w:rFonts w:asciiTheme="majorBidi" w:hAnsiTheme="majorBidi" w:cstheme="majorBidi"/>
          <w:sz w:val="24"/>
          <w:szCs w:val="24"/>
        </w:rPr>
      </w:pPr>
      <w:r>
        <w:rPr>
          <w:rFonts w:asciiTheme="majorBidi" w:hAnsiTheme="majorBidi" w:cstheme="majorBidi" w:hint="cs"/>
          <w:sz w:val="24"/>
          <w:szCs w:val="24"/>
          <w:rtl/>
        </w:rPr>
        <w:t xml:space="preserve">בהנחה שנשבו חיילים ואין מדווחים עליהם לאורך שנים </w:t>
      </w:r>
      <w:r>
        <w:rPr>
          <w:rFonts w:asciiTheme="majorBidi" w:hAnsiTheme="majorBidi" w:cstheme="majorBidi"/>
          <w:sz w:val="24"/>
          <w:szCs w:val="24"/>
          <w:rtl/>
        </w:rPr>
        <w:t>–</w:t>
      </w:r>
      <w:r>
        <w:rPr>
          <w:rFonts w:asciiTheme="majorBidi" w:hAnsiTheme="majorBidi" w:cstheme="majorBidi" w:hint="cs"/>
          <w:sz w:val="24"/>
          <w:szCs w:val="24"/>
          <w:rtl/>
        </w:rPr>
        <w:t xml:space="preserve"> הרי זה משום שהרגום.</w:t>
      </w:r>
    </w:p>
    <w:p w14:paraId="33B502DE" w14:textId="48877D05" w:rsidR="00FD478E" w:rsidRDefault="00FD478E" w:rsidP="0005768C">
      <w:pPr>
        <w:pStyle w:val="aa"/>
        <w:numPr>
          <w:ilvl w:val="0"/>
          <w:numId w:val="3"/>
        </w:numPr>
        <w:spacing w:after="0" w:line="360" w:lineRule="auto"/>
        <w:rPr>
          <w:rFonts w:asciiTheme="majorBidi" w:hAnsiTheme="majorBidi" w:cstheme="majorBidi"/>
          <w:sz w:val="24"/>
          <w:szCs w:val="24"/>
        </w:rPr>
      </w:pPr>
      <w:r>
        <w:rPr>
          <w:rFonts w:asciiTheme="majorBidi" w:hAnsiTheme="majorBidi" w:cstheme="majorBidi" w:hint="cs"/>
          <w:sz w:val="24"/>
          <w:szCs w:val="24"/>
          <w:rtl/>
        </w:rPr>
        <w:t>קשה מאוד להסתיר קיום שבויים כה רבים לאורך שנים.</w:t>
      </w:r>
    </w:p>
    <w:p w14:paraId="10D3FB17" w14:textId="1BC6C481" w:rsidR="00FD478E" w:rsidRDefault="00825475" w:rsidP="0005768C">
      <w:pPr>
        <w:pStyle w:val="aa"/>
        <w:numPr>
          <w:ilvl w:val="0"/>
          <w:numId w:val="3"/>
        </w:numPr>
        <w:spacing w:after="0" w:line="360" w:lineRule="auto"/>
        <w:rPr>
          <w:rFonts w:asciiTheme="majorBidi" w:hAnsiTheme="majorBidi" w:cstheme="majorBidi"/>
          <w:sz w:val="24"/>
          <w:szCs w:val="24"/>
        </w:rPr>
      </w:pPr>
      <w:r>
        <w:rPr>
          <w:rFonts w:asciiTheme="majorBidi" w:hAnsiTheme="majorBidi" w:cstheme="majorBidi" w:hint="cs"/>
          <w:sz w:val="24"/>
          <w:szCs w:val="24"/>
          <w:rtl/>
        </w:rPr>
        <w:t>נדיר מאוד שניצלים לשבי חיילים מצוללת שטורפדה</w:t>
      </w:r>
      <w:r>
        <w:rPr>
          <w:rStyle w:val="a5"/>
          <w:rFonts w:asciiTheme="majorBidi" w:hAnsiTheme="majorBidi" w:cstheme="majorBidi"/>
          <w:sz w:val="24"/>
          <w:szCs w:val="24"/>
          <w:rtl/>
        </w:rPr>
        <w:footnoteReference w:id="40"/>
      </w:r>
      <w:r>
        <w:rPr>
          <w:rFonts w:asciiTheme="majorBidi" w:hAnsiTheme="majorBidi" w:cstheme="majorBidi" w:hint="cs"/>
          <w:sz w:val="24"/>
          <w:szCs w:val="24"/>
          <w:rtl/>
        </w:rPr>
        <w:t>. סיכויי ההצלה אפסיים.</w:t>
      </w:r>
      <w:r w:rsidR="00317C3A">
        <w:rPr>
          <w:rFonts w:asciiTheme="majorBidi" w:hAnsiTheme="majorBidi" w:cstheme="majorBidi" w:hint="cs"/>
          <w:sz w:val="24"/>
          <w:szCs w:val="24"/>
          <w:rtl/>
        </w:rPr>
        <w:t xml:space="preserve"> גם שברים וכתמי שמן לא נצפו.</w:t>
      </w:r>
    </w:p>
    <w:p w14:paraId="6ACCB39E" w14:textId="6BAF3802" w:rsidR="00825475" w:rsidRDefault="00825475" w:rsidP="0005768C">
      <w:pPr>
        <w:pStyle w:val="aa"/>
        <w:numPr>
          <w:ilvl w:val="0"/>
          <w:numId w:val="3"/>
        </w:numPr>
        <w:spacing w:after="0" w:line="360" w:lineRule="auto"/>
        <w:rPr>
          <w:rFonts w:asciiTheme="majorBidi" w:hAnsiTheme="majorBidi" w:cstheme="majorBidi"/>
          <w:sz w:val="24"/>
          <w:szCs w:val="24"/>
        </w:rPr>
      </w:pPr>
      <w:r>
        <w:rPr>
          <w:rFonts w:asciiTheme="majorBidi" w:hAnsiTheme="majorBidi" w:cstheme="majorBidi" w:hint="cs"/>
          <w:sz w:val="24"/>
          <w:szCs w:val="24"/>
          <w:rtl/>
        </w:rPr>
        <w:t>שבי באיומים, המקובל על ידי זריקת רימוני סרק, היה למעלה מיכולות המצרים. מכל מקום, הצוללת הייתה מספיקה לדווח בקשר ולשחרר מצופים.</w:t>
      </w:r>
    </w:p>
    <w:p w14:paraId="6C313CAE" w14:textId="6A14134C" w:rsidR="0005768C" w:rsidRPr="0005768C" w:rsidRDefault="0005768C" w:rsidP="0005768C">
      <w:pPr>
        <w:spacing w:after="0" w:line="360" w:lineRule="auto"/>
        <w:rPr>
          <w:rFonts w:asciiTheme="majorBidi" w:hAnsiTheme="majorBidi" w:cstheme="majorBidi"/>
          <w:sz w:val="24"/>
          <w:szCs w:val="24"/>
          <w:rtl/>
        </w:rPr>
      </w:pPr>
    </w:p>
    <w:p w14:paraId="144EA751" w14:textId="3D94D11A" w:rsidR="0005768C" w:rsidRDefault="002263DD" w:rsidP="0005768C">
      <w:pPr>
        <w:spacing w:after="0" w:line="360" w:lineRule="auto"/>
        <w:rPr>
          <w:rFonts w:asciiTheme="majorBidi" w:hAnsiTheme="majorBidi" w:cstheme="majorBidi"/>
          <w:sz w:val="24"/>
          <w:szCs w:val="24"/>
          <w:rtl/>
        </w:rPr>
      </w:pPr>
      <w:r>
        <w:rPr>
          <w:rFonts w:asciiTheme="majorBidi" w:hAnsiTheme="majorBidi" w:cstheme="majorBidi" w:hint="cs"/>
          <w:sz w:val="24"/>
          <w:szCs w:val="24"/>
          <w:rtl/>
        </w:rPr>
        <w:t>נסיים בנימה אופטימית. בין הביאורים שנתנו למדרש הבא, ישנו אחד הקשור לסו</w:t>
      </w:r>
      <w:r w:rsidR="001B2E6D">
        <w:rPr>
          <w:rFonts w:asciiTheme="majorBidi" w:hAnsiTheme="majorBidi" w:cstheme="majorBidi" w:hint="cs"/>
          <w:sz w:val="24"/>
          <w:szCs w:val="24"/>
          <w:rtl/>
        </w:rPr>
        <w:t>ג</w:t>
      </w:r>
      <w:r>
        <w:rPr>
          <w:rFonts w:asciiTheme="majorBidi" w:hAnsiTheme="majorBidi" w:cstheme="majorBidi" w:hint="cs"/>
          <w:sz w:val="24"/>
          <w:szCs w:val="24"/>
          <w:rtl/>
        </w:rPr>
        <w:t>ייתנו:</w:t>
      </w:r>
    </w:p>
    <w:p w14:paraId="544E6141" w14:textId="0A04D15E" w:rsidR="002263DD" w:rsidRPr="002263DD" w:rsidRDefault="002263DD" w:rsidP="002263DD">
      <w:pPr>
        <w:spacing w:after="0" w:line="360" w:lineRule="auto"/>
        <w:rPr>
          <w:rFonts w:ascii="David" w:hAnsi="David" w:cs="David"/>
          <w:sz w:val="24"/>
          <w:szCs w:val="24"/>
        </w:rPr>
      </w:pPr>
      <w:r w:rsidRPr="002263DD">
        <w:rPr>
          <w:rFonts w:ascii="David" w:hAnsi="David" w:cs="David"/>
          <w:sz w:val="24"/>
          <w:szCs w:val="24"/>
          <w:rtl/>
        </w:rPr>
        <w:t xml:space="preserve">"אמר רב יהודה אמר שמואל...: מעשה בד' מאות ילדים וילדות שנשבו לקלון, הרגישו בעצמן למה הן מתבקשים, אמרו: אם אנו טובעין בים אנו באין לחיי העולם הבא? דרש להן הגדול שבהן: </w:t>
      </w:r>
      <w:r w:rsidRPr="002263DD">
        <w:rPr>
          <w:rFonts w:ascii="David" w:hAnsi="David" w:cs="David"/>
          <w:sz w:val="18"/>
          <w:szCs w:val="18"/>
          <w:rtl/>
        </w:rPr>
        <w:t>(תהלים ס"ח)</w:t>
      </w:r>
      <w:r w:rsidRPr="002263DD">
        <w:rPr>
          <w:rFonts w:ascii="David" w:hAnsi="David" w:cs="David"/>
          <w:sz w:val="24"/>
          <w:szCs w:val="24"/>
          <w:rtl/>
        </w:rPr>
        <w:t xml:space="preserve"> אמר ה' מבשן אשיב אשיב ממצולות ים, מבשן אשיב - מבין שיני אריה אשיב, ממצולות ים - אלו שטובעין בים; כיון ששמעו ילדות כך, קפצו כולן ונפלו לתוך הים. נשאו ילדים קל וחומר בעצמן, ואמרו: מה הללו שדרכן לכך - כך, אנו שאין דרכנו לכך - על אחת כמה וכמה! אף הם קפצו לתוך הים. ועליהם הכתוב אומר: </w:t>
      </w:r>
      <w:r w:rsidRPr="002263DD">
        <w:rPr>
          <w:rFonts w:ascii="David" w:hAnsi="David" w:cs="David"/>
          <w:sz w:val="18"/>
          <w:szCs w:val="18"/>
          <w:rtl/>
        </w:rPr>
        <w:t>(תהלים מד)</w:t>
      </w:r>
      <w:r w:rsidRPr="002263DD">
        <w:rPr>
          <w:rFonts w:ascii="David" w:hAnsi="David" w:cs="David"/>
          <w:sz w:val="24"/>
          <w:szCs w:val="24"/>
          <w:rtl/>
        </w:rPr>
        <w:t xml:space="preserve"> כי עליך הורגנו כל היום נחשבנו כצאן טבחה</w:t>
      </w:r>
      <w:r>
        <w:rPr>
          <w:rStyle w:val="a5"/>
          <w:rFonts w:ascii="David" w:hAnsi="David" w:cs="David"/>
          <w:sz w:val="24"/>
          <w:szCs w:val="24"/>
          <w:rtl/>
        </w:rPr>
        <w:footnoteReference w:id="41"/>
      </w:r>
      <w:r w:rsidRPr="002263DD">
        <w:rPr>
          <w:rFonts w:ascii="David" w:hAnsi="David" w:cs="David"/>
          <w:sz w:val="24"/>
          <w:szCs w:val="24"/>
          <w:rtl/>
        </w:rPr>
        <w:t xml:space="preserve">" </w:t>
      </w:r>
    </w:p>
    <w:p w14:paraId="664B0AA4" w14:textId="6B00B859" w:rsidR="002263DD" w:rsidRDefault="002263DD" w:rsidP="002263DD">
      <w:pPr>
        <w:spacing w:after="0" w:line="360" w:lineRule="auto"/>
        <w:rPr>
          <w:rFonts w:ascii="David" w:hAnsi="David" w:cs="David"/>
          <w:sz w:val="24"/>
          <w:szCs w:val="24"/>
          <w:rtl/>
        </w:rPr>
      </w:pPr>
      <w:r>
        <w:rPr>
          <w:rFonts w:ascii="David" w:hAnsi="David" w:cs="David" w:hint="cs"/>
          <w:sz w:val="24"/>
          <w:szCs w:val="24"/>
          <w:rtl/>
        </w:rPr>
        <w:t>"</w:t>
      </w:r>
      <w:r w:rsidRPr="002263DD">
        <w:rPr>
          <w:rFonts w:ascii="David" w:hAnsi="David" w:cs="David"/>
          <w:sz w:val="24"/>
          <w:szCs w:val="24"/>
          <w:rtl/>
        </w:rPr>
        <w:t xml:space="preserve">לדעתי נראה דאינהו סברי דזהו דוקא לחבול בעצמו, אבל לקפוץ לים </w:t>
      </w:r>
      <w:r w:rsidRPr="002263DD">
        <w:rPr>
          <w:rFonts w:ascii="David" w:hAnsi="David" w:cs="David"/>
          <w:b/>
          <w:bCs/>
          <w:sz w:val="24"/>
          <w:szCs w:val="24"/>
          <w:rtl/>
        </w:rPr>
        <w:t>דיכול להנצל דהא נפל למים שאין להם סוף</w:t>
      </w:r>
      <w:r w:rsidRPr="002263DD">
        <w:rPr>
          <w:rFonts w:ascii="David" w:hAnsi="David" w:cs="David"/>
          <w:sz w:val="24"/>
          <w:szCs w:val="24"/>
          <w:rtl/>
        </w:rPr>
        <w:t xml:space="preserve"> אשתו אסורה, הלכך אף שלא ינצל כיון דהוא לאו להרוג עצמו מיכווין רק לנוס לים </w:t>
      </w:r>
      <w:r w:rsidRPr="002263DD">
        <w:rPr>
          <w:rFonts w:ascii="David" w:hAnsi="David" w:cs="David"/>
          <w:b/>
          <w:bCs/>
          <w:sz w:val="24"/>
          <w:szCs w:val="24"/>
          <w:rtl/>
        </w:rPr>
        <w:t>אולי ינצל</w:t>
      </w:r>
      <w:r w:rsidRPr="002263DD">
        <w:rPr>
          <w:rFonts w:ascii="David" w:hAnsi="David" w:cs="David"/>
          <w:sz w:val="24"/>
          <w:szCs w:val="24"/>
          <w:rtl/>
        </w:rPr>
        <w:t xml:space="preserve"> ולא יחטא. בזה סברו דמותר לעשות</w:t>
      </w:r>
      <w:r>
        <w:rPr>
          <w:rStyle w:val="a5"/>
          <w:rFonts w:ascii="David" w:hAnsi="David" w:cs="David"/>
          <w:sz w:val="24"/>
          <w:szCs w:val="24"/>
          <w:rtl/>
        </w:rPr>
        <w:footnoteReference w:id="42"/>
      </w:r>
      <w:r>
        <w:rPr>
          <w:rFonts w:ascii="David" w:hAnsi="David" w:cs="David" w:hint="cs"/>
          <w:sz w:val="24"/>
          <w:szCs w:val="24"/>
          <w:rtl/>
        </w:rPr>
        <w:t>"</w:t>
      </w:r>
      <w:r w:rsidRPr="002263DD">
        <w:rPr>
          <w:rFonts w:ascii="David" w:hAnsi="David" w:cs="David"/>
          <w:sz w:val="24"/>
          <w:szCs w:val="24"/>
          <w:rtl/>
        </w:rPr>
        <w:t>.</w:t>
      </w:r>
    </w:p>
    <w:p w14:paraId="15AD259F" w14:textId="63B7E3CB" w:rsidR="00DD4DE8" w:rsidRPr="002263DD" w:rsidRDefault="00DD4DE8" w:rsidP="002263DD">
      <w:pPr>
        <w:spacing w:after="0" w:line="360" w:lineRule="auto"/>
        <w:rPr>
          <w:rFonts w:ascii="David" w:hAnsi="David" w:cs="David"/>
          <w:sz w:val="24"/>
          <w:szCs w:val="24"/>
          <w:rtl/>
        </w:rPr>
      </w:pPr>
      <w:r>
        <w:lastRenderedPageBreak/>
        <w:drawing>
          <wp:inline distT="0" distB="0" distL="0" distR="0" wp14:anchorId="20AACEA5" wp14:editId="53C658FF">
            <wp:extent cx="3305175" cy="1981200"/>
            <wp:effectExtent l="0" t="0" r="9525" b="0"/>
            <wp:docPr id="1" name="תמונה 1" descr="תמונה שמכילה טקסט&#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תמונה 1" descr="תמונה שמכילה טקסט&#10;&#10;התיאור נוצר באופן אוטומטי"/>
                    <pic:cNvPicPr/>
                  </pic:nvPicPr>
                  <pic:blipFill>
                    <a:blip r:embed="rId8"/>
                    <a:stretch>
                      <a:fillRect/>
                    </a:stretch>
                  </pic:blipFill>
                  <pic:spPr>
                    <a:xfrm>
                      <a:off x="0" y="0"/>
                      <a:ext cx="3305175" cy="1981200"/>
                    </a:xfrm>
                    <a:prstGeom prst="rect">
                      <a:avLst/>
                    </a:prstGeom>
                  </pic:spPr>
                </pic:pic>
              </a:graphicData>
            </a:graphic>
          </wp:inline>
        </w:drawing>
      </w:r>
    </w:p>
    <w:p w14:paraId="66C94396" w14:textId="77777777" w:rsidR="002263DD" w:rsidRPr="0005768C" w:rsidRDefault="002263DD" w:rsidP="0005768C">
      <w:pPr>
        <w:spacing w:after="0" w:line="360" w:lineRule="auto"/>
        <w:rPr>
          <w:rFonts w:asciiTheme="majorBidi" w:hAnsiTheme="majorBidi" w:cstheme="majorBidi"/>
          <w:sz w:val="24"/>
          <w:szCs w:val="24"/>
          <w:rtl/>
        </w:rPr>
      </w:pPr>
    </w:p>
    <w:p w14:paraId="3B9CA9C2" w14:textId="77777777" w:rsidR="008603CA" w:rsidRPr="00C9459F" w:rsidRDefault="008603CA" w:rsidP="006D625D">
      <w:pPr>
        <w:spacing w:after="0" w:line="360" w:lineRule="auto"/>
        <w:rPr>
          <w:rFonts w:asciiTheme="majorBidi" w:hAnsiTheme="majorBidi" w:cstheme="majorBidi"/>
          <w:sz w:val="24"/>
          <w:szCs w:val="24"/>
          <w:rtl/>
        </w:rPr>
      </w:pPr>
    </w:p>
    <w:p w14:paraId="3390AA3C" w14:textId="4FDF8E65" w:rsidR="006D625D" w:rsidRDefault="006D625D" w:rsidP="006D625D">
      <w:pPr>
        <w:spacing w:after="0" w:line="360" w:lineRule="auto"/>
        <w:rPr>
          <w:rFonts w:ascii="David" w:hAnsi="David" w:cs="David"/>
          <w:sz w:val="24"/>
          <w:szCs w:val="24"/>
          <w:rtl/>
        </w:rPr>
      </w:pPr>
    </w:p>
    <w:p w14:paraId="4E66A749" w14:textId="532C7941" w:rsidR="006D625D" w:rsidRDefault="006D625D" w:rsidP="006D625D">
      <w:pPr>
        <w:spacing w:after="0" w:line="360" w:lineRule="auto"/>
        <w:rPr>
          <w:rFonts w:ascii="David" w:hAnsi="David" w:cs="David"/>
          <w:sz w:val="24"/>
          <w:szCs w:val="24"/>
          <w:rtl/>
        </w:rPr>
      </w:pPr>
    </w:p>
    <w:sectPr w:rsidR="006D625D" w:rsidSect="00293330">
      <w:head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98482" w14:textId="77777777" w:rsidR="00C641F9" w:rsidRDefault="00C641F9" w:rsidP="003F29A6">
      <w:pPr>
        <w:spacing w:after="0" w:line="240" w:lineRule="auto"/>
      </w:pPr>
      <w:r>
        <w:separator/>
      </w:r>
    </w:p>
  </w:endnote>
  <w:endnote w:type="continuationSeparator" w:id="0">
    <w:p w14:paraId="0924413A" w14:textId="77777777" w:rsidR="00C641F9" w:rsidRDefault="00C641F9" w:rsidP="003F2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32A5F" w14:textId="77777777" w:rsidR="00C641F9" w:rsidRDefault="00C641F9" w:rsidP="003F29A6">
      <w:pPr>
        <w:spacing w:after="0" w:line="240" w:lineRule="auto"/>
      </w:pPr>
      <w:r>
        <w:separator/>
      </w:r>
    </w:p>
  </w:footnote>
  <w:footnote w:type="continuationSeparator" w:id="0">
    <w:p w14:paraId="28419B52" w14:textId="77777777" w:rsidR="00C641F9" w:rsidRDefault="00C641F9" w:rsidP="003F29A6">
      <w:pPr>
        <w:spacing w:after="0" w:line="240" w:lineRule="auto"/>
      </w:pPr>
      <w:r>
        <w:continuationSeparator/>
      </w:r>
    </w:p>
  </w:footnote>
  <w:footnote w:id="1">
    <w:p w14:paraId="677DBD0B" w14:textId="7A88E6FE" w:rsidR="003F29A6" w:rsidRDefault="003F29A6" w:rsidP="00E82BAE">
      <w:pPr>
        <w:spacing w:after="0" w:line="240" w:lineRule="auto"/>
        <w:rPr>
          <w:rFonts w:asciiTheme="majorBidi" w:hAnsiTheme="majorBidi" w:cstheme="majorBidi"/>
          <w:sz w:val="20"/>
          <w:szCs w:val="20"/>
          <w:rtl/>
        </w:rPr>
      </w:pPr>
      <w:r w:rsidRPr="003F29A6">
        <w:rPr>
          <w:rStyle w:val="a5"/>
          <w:sz w:val="20"/>
          <w:szCs w:val="20"/>
        </w:rPr>
        <w:footnoteRef/>
      </w:r>
      <w:r w:rsidRPr="003F29A6">
        <w:rPr>
          <w:sz w:val="20"/>
          <w:szCs w:val="20"/>
          <w:rtl/>
        </w:rPr>
        <w:t xml:space="preserve"> </w:t>
      </w:r>
      <w:r w:rsidRPr="003F29A6">
        <w:rPr>
          <w:rFonts w:asciiTheme="majorBidi" w:hAnsiTheme="majorBidi" w:cs="Times New Roman"/>
          <w:sz w:val="20"/>
          <w:szCs w:val="20"/>
          <w:rtl/>
        </w:rPr>
        <w:t>ערוך השולחן אבן העזר סימן יז</w:t>
      </w:r>
      <w:r w:rsidRPr="003F29A6">
        <w:rPr>
          <w:rFonts w:asciiTheme="majorBidi" w:hAnsiTheme="majorBidi" w:cstheme="majorBidi" w:hint="cs"/>
          <w:sz w:val="20"/>
          <w:szCs w:val="20"/>
          <w:rtl/>
        </w:rPr>
        <w:t xml:space="preserve"> סעיף כ</w:t>
      </w:r>
      <w:r>
        <w:rPr>
          <w:rFonts w:asciiTheme="majorBidi" w:hAnsiTheme="majorBidi" w:cstheme="majorBidi" w:hint="cs"/>
          <w:sz w:val="20"/>
          <w:szCs w:val="20"/>
          <w:rtl/>
        </w:rPr>
        <w:t>.</w:t>
      </w:r>
      <w:r w:rsidR="00E82BAE">
        <w:rPr>
          <w:rFonts w:asciiTheme="majorBidi" w:hAnsiTheme="majorBidi" w:cstheme="majorBidi" w:hint="cs"/>
          <w:sz w:val="20"/>
          <w:szCs w:val="20"/>
          <w:rtl/>
        </w:rPr>
        <w:t xml:space="preserve"> הרעיון של מוות מדומה של בעל במים שאין להם סוף, הוא מוטיב מרכזי בספר </w:t>
      </w:r>
      <w:r w:rsidR="00E82BAE" w:rsidRPr="00E82BAE">
        <w:rPr>
          <w:rFonts w:asciiTheme="majorBidi" w:hAnsiTheme="majorBidi" w:cstheme="majorBidi"/>
          <w:sz w:val="20"/>
          <w:szCs w:val="20"/>
          <w:rtl/>
        </w:rPr>
        <w:t xml:space="preserve">'הרחק מהמון מתהולל' של תומס הארדי, </w:t>
      </w:r>
      <w:r w:rsidR="00E82BAE">
        <w:rPr>
          <w:rFonts w:asciiTheme="majorBidi" w:hAnsiTheme="majorBidi" w:cstheme="majorBidi" w:hint="cs"/>
          <w:sz w:val="20"/>
          <w:szCs w:val="20"/>
          <w:rtl/>
        </w:rPr>
        <w:t>שיצא לאור עשר שנים לפני 'ערוך השולחן', להבדיל (1874).</w:t>
      </w:r>
    </w:p>
    <w:p w14:paraId="632CD7D6" w14:textId="77777777" w:rsidR="00E82BAE" w:rsidRPr="00E82BAE" w:rsidRDefault="00E82BAE" w:rsidP="00E82BAE">
      <w:pPr>
        <w:spacing w:after="0" w:line="240" w:lineRule="auto"/>
        <w:rPr>
          <w:rFonts w:asciiTheme="majorBidi" w:hAnsiTheme="majorBidi" w:cstheme="majorBidi"/>
          <w:sz w:val="20"/>
          <w:szCs w:val="20"/>
          <w:rtl/>
        </w:rPr>
      </w:pPr>
    </w:p>
  </w:footnote>
  <w:footnote w:id="2">
    <w:p w14:paraId="167C1A15" w14:textId="1F603D13" w:rsidR="003F29A6" w:rsidRPr="003F29A6" w:rsidRDefault="003F29A6" w:rsidP="00C849E3">
      <w:pPr>
        <w:spacing w:after="0" w:line="360" w:lineRule="auto"/>
        <w:rPr>
          <w:rFonts w:asciiTheme="majorBidi" w:hAnsiTheme="majorBidi" w:cstheme="majorBidi"/>
          <w:sz w:val="20"/>
          <w:szCs w:val="20"/>
        </w:rPr>
      </w:pPr>
      <w:r w:rsidRPr="003F29A6">
        <w:rPr>
          <w:rStyle w:val="a5"/>
          <w:sz w:val="20"/>
          <w:szCs w:val="20"/>
        </w:rPr>
        <w:footnoteRef/>
      </w:r>
      <w:r w:rsidRPr="003F29A6">
        <w:rPr>
          <w:sz w:val="20"/>
          <w:szCs w:val="20"/>
          <w:rtl/>
        </w:rPr>
        <w:t xml:space="preserve"> </w:t>
      </w:r>
      <w:r w:rsidRPr="003F29A6">
        <w:rPr>
          <w:rFonts w:asciiTheme="majorBidi" w:hAnsiTheme="majorBidi" w:cs="Times New Roman"/>
          <w:sz w:val="20"/>
          <w:szCs w:val="20"/>
          <w:rtl/>
        </w:rPr>
        <w:t>פסקי רי"ד</w:t>
      </w:r>
      <w:r w:rsidRPr="003F29A6">
        <w:rPr>
          <w:rFonts w:asciiTheme="majorBidi" w:hAnsiTheme="majorBidi" w:cs="Times New Roman" w:hint="cs"/>
          <w:sz w:val="20"/>
          <w:szCs w:val="20"/>
          <w:rtl/>
        </w:rPr>
        <w:t>.</w:t>
      </w:r>
    </w:p>
  </w:footnote>
  <w:footnote w:id="3">
    <w:p w14:paraId="0C06C8F3" w14:textId="417DBA3C" w:rsidR="003F29A6" w:rsidRPr="00C849E3" w:rsidRDefault="003F29A6" w:rsidP="00C849E3">
      <w:pPr>
        <w:spacing w:after="0" w:line="360" w:lineRule="auto"/>
        <w:rPr>
          <w:rFonts w:asciiTheme="majorBidi" w:hAnsiTheme="majorBidi" w:cstheme="majorBidi"/>
          <w:sz w:val="20"/>
          <w:szCs w:val="20"/>
        </w:rPr>
      </w:pPr>
      <w:r w:rsidRPr="003F29A6">
        <w:rPr>
          <w:rStyle w:val="a5"/>
          <w:sz w:val="20"/>
          <w:szCs w:val="20"/>
        </w:rPr>
        <w:footnoteRef/>
      </w:r>
      <w:r w:rsidRPr="003F29A6">
        <w:rPr>
          <w:sz w:val="20"/>
          <w:szCs w:val="20"/>
          <w:rtl/>
        </w:rPr>
        <w:t xml:space="preserve"> </w:t>
      </w:r>
      <w:r w:rsidRPr="003F29A6">
        <w:rPr>
          <w:rFonts w:asciiTheme="majorBidi" w:hAnsiTheme="majorBidi" w:cs="Times New Roman"/>
          <w:sz w:val="20"/>
          <w:szCs w:val="20"/>
          <w:rtl/>
        </w:rPr>
        <w:t>קרן אורה</w:t>
      </w:r>
      <w:r w:rsidRPr="003F29A6">
        <w:rPr>
          <w:rFonts w:asciiTheme="majorBidi" w:hAnsiTheme="majorBidi" w:cs="Times New Roman" w:hint="cs"/>
          <w:sz w:val="20"/>
          <w:szCs w:val="20"/>
          <w:rtl/>
        </w:rPr>
        <w:t>.</w:t>
      </w:r>
    </w:p>
  </w:footnote>
  <w:footnote w:id="4">
    <w:p w14:paraId="4B95A7AF" w14:textId="2684266A" w:rsidR="00A60685" w:rsidRPr="00C849E3" w:rsidRDefault="00A60685" w:rsidP="00C849E3">
      <w:pPr>
        <w:pStyle w:val="a3"/>
        <w:spacing w:line="360" w:lineRule="auto"/>
      </w:pPr>
      <w:r w:rsidRPr="00C849E3">
        <w:rPr>
          <w:rStyle w:val="a5"/>
        </w:rPr>
        <w:footnoteRef/>
      </w:r>
      <w:r w:rsidRPr="00C849E3">
        <w:rPr>
          <w:rtl/>
        </w:rPr>
        <w:t xml:space="preserve"> </w:t>
      </w:r>
      <w:r w:rsidRPr="00C849E3">
        <w:rPr>
          <w:rFonts w:asciiTheme="majorBidi" w:hAnsiTheme="majorBidi" w:cs="Times New Roman"/>
          <w:rtl/>
        </w:rPr>
        <w:t>שולחן ערוך אבן העזר סימן יז סעיף לב</w:t>
      </w:r>
      <w:r w:rsidRPr="00C849E3">
        <w:rPr>
          <w:rFonts w:asciiTheme="majorBidi" w:hAnsiTheme="majorBidi" w:cs="Times New Roman" w:hint="cs"/>
          <w:rtl/>
        </w:rPr>
        <w:t>.</w:t>
      </w:r>
      <w:r w:rsidR="00E82BAE">
        <w:rPr>
          <w:rFonts w:hint="cs"/>
          <w:rtl/>
        </w:rPr>
        <w:t xml:space="preserve"> </w:t>
      </w:r>
    </w:p>
  </w:footnote>
  <w:footnote w:id="5">
    <w:p w14:paraId="31A2DD7E" w14:textId="0299E15D" w:rsidR="00B24E8A" w:rsidRPr="00B24E8A" w:rsidRDefault="00B24E8A">
      <w:pPr>
        <w:pStyle w:val="a3"/>
        <w:rPr>
          <w:rFonts w:asciiTheme="majorBidi" w:hAnsiTheme="majorBidi" w:cstheme="majorBidi"/>
          <w:rtl/>
        </w:rPr>
      </w:pPr>
      <w:r w:rsidRPr="00B24E8A">
        <w:rPr>
          <w:rStyle w:val="a5"/>
          <w:rFonts w:asciiTheme="majorBidi" w:hAnsiTheme="majorBidi" w:cstheme="majorBidi"/>
        </w:rPr>
        <w:footnoteRef/>
      </w:r>
      <w:r w:rsidRPr="00B24E8A">
        <w:rPr>
          <w:rFonts w:asciiTheme="majorBidi" w:hAnsiTheme="majorBidi" w:cstheme="majorBidi"/>
          <w:rtl/>
        </w:rPr>
        <w:t xml:space="preserve"> </w:t>
      </w:r>
      <w:r w:rsidRPr="00B24E8A">
        <w:rPr>
          <w:rFonts w:asciiTheme="majorBidi" w:hAnsiTheme="majorBidi" w:cstheme="majorBidi"/>
          <w:rtl/>
        </w:rPr>
        <w:t>שו"ת מלבושי יום טוב</w:t>
      </w:r>
      <w:r>
        <w:rPr>
          <w:rFonts w:asciiTheme="majorBidi" w:hAnsiTheme="majorBidi" w:cstheme="majorBidi" w:hint="cs"/>
          <w:rtl/>
        </w:rPr>
        <w:t>,</w:t>
      </w:r>
      <w:r w:rsidRPr="00B24E8A">
        <w:rPr>
          <w:rFonts w:asciiTheme="majorBidi" w:hAnsiTheme="majorBidi" w:cstheme="majorBidi"/>
          <w:rtl/>
        </w:rPr>
        <w:t xml:space="preserve"> אה"ע ריש סי</w:t>
      </w:r>
      <w:r>
        <w:rPr>
          <w:rFonts w:asciiTheme="majorBidi" w:hAnsiTheme="majorBidi" w:cstheme="majorBidi" w:hint="cs"/>
          <w:rtl/>
        </w:rPr>
        <w:t>מן</w:t>
      </w:r>
      <w:r w:rsidRPr="00B24E8A">
        <w:rPr>
          <w:rFonts w:asciiTheme="majorBidi" w:hAnsiTheme="majorBidi" w:cstheme="majorBidi"/>
          <w:rtl/>
        </w:rPr>
        <w:t xml:space="preserve"> ד</w:t>
      </w:r>
      <w:r>
        <w:rPr>
          <w:rFonts w:asciiTheme="majorBidi" w:hAnsiTheme="majorBidi" w:cstheme="majorBidi" w:hint="cs"/>
          <w:rtl/>
        </w:rPr>
        <w:t xml:space="preserve"> (עמוד 136</w:t>
      </w:r>
      <w:r w:rsidR="00310481">
        <w:rPr>
          <w:rFonts w:asciiTheme="majorBidi" w:hAnsiTheme="majorBidi" w:cstheme="majorBidi" w:hint="cs"/>
          <w:rtl/>
        </w:rPr>
        <w:t>,</w:t>
      </w:r>
      <w:r>
        <w:rPr>
          <w:rFonts w:asciiTheme="majorBidi" w:hAnsiTheme="majorBidi" w:cstheme="majorBidi" w:hint="cs"/>
          <w:rtl/>
        </w:rPr>
        <w:t xml:space="preserve"> 345 בהיברו בוקס</w:t>
      </w:r>
      <w:r w:rsidR="00310481">
        <w:rPr>
          <w:rFonts w:asciiTheme="majorBidi" w:hAnsiTheme="majorBidi" w:cstheme="majorBidi" w:hint="cs"/>
          <w:rtl/>
        </w:rPr>
        <w:t>)</w:t>
      </w:r>
      <w:r>
        <w:rPr>
          <w:rFonts w:asciiTheme="majorBidi" w:hAnsiTheme="majorBidi" w:cstheme="majorBidi" w:hint="cs"/>
          <w:rtl/>
        </w:rPr>
        <w:t>.</w:t>
      </w:r>
    </w:p>
  </w:footnote>
  <w:footnote w:id="6">
    <w:p w14:paraId="311FE11A" w14:textId="28219DC9" w:rsidR="00C849E3" w:rsidRPr="00310481" w:rsidRDefault="00C849E3" w:rsidP="00310481">
      <w:pPr>
        <w:spacing w:after="0" w:line="360" w:lineRule="auto"/>
        <w:rPr>
          <w:rFonts w:asciiTheme="majorBidi" w:hAnsiTheme="majorBidi" w:cstheme="majorBidi"/>
          <w:sz w:val="20"/>
          <w:szCs w:val="20"/>
        </w:rPr>
      </w:pPr>
      <w:r w:rsidRPr="00310481">
        <w:rPr>
          <w:rStyle w:val="a5"/>
          <w:sz w:val="20"/>
          <w:szCs w:val="20"/>
        </w:rPr>
        <w:footnoteRef/>
      </w:r>
      <w:r w:rsidRPr="00310481">
        <w:rPr>
          <w:sz w:val="20"/>
          <w:szCs w:val="20"/>
          <w:rtl/>
        </w:rPr>
        <w:t xml:space="preserve"> </w:t>
      </w:r>
      <w:r w:rsidRPr="00310481">
        <w:rPr>
          <w:rFonts w:asciiTheme="majorBidi" w:hAnsiTheme="majorBidi" w:cs="Times New Roman"/>
          <w:sz w:val="20"/>
          <w:szCs w:val="20"/>
          <w:rtl/>
        </w:rPr>
        <w:t>קרן אורה</w:t>
      </w:r>
      <w:r w:rsidRPr="00310481">
        <w:rPr>
          <w:rFonts w:asciiTheme="majorBidi" w:hAnsiTheme="majorBidi" w:cs="Times New Roman" w:hint="cs"/>
          <w:sz w:val="20"/>
          <w:szCs w:val="20"/>
          <w:rtl/>
        </w:rPr>
        <w:t>.</w:t>
      </w:r>
      <w:r w:rsidRPr="00310481">
        <w:rPr>
          <w:rFonts w:asciiTheme="majorBidi" w:hAnsiTheme="majorBidi" w:cs="Times New Roman"/>
          <w:sz w:val="20"/>
          <w:szCs w:val="20"/>
          <w:rtl/>
        </w:rPr>
        <w:t xml:space="preserve"> </w:t>
      </w:r>
    </w:p>
  </w:footnote>
  <w:footnote w:id="7">
    <w:p w14:paraId="4BCC8474" w14:textId="2CC6C894" w:rsidR="00C160A5" w:rsidRDefault="00C160A5">
      <w:pPr>
        <w:pStyle w:val="a3"/>
        <w:rPr>
          <w:rFonts w:asciiTheme="majorBidi" w:hAnsiTheme="majorBidi" w:cstheme="majorBidi"/>
          <w:rtl/>
        </w:rPr>
      </w:pPr>
      <w:r w:rsidRPr="003C6450">
        <w:rPr>
          <w:rStyle w:val="a5"/>
          <w:rFonts w:asciiTheme="majorBidi" w:hAnsiTheme="majorBidi" w:cstheme="majorBidi"/>
        </w:rPr>
        <w:footnoteRef/>
      </w:r>
      <w:r w:rsidRPr="003C6450">
        <w:rPr>
          <w:rFonts w:asciiTheme="majorBidi" w:hAnsiTheme="majorBidi" w:cstheme="majorBidi"/>
          <w:rtl/>
        </w:rPr>
        <w:t xml:space="preserve"> בירור הלכה אות ב בשם ילקוט הגרשוני. אולם הרי"ף, הרא"ש, הריב"ש, הריטב"א והמאירי הביאו את </w:t>
      </w:r>
      <w:r w:rsidR="003C6450">
        <w:rPr>
          <w:rFonts w:asciiTheme="majorBidi" w:hAnsiTheme="majorBidi" w:cstheme="majorBidi" w:hint="cs"/>
          <w:rtl/>
        </w:rPr>
        <w:t xml:space="preserve">עניין </w:t>
      </w:r>
      <w:r w:rsidRPr="003C6450">
        <w:rPr>
          <w:rFonts w:asciiTheme="majorBidi" w:hAnsiTheme="majorBidi" w:cstheme="majorBidi"/>
          <w:rtl/>
        </w:rPr>
        <w:t>המחילה (שם</w:t>
      </w:r>
      <w:r w:rsidR="003C6450" w:rsidRPr="003C6450">
        <w:rPr>
          <w:rFonts w:asciiTheme="majorBidi" w:hAnsiTheme="majorBidi" w:cstheme="majorBidi"/>
          <w:rtl/>
        </w:rPr>
        <w:t xml:space="preserve">, גם </w:t>
      </w:r>
      <w:r w:rsidRPr="003C6450">
        <w:rPr>
          <w:rFonts w:asciiTheme="majorBidi" w:hAnsiTheme="majorBidi" w:cstheme="majorBidi"/>
          <w:rtl/>
        </w:rPr>
        <w:t xml:space="preserve">בשם </w:t>
      </w:r>
      <w:r w:rsidR="003C6450" w:rsidRPr="003C6450">
        <w:rPr>
          <w:rFonts w:asciiTheme="majorBidi" w:hAnsiTheme="majorBidi" w:cstheme="majorBidi"/>
          <w:rtl/>
        </w:rPr>
        <w:t>שו"ת ושב הכהן סימן כו).</w:t>
      </w:r>
    </w:p>
    <w:p w14:paraId="6109A843" w14:textId="77777777" w:rsidR="003C6450" w:rsidRPr="003C6450" w:rsidRDefault="003C6450">
      <w:pPr>
        <w:pStyle w:val="a3"/>
        <w:rPr>
          <w:rFonts w:asciiTheme="majorBidi" w:hAnsiTheme="majorBidi" w:cstheme="majorBidi"/>
          <w:rtl/>
        </w:rPr>
      </w:pPr>
    </w:p>
  </w:footnote>
  <w:footnote w:id="8">
    <w:p w14:paraId="53B11CB5" w14:textId="7AB21136" w:rsidR="00AD1E96" w:rsidRPr="00AD1E96" w:rsidRDefault="00AD1E96">
      <w:pPr>
        <w:pStyle w:val="a3"/>
        <w:rPr>
          <w:rFonts w:asciiTheme="majorBidi" w:hAnsiTheme="majorBidi" w:cstheme="majorBidi"/>
        </w:rPr>
      </w:pPr>
      <w:r w:rsidRPr="00AD1E96">
        <w:rPr>
          <w:rStyle w:val="a5"/>
          <w:rFonts w:asciiTheme="majorBidi" w:hAnsiTheme="majorBidi" w:cstheme="majorBidi"/>
        </w:rPr>
        <w:footnoteRef/>
      </w:r>
      <w:r w:rsidRPr="00AD1E96">
        <w:rPr>
          <w:rFonts w:asciiTheme="majorBidi" w:hAnsiTheme="majorBidi" w:cstheme="majorBidi"/>
          <w:rtl/>
        </w:rPr>
        <w:t xml:space="preserve"> דבריו יובאו בהמשך.</w:t>
      </w:r>
    </w:p>
  </w:footnote>
  <w:footnote w:id="9">
    <w:p w14:paraId="6DB76A2F" w14:textId="56615982" w:rsidR="006F4F5B" w:rsidRPr="006F4F5B" w:rsidRDefault="006F4F5B">
      <w:pPr>
        <w:pStyle w:val="a3"/>
        <w:rPr>
          <w:rFonts w:asciiTheme="majorBidi" w:hAnsiTheme="majorBidi" w:cstheme="majorBidi"/>
        </w:rPr>
      </w:pPr>
      <w:r w:rsidRPr="006F4F5B">
        <w:rPr>
          <w:rStyle w:val="a5"/>
          <w:rFonts w:asciiTheme="majorBidi" w:hAnsiTheme="majorBidi" w:cstheme="majorBidi"/>
        </w:rPr>
        <w:footnoteRef/>
      </w:r>
      <w:r w:rsidRPr="006F4F5B">
        <w:rPr>
          <w:rFonts w:asciiTheme="majorBidi" w:hAnsiTheme="majorBidi" w:cstheme="majorBidi"/>
          <w:rtl/>
        </w:rPr>
        <w:t xml:space="preserve"> משיב מלחמה חלק ג.</w:t>
      </w:r>
      <w:r>
        <w:rPr>
          <w:rFonts w:asciiTheme="majorBidi" w:hAnsiTheme="majorBidi" w:cstheme="majorBidi" w:hint="cs"/>
          <w:rtl/>
        </w:rPr>
        <w:t xml:space="preserve"> נעריך בתשובתו לגבי הצוללת 'דקר' בהמשך.</w:t>
      </w:r>
    </w:p>
  </w:footnote>
  <w:footnote w:id="10">
    <w:p w14:paraId="549F2A16" w14:textId="41F6814F" w:rsidR="00543735" w:rsidRPr="00A618B3" w:rsidRDefault="00543735" w:rsidP="00A618B3">
      <w:pPr>
        <w:pStyle w:val="a3"/>
        <w:spacing w:line="360" w:lineRule="auto"/>
        <w:rPr>
          <w:rFonts w:asciiTheme="majorBidi" w:hAnsiTheme="majorBidi" w:cstheme="majorBidi"/>
          <w:rtl/>
        </w:rPr>
      </w:pPr>
      <w:r w:rsidRPr="00A618B3">
        <w:rPr>
          <w:rStyle w:val="a5"/>
          <w:rFonts w:asciiTheme="majorBidi" w:hAnsiTheme="majorBidi" w:cstheme="majorBidi"/>
        </w:rPr>
        <w:footnoteRef/>
      </w:r>
      <w:r w:rsidRPr="00A618B3">
        <w:rPr>
          <w:rFonts w:asciiTheme="majorBidi" w:hAnsiTheme="majorBidi" w:cstheme="majorBidi"/>
          <w:rtl/>
        </w:rPr>
        <w:t xml:space="preserve"> אם כי זרימה הרי היא כגלים (שו"ת </w:t>
      </w:r>
      <w:r w:rsidR="00A618B3" w:rsidRPr="00A618B3">
        <w:rPr>
          <w:rFonts w:asciiTheme="majorBidi" w:hAnsiTheme="majorBidi" w:cstheme="majorBidi"/>
          <w:rtl/>
        </w:rPr>
        <w:t>ברית יעקב סימן יח).</w:t>
      </w:r>
    </w:p>
  </w:footnote>
  <w:footnote w:id="11">
    <w:p w14:paraId="6A4CB602" w14:textId="1011FFDB" w:rsidR="00543735" w:rsidRPr="00543735" w:rsidRDefault="00543735" w:rsidP="00A618B3">
      <w:pPr>
        <w:pStyle w:val="a3"/>
        <w:spacing w:line="360" w:lineRule="auto"/>
        <w:rPr>
          <w:rFonts w:asciiTheme="majorBidi" w:hAnsiTheme="majorBidi" w:cstheme="majorBidi"/>
        </w:rPr>
      </w:pPr>
      <w:r w:rsidRPr="00543735">
        <w:rPr>
          <w:rStyle w:val="a5"/>
          <w:rFonts w:asciiTheme="majorBidi" w:hAnsiTheme="majorBidi" w:cstheme="majorBidi"/>
        </w:rPr>
        <w:footnoteRef/>
      </w:r>
      <w:r w:rsidRPr="00543735">
        <w:rPr>
          <w:rFonts w:asciiTheme="majorBidi" w:hAnsiTheme="majorBidi" w:cstheme="majorBidi"/>
          <w:rtl/>
        </w:rPr>
        <w:t xml:space="preserve"> דברי חיים אישות סימן ז דף כו עמוד א, מובא בבירור הלכה דף קכא ציון ח, סוף סעיף א.</w:t>
      </w:r>
    </w:p>
  </w:footnote>
  <w:footnote w:id="12">
    <w:p w14:paraId="227A05C2" w14:textId="030FCFF6" w:rsidR="00C03111" w:rsidRPr="00C03111" w:rsidRDefault="00C03111">
      <w:pPr>
        <w:pStyle w:val="a3"/>
        <w:rPr>
          <w:rFonts w:asciiTheme="majorBidi" w:hAnsiTheme="majorBidi" w:cstheme="majorBidi"/>
          <w:rtl/>
        </w:rPr>
      </w:pPr>
      <w:r w:rsidRPr="00C03111">
        <w:rPr>
          <w:rStyle w:val="a5"/>
          <w:rFonts w:asciiTheme="majorBidi" w:hAnsiTheme="majorBidi" w:cstheme="majorBidi"/>
        </w:rPr>
        <w:footnoteRef/>
      </w:r>
      <w:r w:rsidRPr="00C03111">
        <w:rPr>
          <w:rFonts w:asciiTheme="majorBidi" w:hAnsiTheme="majorBidi" w:cstheme="majorBidi"/>
          <w:rtl/>
        </w:rPr>
        <w:t xml:space="preserve"> ברכת יוסף, אבן העזר סימן ל.</w:t>
      </w:r>
    </w:p>
  </w:footnote>
  <w:footnote w:id="13">
    <w:p w14:paraId="7E942E40" w14:textId="1FB9709B" w:rsidR="00F8143A" w:rsidRPr="00310481" w:rsidRDefault="00F8143A" w:rsidP="00A618B3">
      <w:pPr>
        <w:spacing w:after="0" w:line="360" w:lineRule="auto"/>
        <w:rPr>
          <w:rFonts w:asciiTheme="majorBidi" w:hAnsiTheme="majorBidi" w:cstheme="majorBidi"/>
          <w:sz w:val="20"/>
          <w:szCs w:val="20"/>
        </w:rPr>
      </w:pPr>
      <w:r w:rsidRPr="00310481">
        <w:rPr>
          <w:rStyle w:val="a5"/>
          <w:sz w:val="20"/>
          <w:szCs w:val="20"/>
        </w:rPr>
        <w:footnoteRef/>
      </w:r>
      <w:r w:rsidRPr="00310481">
        <w:rPr>
          <w:sz w:val="20"/>
          <w:szCs w:val="20"/>
          <w:rtl/>
        </w:rPr>
        <w:t xml:space="preserve"> </w:t>
      </w:r>
      <w:r w:rsidRPr="00310481">
        <w:rPr>
          <w:rFonts w:asciiTheme="majorBidi" w:hAnsiTheme="majorBidi" w:cstheme="majorBidi"/>
          <w:sz w:val="20"/>
          <w:szCs w:val="20"/>
          <w:rtl/>
        </w:rPr>
        <w:t xml:space="preserve">זרע יצחק </w:t>
      </w:r>
      <w:r w:rsidRPr="00310481">
        <w:rPr>
          <w:rFonts w:asciiTheme="majorBidi" w:hAnsiTheme="majorBidi" w:cstheme="majorBidi" w:hint="cs"/>
          <w:sz w:val="20"/>
          <w:szCs w:val="20"/>
          <w:rtl/>
        </w:rPr>
        <w:t xml:space="preserve"> בסוגייתנו.</w:t>
      </w:r>
    </w:p>
  </w:footnote>
  <w:footnote w:id="14">
    <w:p w14:paraId="4BD566F1" w14:textId="1D26AFC7" w:rsidR="00F8143A" w:rsidRPr="00AD1E96" w:rsidRDefault="00F8143A" w:rsidP="00AD1E96">
      <w:pPr>
        <w:spacing w:after="0" w:line="360" w:lineRule="auto"/>
        <w:rPr>
          <w:rFonts w:asciiTheme="majorBidi" w:hAnsiTheme="majorBidi" w:cstheme="majorBidi"/>
          <w:sz w:val="20"/>
          <w:szCs w:val="20"/>
        </w:rPr>
      </w:pPr>
      <w:r w:rsidRPr="00310481">
        <w:rPr>
          <w:rStyle w:val="a5"/>
          <w:sz w:val="20"/>
          <w:szCs w:val="20"/>
        </w:rPr>
        <w:footnoteRef/>
      </w:r>
      <w:r w:rsidRPr="00310481">
        <w:rPr>
          <w:sz w:val="20"/>
          <w:szCs w:val="20"/>
          <w:rtl/>
        </w:rPr>
        <w:t xml:space="preserve"> </w:t>
      </w:r>
      <w:r w:rsidRPr="00310481">
        <w:rPr>
          <w:rFonts w:asciiTheme="majorBidi" w:hAnsiTheme="majorBidi" w:cstheme="majorBidi"/>
          <w:sz w:val="20"/>
          <w:szCs w:val="20"/>
          <w:rtl/>
        </w:rPr>
        <w:t xml:space="preserve">קרן אורה </w:t>
      </w:r>
      <w:r w:rsidRPr="00310481">
        <w:rPr>
          <w:rFonts w:asciiTheme="majorBidi" w:hAnsiTheme="majorBidi" w:cstheme="majorBidi" w:hint="cs"/>
          <w:sz w:val="20"/>
          <w:szCs w:val="20"/>
          <w:rtl/>
        </w:rPr>
        <w:t xml:space="preserve">. </w:t>
      </w:r>
    </w:p>
  </w:footnote>
  <w:footnote w:id="15">
    <w:p w14:paraId="2B6519DA" w14:textId="727CFE03" w:rsidR="00C03111" w:rsidRPr="00C03111" w:rsidRDefault="00C03111" w:rsidP="00C160A5">
      <w:pPr>
        <w:pStyle w:val="a3"/>
        <w:spacing w:line="360" w:lineRule="auto"/>
        <w:rPr>
          <w:rFonts w:asciiTheme="majorBidi" w:hAnsiTheme="majorBidi" w:cstheme="majorBidi"/>
        </w:rPr>
      </w:pPr>
      <w:r w:rsidRPr="00C03111">
        <w:rPr>
          <w:rStyle w:val="a5"/>
          <w:rFonts w:asciiTheme="majorBidi" w:hAnsiTheme="majorBidi" w:cstheme="majorBidi"/>
        </w:rPr>
        <w:footnoteRef/>
      </w:r>
      <w:r w:rsidRPr="00C03111">
        <w:rPr>
          <w:rFonts w:asciiTheme="majorBidi" w:hAnsiTheme="majorBidi" w:cstheme="majorBidi"/>
          <w:rtl/>
        </w:rPr>
        <w:t xml:space="preserve"> שו"ת חלק ד סימן תתקעא.</w:t>
      </w:r>
    </w:p>
  </w:footnote>
  <w:footnote w:id="16">
    <w:p w14:paraId="6041606C" w14:textId="703230AB" w:rsidR="00C160A5" w:rsidRPr="00AD1E96" w:rsidRDefault="00C160A5" w:rsidP="00AD1E96">
      <w:pPr>
        <w:spacing w:after="0" w:line="360" w:lineRule="auto"/>
        <w:rPr>
          <w:rFonts w:asciiTheme="majorBidi" w:hAnsiTheme="majorBidi" w:cstheme="majorBidi"/>
          <w:sz w:val="20"/>
          <w:szCs w:val="20"/>
          <w:rtl/>
        </w:rPr>
      </w:pPr>
      <w:r w:rsidRPr="00C160A5">
        <w:rPr>
          <w:rStyle w:val="a5"/>
          <w:sz w:val="20"/>
          <w:szCs w:val="20"/>
        </w:rPr>
        <w:footnoteRef/>
      </w:r>
      <w:r w:rsidRPr="00C160A5">
        <w:rPr>
          <w:sz w:val="20"/>
          <w:szCs w:val="20"/>
          <w:rtl/>
        </w:rPr>
        <w:t xml:space="preserve"> </w:t>
      </w:r>
      <w:r w:rsidRPr="00C160A5">
        <w:rPr>
          <w:rFonts w:asciiTheme="majorBidi" w:hAnsiTheme="majorBidi" w:cstheme="majorBidi"/>
          <w:sz w:val="20"/>
          <w:szCs w:val="20"/>
          <w:rtl/>
        </w:rPr>
        <w:t>ערוך השולחן אבן העזר סימן יז סעיף ריב</w:t>
      </w:r>
      <w:r w:rsidRPr="00C160A5">
        <w:rPr>
          <w:rFonts w:asciiTheme="majorBidi" w:hAnsiTheme="majorBidi" w:cstheme="majorBidi" w:hint="cs"/>
          <w:sz w:val="20"/>
          <w:szCs w:val="20"/>
          <w:rtl/>
        </w:rPr>
        <w:t>.</w:t>
      </w:r>
    </w:p>
  </w:footnote>
  <w:footnote w:id="17">
    <w:p w14:paraId="451F526C" w14:textId="27C5170F" w:rsidR="00AD1E96" w:rsidRPr="00A42615" w:rsidRDefault="00AD1E96" w:rsidP="00A42615">
      <w:pPr>
        <w:pStyle w:val="a3"/>
        <w:spacing w:line="360" w:lineRule="auto"/>
        <w:rPr>
          <w:rFonts w:asciiTheme="majorBidi" w:hAnsiTheme="majorBidi" w:cstheme="majorBidi"/>
        </w:rPr>
      </w:pPr>
      <w:r w:rsidRPr="00A42615">
        <w:rPr>
          <w:rStyle w:val="a5"/>
          <w:rFonts w:asciiTheme="majorBidi" w:hAnsiTheme="majorBidi" w:cstheme="majorBidi"/>
        </w:rPr>
        <w:footnoteRef/>
      </w:r>
      <w:r w:rsidRPr="00A42615">
        <w:rPr>
          <w:rFonts w:asciiTheme="majorBidi" w:hAnsiTheme="majorBidi" w:cstheme="majorBidi"/>
          <w:rtl/>
        </w:rPr>
        <w:t xml:space="preserve"> דברי חיים</w:t>
      </w:r>
      <w:r w:rsidR="00A42615" w:rsidRPr="00A42615">
        <w:rPr>
          <w:rFonts w:asciiTheme="majorBidi" w:hAnsiTheme="majorBidi" w:cstheme="majorBidi"/>
          <w:rtl/>
        </w:rPr>
        <w:t xml:space="preserve"> דף פו.</w:t>
      </w:r>
    </w:p>
  </w:footnote>
  <w:footnote w:id="18">
    <w:p w14:paraId="70DD818E" w14:textId="1B0268BC" w:rsidR="00A42615" w:rsidRPr="00A42615" w:rsidRDefault="00A42615" w:rsidP="00A42615">
      <w:pPr>
        <w:pStyle w:val="a3"/>
        <w:spacing w:line="360" w:lineRule="auto"/>
        <w:rPr>
          <w:rFonts w:asciiTheme="majorBidi" w:hAnsiTheme="majorBidi" w:cstheme="majorBidi"/>
        </w:rPr>
      </w:pPr>
      <w:r w:rsidRPr="00A42615">
        <w:rPr>
          <w:rStyle w:val="a5"/>
          <w:rFonts w:asciiTheme="majorBidi" w:hAnsiTheme="majorBidi" w:cstheme="majorBidi"/>
        </w:rPr>
        <w:footnoteRef/>
      </w:r>
      <w:r w:rsidRPr="00A42615">
        <w:rPr>
          <w:rFonts w:asciiTheme="majorBidi" w:hAnsiTheme="majorBidi" w:cstheme="majorBidi"/>
          <w:rtl/>
        </w:rPr>
        <w:t xml:space="preserve"> א"ר דף כט.</w:t>
      </w:r>
      <w:r w:rsidR="00B15C95">
        <w:rPr>
          <w:rFonts w:asciiTheme="majorBidi" w:hAnsiTheme="majorBidi" w:cstheme="majorBidi" w:hint="cs"/>
          <w:rtl/>
        </w:rPr>
        <w:t xml:space="preserve"> בזה היה פשוט לרב משה זאב מרגליות להתיר. (אגודת אזוב סימן ל אות יד).</w:t>
      </w:r>
    </w:p>
  </w:footnote>
  <w:footnote w:id="19">
    <w:p w14:paraId="309DAA6F" w14:textId="2D6745DE" w:rsidR="00A42615" w:rsidRPr="00A42615" w:rsidRDefault="00A42615" w:rsidP="00A42615">
      <w:pPr>
        <w:pStyle w:val="a3"/>
        <w:spacing w:line="360" w:lineRule="auto"/>
        <w:rPr>
          <w:rFonts w:asciiTheme="majorBidi" w:hAnsiTheme="majorBidi" w:cstheme="majorBidi"/>
          <w:rtl/>
        </w:rPr>
      </w:pPr>
      <w:r w:rsidRPr="00A42615">
        <w:rPr>
          <w:rStyle w:val="a5"/>
          <w:rFonts w:asciiTheme="majorBidi" w:hAnsiTheme="majorBidi" w:cstheme="majorBidi"/>
        </w:rPr>
        <w:footnoteRef/>
      </w:r>
      <w:r w:rsidRPr="00A42615">
        <w:rPr>
          <w:rFonts w:asciiTheme="majorBidi" w:hAnsiTheme="majorBidi" w:cstheme="majorBidi"/>
          <w:rtl/>
        </w:rPr>
        <w:t xml:space="preserve"> מנחת עני סימן סז.</w:t>
      </w:r>
    </w:p>
  </w:footnote>
  <w:footnote w:id="20">
    <w:p w14:paraId="3E141E59" w14:textId="22F1009F" w:rsidR="004B0C10" w:rsidRPr="00455B05" w:rsidRDefault="004B0C10" w:rsidP="00455B05">
      <w:pPr>
        <w:spacing w:after="0" w:line="360" w:lineRule="auto"/>
        <w:rPr>
          <w:rFonts w:asciiTheme="majorBidi" w:hAnsiTheme="majorBidi" w:cstheme="majorBidi"/>
          <w:sz w:val="20"/>
          <w:szCs w:val="20"/>
        </w:rPr>
      </w:pPr>
      <w:r w:rsidRPr="00455B05">
        <w:rPr>
          <w:rStyle w:val="a5"/>
          <w:rFonts w:asciiTheme="majorBidi" w:hAnsiTheme="majorBidi" w:cstheme="majorBidi"/>
          <w:sz w:val="20"/>
          <w:szCs w:val="20"/>
        </w:rPr>
        <w:footnoteRef/>
      </w:r>
      <w:r w:rsidRPr="00455B05">
        <w:rPr>
          <w:rFonts w:asciiTheme="majorBidi" w:hAnsiTheme="majorBidi" w:cstheme="majorBidi"/>
          <w:sz w:val="20"/>
          <w:szCs w:val="20"/>
          <w:rtl/>
        </w:rPr>
        <w:t xml:space="preserve"> מרדכי   פרק האשה אחרון רמז צב.</w:t>
      </w:r>
    </w:p>
  </w:footnote>
  <w:footnote w:id="21">
    <w:p w14:paraId="6BD6CF25" w14:textId="1BB3F5F3" w:rsidR="00A75CB7" w:rsidRPr="00455B05" w:rsidRDefault="00A75CB7" w:rsidP="00455B05">
      <w:pPr>
        <w:pStyle w:val="a3"/>
        <w:spacing w:line="360" w:lineRule="auto"/>
        <w:rPr>
          <w:rFonts w:asciiTheme="majorBidi" w:hAnsiTheme="majorBidi" w:cstheme="majorBidi"/>
          <w:rtl/>
        </w:rPr>
      </w:pPr>
      <w:r w:rsidRPr="00455B05">
        <w:rPr>
          <w:rStyle w:val="a5"/>
          <w:rFonts w:asciiTheme="majorBidi" w:hAnsiTheme="majorBidi" w:cstheme="majorBidi"/>
        </w:rPr>
        <w:footnoteRef/>
      </w:r>
      <w:r w:rsidRPr="00455B05">
        <w:rPr>
          <w:rFonts w:asciiTheme="majorBidi" w:hAnsiTheme="majorBidi" w:cstheme="majorBidi"/>
          <w:rtl/>
        </w:rPr>
        <w:t xml:space="preserve"> בית יוסף אבן העזר סימן יז.</w:t>
      </w:r>
    </w:p>
  </w:footnote>
  <w:footnote w:id="22">
    <w:p w14:paraId="4EC3FC44" w14:textId="2A8DF4B1" w:rsidR="00AD44C1" w:rsidRPr="00455B05" w:rsidRDefault="00AD44C1" w:rsidP="00455B05">
      <w:pPr>
        <w:spacing w:after="0" w:line="360" w:lineRule="auto"/>
        <w:rPr>
          <w:rFonts w:asciiTheme="majorBidi" w:hAnsiTheme="majorBidi" w:cstheme="majorBidi"/>
          <w:sz w:val="20"/>
          <w:szCs w:val="20"/>
        </w:rPr>
      </w:pPr>
      <w:r w:rsidRPr="00455B05">
        <w:rPr>
          <w:rStyle w:val="a5"/>
          <w:rFonts w:asciiTheme="majorBidi" w:hAnsiTheme="majorBidi" w:cstheme="majorBidi"/>
          <w:sz w:val="20"/>
          <w:szCs w:val="20"/>
        </w:rPr>
        <w:footnoteRef/>
      </w:r>
      <w:r w:rsidRPr="00455B05">
        <w:rPr>
          <w:rFonts w:asciiTheme="majorBidi" w:hAnsiTheme="majorBidi" w:cstheme="majorBidi"/>
          <w:sz w:val="20"/>
          <w:szCs w:val="20"/>
          <w:rtl/>
        </w:rPr>
        <w:t xml:space="preserve"> תרומת הדשן פסקים וכתבים סימן קלט.</w:t>
      </w:r>
    </w:p>
  </w:footnote>
  <w:footnote w:id="23">
    <w:p w14:paraId="7CD4A145" w14:textId="167F3E83" w:rsidR="00B87C59" w:rsidRPr="00455B05" w:rsidRDefault="00B87C59" w:rsidP="00455B05">
      <w:pPr>
        <w:pStyle w:val="a3"/>
        <w:spacing w:line="360" w:lineRule="auto"/>
        <w:rPr>
          <w:rFonts w:asciiTheme="majorBidi" w:hAnsiTheme="majorBidi" w:cstheme="majorBidi"/>
        </w:rPr>
      </w:pPr>
      <w:r w:rsidRPr="00455B05">
        <w:rPr>
          <w:rStyle w:val="a5"/>
          <w:rFonts w:asciiTheme="majorBidi" w:hAnsiTheme="majorBidi" w:cstheme="majorBidi"/>
        </w:rPr>
        <w:footnoteRef/>
      </w:r>
      <w:r w:rsidRPr="00455B05">
        <w:rPr>
          <w:rFonts w:asciiTheme="majorBidi" w:hAnsiTheme="majorBidi" w:cstheme="majorBidi"/>
          <w:rtl/>
        </w:rPr>
        <w:t xml:space="preserve"> שולחן ערוך אבן העזר הלכות אישות סימן יז סוף סעיף טו.</w:t>
      </w:r>
    </w:p>
  </w:footnote>
  <w:footnote w:id="24">
    <w:p w14:paraId="1AEC8D62" w14:textId="287E8D37" w:rsidR="00B87C59" w:rsidRPr="00455B05" w:rsidRDefault="00B87C59" w:rsidP="00455B05">
      <w:pPr>
        <w:pStyle w:val="a3"/>
        <w:spacing w:line="360" w:lineRule="auto"/>
        <w:rPr>
          <w:rFonts w:asciiTheme="majorBidi" w:hAnsiTheme="majorBidi" w:cstheme="majorBidi"/>
        </w:rPr>
      </w:pPr>
      <w:r w:rsidRPr="00455B05">
        <w:rPr>
          <w:rStyle w:val="a5"/>
          <w:rFonts w:asciiTheme="majorBidi" w:hAnsiTheme="majorBidi" w:cstheme="majorBidi"/>
        </w:rPr>
        <w:footnoteRef/>
      </w:r>
      <w:r w:rsidRPr="00455B05">
        <w:rPr>
          <w:rFonts w:asciiTheme="majorBidi" w:hAnsiTheme="majorBidi" w:cstheme="majorBidi"/>
          <w:rtl/>
        </w:rPr>
        <w:t xml:space="preserve"> בית שמואל ופתחי תשובה שם.</w:t>
      </w:r>
    </w:p>
  </w:footnote>
  <w:footnote w:id="25">
    <w:p w14:paraId="19E3C5CA" w14:textId="74FC4033" w:rsidR="007B0B37" w:rsidRPr="00455B05" w:rsidRDefault="007B0B37" w:rsidP="00455B05">
      <w:pPr>
        <w:pStyle w:val="a3"/>
        <w:spacing w:line="360" w:lineRule="auto"/>
        <w:rPr>
          <w:rFonts w:asciiTheme="majorBidi" w:hAnsiTheme="majorBidi" w:cstheme="majorBidi"/>
          <w:rtl/>
        </w:rPr>
      </w:pPr>
      <w:r w:rsidRPr="00455B05">
        <w:rPr>
          <w:rStyle w:val="a5"/>
          <w:rFonts w:asciiTheme="majorBidi" w:hAnsiTheme="majorBidi" w:cstheme="majorBidi"/>
        </w:rPr>
        <w:footnoteRef/>
      </w:r>
      <w:r w:rsidRPr="00455B05">
        <w:rPr>
          <w:rFonts w:asciiTheme="majorBidi" w:hAnsiTheme="majorBidi" w:cstheme="majorBidi"/>
          <w:rtl/>
        </w:rPr>
        <w:t xml:space="preserve"> פתחי תשובה אבן העזר סימן יז ס"ק עז. הוא מעיר שלפי הרמב"ם גם זה לא יועיל.</w:t>
      </w:r>
    </w:p>
  </w:footnote>
  <w:footnote w:id="26">
    <w:p w14:paraId="6628E09F" w14:textId="502413C8" w:rsidR="00D04F86" w:rsidRPr="00455B05" w:rsidRDefault="00D04F86" w:rsidP="00455B05">
      <w:pPr>
        <w:pStyle w:val="a3"/>
        <w:spacing w:line="360" w:lineRule="auto"/>
        <w:rPr>
          <w:rFonts w:asciiTheme="majorBidi" w:hAnsiTheme="majorBidi" w:cstheme="majorBidi"/>
        </w:rPr>
      </w:pPr>
      <w:r w:rsidRPr="00455B05">
        <w:rPr>
          <w:rStyle w:val="a5"/>
          <w:rFonts w:asciiTheme="majorBidi" w:hAnsiTheme="majorBidi" w:cstheme="majorBidi"/>
        </w:rPr>
        <w:footnoteRef/>
      </w:r>
      <w:r w:rsidRPr="00455B05">
        <w:rPr>
          <w:rFonts w:asciiTheme="majorBidi" w:hAnsiTheme="majorBidi" w:cstheme="majorBidi"/>
          <w:rtl/>
        </w:rPr>
        <w:t xml:space="preserve"> גם חשש זה הוא רואה בהמשך כלא רלוונטי בימינו ובמקרה זה, שיכל להגיע רק למקום קרוב.</w:t>
      </w:r>
    </w:p>
  </w:footnote>
  <w:footnote w:id="27">
    <w:p w14:paraId="637ACC97" w14:textId="64418F40" w:rsidR="00D04F86" w:rsidRPr="00455B05" w:rsidRDefault="00D04F86" w:rsidP="00455B05">
      <w:pPr>
        <w:pStyle w:val="a3"/>
        <w:spacing w:line="360" w:lineRule="auto"/>
        <w:rPr>
          <w:rFonts w:asciiTheme="majorBidi" w:hAnsiTheme="majorBidi" w:cstheme="majorBidi"/>
        </w:rPr>
      </w:pPr>
      <w:r w:rsidRPr="00455B05">
        <w:rPr>
          <w:rStyle w:val="a5"/>
          <w:rFonts w:asciiTheme="majorBidi" w:hAnsiTheme="majorBidi" w:cstheme="majorBidi"/>
        </w:rPr>
        <w:footnoteRef/>
      </w:r>
      <w:r w:rsidRPr="00455B05">
        <w:rPr>
          <w:rFonts w:asciiTheme="majorBidi" w:hAnsiTheme="majorBidi" w:cstheme="majorBidi"/>
          <w:rtl/>
        </w:rPr>
        <w:t xml:space="preserve"> שו"ת חתם סופר חלק ג (אבן העזר א) סימן נח.</w:t>
      </w:r>
    </w:p>
  </w:footnote>
  <w:footnote w:id="28">
    <w:p w14:paraId="6C6B399C" w14:textId="1F345ADA" w:rsidR="00C9459F" w:rsidRPr="00455B05" w:rsidRDefault="00C9459F" w:rsidP="00455B05">
      <w:pPr>
        <w:spacing w:after="0" w:line="360" w:lineRule="auto"/>
        <w:rPr>
          <w:rFonts w:asciiTheme="majorBidi" w:hAnsiTheme="majorBidi" w:cstheme="majorBidi"/>
          <w:sz w:val="20"/>
          <w:szCs w:val="20"/>
        </w:rPr>
      </w:pPr>
      <w:r w:rsidRPr="00455B05">
        <w:rPr>
          <w:rStyle w:val="a5"/>
          <w:rFonts w:asciiTheme="majorBidi" w:hAnsiTheme="majorBidi" w:cstheme="majorBidi"/>
          <w:sz w:val="20"/>
          <w:szCs w:val="20"/>
        </w:rPr>
        <w:footnoteRef/>
      </w:r>
      <w:r w:rsidRPr="00455B05">
        <w:rPr>
          <w:rFonts w:asciiTheme="majorBidi" w:hAnsiTheme="majorBidi" w:cstheme="majorBidi"/>
          <w:sz w:val="20"/>
          <w:szCs w:val="20"/>
          <w:rtl/>
        </w:rPr>
        <w:t xml:space="preserve"> שו"ת אגרות משה אבן העזר חלק ד סימן נח.</w:t>
      </w:r>
    </w:p>
  </w:footnote>
  <w:footnote w:id="29">
    <w:p w14:paraId="1F1151FC" w14:textId="19368E2E" w:rsidR="00C9459F" w:rsidRPr="00C9459F" w:rsidRDefault="00C9459F">
      <w:pPr>
        <w:pStyle w:val="a3"/>
        <w:rPr>
          <w:rFonts w:cs="Arial"/>
          <w:sz w:val="16"/>
          <w:szCs w:val="16"/>
          <w:rtl/>
        </w:rPr>
      </w:pPr>
      <w:r w:rsidRPr="00455B05">
        <w:rPr>
          <w:rStyle w:val="a5"/>
          <w:rFonts w:asciiTheme="majorBidi" w:hAnsiTheme="majorBidi" w:cstheme="majorBidi"/>
        </w:rPr>
        <w:footnoteRef/>
      </w:r>
      <w:r w:rsidRPr="00455B05">
        <w:rPr>
          <w:rFonts w:asciiTheme="majorBidi" w:hAnsiTheme="majorBidi" w:cstheme="majorBidi"/>
          <w:rtl/>
        </w:rPr>
        <w:t xml:space="preserve"> הרב אשר ווייס.</w:t>
      </w:r>
      <w:r>
        <w:rPr>
          <w:rFonts w:hint="cs"/>
          <w:rtl/>
        </w:rPr>
        <w:t xml:space="preserve"> </w:t>
      </w:r>
      <w:hyperlink r:id="rId1" w:history="1">
        <w:r w:rsidRPr="00C9459F">
          <w:rPr>
            <w:rStyle w:val="Hyperlink"/>
            <w:sz w:val="16"/>
            <w:szCs w:val="16"/>
          </w:rPr>
          <w:t>https://minchasasher.com/he/shiur/%d7%a4%d7%a8%d7%a9%d7%94-%d7%a9%d7%99%d7%a2%d7%95%d7%a8%d7%99%d7%9d/%d7%94%d7%90%d7%9d-%d7%a1%d7%9e%d7%9b%d7%99%d7%a0%d7%9f-%d7%a2%d7%9c-%d7%90%d7%95%d7%9e%d7%93%d7%a0%d7%90-%d7%91%d7%93%d7%91%d7%a8-%d7%a9%d7%91%d7%a2%d7%a8%d7%95%d7%94-%d7%95%d7%91%d7%90%d7%99%d7%a1</w:t>
        </w:r>
        <w:r w:rsidRPr="00C9459F">
          <w:rPr>
            <w:rStyle w:val="Hyperlink"/>
            <w:rFonts w:cs="Arial"/>
            <w:sz w:val="16"/>
            <w:szCs w:val="16"/>
            <w:rtl/>
          </w:rPr>
          <w:t>/</w:t>
        </w:r>
      </w:hyperlink>
    </w:p>
    <w:p w14:paraId="146FEE07" w14:textId="77777777" w:rsidR="00C9459F" w:rsidRPr="00C9459F" w:rsidRDefault="00C9459F">
      <w:pPr>
        <w:pStyle w:val="a3"/>
        <w:rPr>
          <w:sz w:val="16"/>
          <w:szCs w:val="16"/>
          <w:rtl/>
        </w:rPr>
      </w:pPr>
    </w:p>
  </w:footnote>
  <w:footnote w:id="30">
    <w:p w14:paraId="4F6170E5" w14:textId="27329CB2" w:rsidR="000E7AC9" w:rsidRPr="00455B05" w:rsidRDefault="000E7AC9" w:rsidP="00455B05">
      <w:pPr>
        <w:spacing w:after="0" w:line="360" w:lineRule="auto"/>
        <w:rPr>
          <w:rFonts w:asciiTheme="majorBidi" w:hAnsiTheme="majorBidi" w:cstheme="majorBidi"/>
          <w:sz w:val="20"/>
          <w:szCs w:val="20"/>
        </w:rPr>
      </w:pPr>
      <w:r w:rsidRPr="00455B05">
        <w:rPr>
          <w:rStyle w:val="a5"/>
          <w:sz w:val="20"/>
          <w:szCs w:val="20"/>
        </w:rPr>
        <w:footnoteRef/>
      </w:r>
      <w:r w:rsidRPr="00455B05">
        <w:rPr>
          <w:sz w:val="20"/>
          <w:szCs w:val="20"/>
          <w:rtl/>
        </w:rPr>
        <w:t xml:space="preserve"> </w:t>
      </w:r>
      <w:r w:rsidRPr="00455B05">
        <w:rPr>
          <w:rFonts w:asciiTheme="majorBidi" w:hAnsiTheme="majorBidi" w:cstheme="majorBidi"/>
          <w:sz w:val="20"/>
          <w:szCs w:val="20"/>
          <w:rtl/>
        </w:rPr>
        <w:t>שו"ת ב"ח (ישנות) סימן עט</w:t>
      </w:r>
      <w:r w:rsidRPr="00455B05">
        <w:rPr>
          <w:rFonts w:asciiTheme="majorBidi" w:hAnsiTheme="majorBidi" w:cstheme="majorBidi" w:hint="cs"/>
          <w:sz w:val="20"/>
          <w:szCs w:val="20"/>
          <w:rtl/>
        </w:rPr>
        <w:t>.</w:t>
      </w:r>
    </w:p>
  </w:footnote>
  <w:footnote w:id="31">
    <w:p w14:paraId="363BFC89" w14:textId="63A91BFF" w:rsidR="009B7633" w:rsidRPr="00455B05" w:rsidRDefault="009B7633" w:rsidP="006F4F5B">
      <w:pPr>
        <w:pStyle w:val="a3"/>
        <w:spacing w:line="360" w:lineRule="auto"/>
        <w:rPr>
          <w:rtl/>
        </w:rPr>
      </w:pPr>
      <w:r w:rsidRPr="00455B05">
        <w:rPr>
          <w:rStyle w:val="a5"/>
        </w:rPr>
        <w:footnoteRef/>
      </w:r>
      <w:r w:rsidRPr="00455B05">
        <w:rPr>
          <w:rtl/>
        </w:rPr>
        <w:t xml:space="preserve"> </w:t>
      </w:r>
      <w:r w:rsidRPr="00455B05">
        <w:rPr>
          <w:rFonts w:asciiTheme="majorBidi" w:hAnsiTheme="majorBidi" w:cstheme="majorBidi"/>
          <w:rtl/>
        </w:rPr>
        <w:t>בית שמואל סימן יז ס"ק צה</w:t>
      </w:r>
      <w:r w:rsidRPr="00455B05">
        <w:rPr>
          <w:rFonts w:hint="cs"/>
          <w:rtl/>
        </w:rPr>
        <w:t>.</w:t>
      </w:r>
    </w:p>
  </w:footnote>
  <w:footnote w:id="32">
    <w:p w14:paraId="4BA6E6A4" w14:textId="08EB6E85" w:rsidR="00562A79" w:rsidRDefault="00562A79" w:rsidP="006F4F5B">
      <w:pPr>
        <w:pStyle w:val="a3"/>
        <w:spacing w:line="360" w:lineRule="auto"/>
        <w:rPr>
          <w:rtl/>
        </w:rPr>
      </w:pPr>
      <w:r>
        <w:rPr>
          <w:rStyle w:val="a5"/>
        </w:rPr>
        <w:footnoteRef/>
      </w:r>
      <w:r>
        <w:rPr>
          <w:rtl/>
        </w:rPr>
        <w:t xml:space="preserve"> </w:t>
      </w:r>
      <w:r w:rsidRPr="00562A79">
        <w:rPr>
          <w:rFonts w:asciiTheme="majorBidi" w:hAnsiTheme="majorBidi" w:cs="Times New Roman"/>
          <w:rtl/>
        </w:rPr>
        <w:t>פתחי תשובה אבן העזר סימן יז ס"ק קלג</w:t>
      </w:r>
      <w:r>
        <w:rPr>
          <w:rFonts w:hint="cs"/>
          <w:rtl/>
        </w:rPr>
        <w:t xml:space="preserve">. </w:t>
      </w:r>
      <w:r w:rsidRPr="00562A79">
        <w:rPr>
          <w:rFonts w:asciiTheme="majorBidi" w:hAnsiTheme="majorBidi" w:cstheme="majorBidi"/>
          <w:rtl/>
        </w:rPr>
        <w:t>אמנם החזון איש דחה זאת.</w:t>
      </w:r>
    </w:p>
  </w:footnote>
  <w:footnote w:id="33">
    <w:p w14:paraId="0630EDC7" w14:textId="15F061FF" w:rsidR="00CF4F8B" w:rsidRPr="003C6450" w:rsidRDefault="00CF4F8B" w:rsidP="006F4F5B">
      <w:pPr>
        <w:spacing w:after="0" w:line="360" w:lineRule="auto"/>
        <w:rPr>
          <w:rFonts w:asciiTheme="majorBidi" w:hAnsiTheme="majorBidi" w:cstheme="majorBidi"/>
          <w:sz w:val="20"/>
          <w:szCs w:val="20"/>
          <w:rtl/>
        </w:rPr>
      </w:pPr>
      <w:r w:rsidRPr="003C6450">
        <w:rPr>
          <w:rStyle w:val="a5"/>
          <w:sz w:val="20"/>
          <w:szCs w:val="20"/>
        </w:rPr>
        <w:footnoteRef/>
      </w:r>
      <w:r w:rsidRPr="003C6450">
        <w:rPr>
          <w:sz w:val="20"/>
          <w:szCs w:val="20"/>
          <w:rtl/>
        </w:rPr>
        <w:t xml:space="preserve"> </w:t>
      </w:r>
      <w:r w:rsidRPr="003C6450">
        <w:rPr>
          <w:rFonts w:asciiTheme="majorBidi" w:hAnsiTheme="majorBidi" w:cs="Times New Roman"/>
          <w:sz w:val="20"/>
          <w:szCs w:val="20"/>
          <w:rtl/>
        </w:rPr>
        <w:t>שו"ת נודע ביהודה מהדורא תניינא - אבן העזר סימן נח</w:t>
      </w:r>
      <w:r w:rsidRPr="003C6450">
        <w:rPr>
          <w:rFonts w:asciiTheme="majorBidi" w:hAnsiTheme="majorBidi" w:cstheme="majorBidi" w:hint="cs"/>
          <w:sz w:val="20"/>
          <w:szCs w:val="20"/>
          <w:rtl/>
        </w:rPr>
        <w:t>.</w:t>
      </w:r>
    </w:p>
    <w:p w14:paraId="59572DCD" w14:textId="1E1E92BF" w:rsidR="00CF4F8B" w:rsidRDefault="00CF4F8B">
      <w:pPr>
        <w:pStyle w:val="a3"/>
      </w:pPr>
    </w:p>
  </w:footnote>
  <w:footnote w:id="34">
    <w:p w14:paraId="28A9D9DF" w14:textId="7EE4399F" w:rsidR="00D630F0" w:rsidRPr="00554C1B" w:rsidRDefault="00D630F0" w:rsidP="00670EEA">
      <w:pPr>
        <w:spacing w:after="0" w:line="360" w:lineRule="auto"/>
        <w:rPr>
          <w:rFonts w:asciiTheme="majorBidi" w:hAnsiTheme="majorBidi" w:cstheme="majorBidi"/>
          <w:sz w:val="20"/>
          <w:szCs w:val="20"/>
        </w:rPr>
      </w:pPr>
      <w:r w:rsidRPr="00554C1B">
        <w:rPr>
          <w:rStyle w:val="a5"/>
          <w:sz w:val="20"/>
          <w:szCs w:val="20"/>
        </w:rPr>
        <w:footnoteRef/>
      </w:r>
      <w:r w:rsidRPr="00554C1B">
        <w:rPr>
          <w:sz w:val="20"/>
          <w:szCs w:val="20"/>
          <w:rtl/>
        </w:rPr>
        <w:t xml:space="preserve"> </w:t>
      </w:r>
      <w:r w:rsidRPr="00554C1B">
        <w:rPr>
          <w:rFonts w:asciiTheme="majorBidi" w:hAnsiTheme="majorBidi" w:cstheme="majorBidi"/>
          <w:sz w:val="20"/>
          <w:szCs w:val="20"/>
          <w:rtl/>
        </w:rPr>
        <w:t>דף על הדף</w:t>
      </w:r>
      <w:r w:rsidRPr="00554C1B">
        <w:rPr>
          <w:rFonts w:asciiTheme="majorBidi" w:hAnsiTheme="majorBidi" w:cstheme="majorBidi" w:hint="cs"/>
          <w:sz w:val="20"/>
          <w:szCs w:val="20"/>
          <w:rtl/>
        </w:rPr>
        <w:t>.</w:t>
      </w:r>
      <w:r w:rsidRPr="00554C1B">
        <w:rPr>
          <w:rFonts w:asciiTheme="majorBidi" w:hAnsiTheme="majorBidi" w:cstheme="majorBidi"/>
          <w:sz w:val="20"/>
          <w:szCs w:val="20"/>
          <w:rtl/>
        </w:rPr>
        <w:t xml:space="preserve"> </w:t>
      </w:r>
      <w:r w:rsidRPr="00554C1B">
        <w:rPr>
          <w:rFonts w:asciiTheme="majorBidi" w:hAnsiTheme="majorBidi" w:cstheme="majorBidi" w:hint="cs"/>
          <w:sz w:val="20"/>
          <w:szCs w:val="20"/>
          <w:rtl/>
        </w:rPr>
        <w:t xml:space="preserve"> </w:t>
      </w:r>
    </w:p>
  </w:footnote>
  <w:footnote w:id="35">
    <w:p w14:paraId="7B5B4AC2" w14:textId="476219A1" w:rsidR="00554C1B" w:rsidRPr="00554C1B" w:rsidRDefault="00C9459F" w:rsidP="00670EEA">
      <w:pPr>
        <w:pStyle w:val="a3"/>
        <w:spacing w:line="360" w:lineRule="auto"/>
        <w:rPr>
          <w:rFonts w:asciiTheme="majorBidi" w:hAnsiTheme="majorBidi" w:cstheme="majorBidi"/>
        </w:rPr>
      </w:pPr>
      <w:r w:rsidRPr="00554C1B">
        <w:rPr>
          <w:rStyle w:val="a5"/>
          <w:rFonts w:asciiTheme="majorBidi" w:hAnsiTheme="majorBidi" w:cstheme="majorBidi"/>
        </w:rPr>
        <w:footnoteRef/>
      </w:r>
      <w:r w:rsidRPr="00554C1B">
        <w:rPr>
          <w:rFonts w:asciiTheme="majorBidi" w:hAnsiTheme="majorBidi" w:cstheme="majorBidi"/>
          <w:rtl/>
        </w:rPr>
        <w:t xml:space="preserve"> חשוקי חמד כאן. והביא שנחלקו בדבר.</w:t>
      </w:r>
      <w:r w:rsidR="003C6450" w:rsidRPr="00554C1B">
        <w:rPr>
          <w:rFonts w:asciiTheme="majorBidi" w:hAnsiTheme="majorBidi" w:cstheme="majorBidi"/>
          <w:rtl/>
        </w:rPr>
        <w:t xml:space="preserve"> בבירור הלכה מביא ש</w:t>
      </w:r>
      <w:r w:rsidR="00670EEA">
        <w:rPr>
          <w:rFonts w:asciiTheme="majorBidi" w:hAnsiTheme="majorBidi" w:cstheme="majorBidi" w:hint="cs"/>
          <w:rtl/>
        </w:rPr>
        <w:t>ב'</w:t>
      </w:r>
      <w:r w:rsidR="003C6450" w:rsidRPr="00554C1B">
        <w:rPr>
          <w:rFonts w:asciiTheme="majorBidi" w:hAnsiTheme="majorBidi" w:cstheme="majorBidi"/>
          <w:rtl/>
        </w:rPr>
        <w:t>ברית יעקב</w:t>
      </w:r>
      <w:r w:rsidR="00670EEA">
        <w:rPr>
          <w:rFonts w:asciiTheme="majorBidi" w:hAnsiTheme="majorBidi" w:cstheme="majorBidi" w:hint="cs"/>
          <w:rtl/>
        </w:rPr>
        <w:t>'</w:t>
      </w:r>
      <w:r w:rsidR="003C6450" w:rsidRPr="00554C1B">
        <w:rPr>
          <w:rFonts w:asciiTheme="majorBidi" w:hAnsiTheme="majorBidi" w:cstheme="majorBidi"/>
          <w:rtl/>
        </w:rPr>
        <w:t xml:space="preserve"> הוכיח להקל, ו</w:t>
      </w:r>
      <w:r w:rsidR="00670EEA">
        <w:rPr>
          <w:rFonts w:asciiTheme="majorBidi" w:hAnsiTheme="majorBidi" w:cstheme="majorBidi" w:hint="cs"/>
          <w:rtl/>
        </w:rPr>
        <w:t>ב'</w:t>
      </w:r>
      <w:r w:rsidR="003C6450" w:rsidRPr="00554C1B">
        <w:rPr>
          <w:rFonts w:asciiTheme="majorBidi" w:hAnsiTheme="majorBidi" w:cstheme="majorBidi"/>
          <w:rtl/>
        </w:rPr>
        <w:t>שם משמעון</w:t>
      </w:r>
      <w:r w:rsidR="00670EEA">
        <w:rPr>
          <w:rFonts w:asciiTheme="majorBidi" w:hAnsiTheme="majorBidi" w:cstheme="majorBidi" w:hint="cs"/>
          <w:rtl/>
        </w:rPr>
        <w:t>'</w:t>
      </w:r>
      <w:r w:rsidR="003C6450" w:rsidRPr="00554C1B">
        <w:rPr>
          <w:rFonts w:asciiTheme="majorBidi" w:hAnsiTheme="majorBidi" w:cstheme="majorBidi"/>
          <w:rtl/>
        </w:rPr>
        <w:t xml:space="preserve"> החמיר על פי דברי המהר"ם.</w:t>
      </w:r>
    </w:p>
  </w:footnote>
  <w:footnote w:id="36">
    <w:p w14:paraId="6CA90599" w14:textId="23D59721" w:rsidR="00554C1B" w:rsidRDefault="00554C1B" w:rsidP="00670EEA">
      <w:pPr>
        <w:pStyle w:val="a3"/>
        <w:spacing w:line="360" w:lineRule="auto"/>
        <w:rPr>
          <w:rFonts w:asciiTheme="majorBidi" w:hAnsiTheme="majorBidi" w:cstheme="majorBidi"/>
          <w:rtl/>
        </w:rPr>
      </w:pPr>
      <w:r w:rsidRPr="00554C1B">
        <w:rPr>
          <w:rStyle w:val="a5"/>
          <w:rFonts w:asciiTheme="majorBidi" w:hAnsiTheme="majorBidi" w:cstheme="majorBidi"/>
        </w:rPr>
        <w:footnoteRef/>
      </w:r>
      <w:r w:rsidRPr="00554C1B">
        <w:rPr>
          <w:rFonts w:asciiTheme="majorBidi" w:hAnsiTheme="majorBidi" w:cstheme="majorBidi"/>
          <w:rtl/>
        </w:rPr>
        <w:t xml:space="preserve"> משיב מלחמה חלק ג</w:t>
      </w:r>
      <w:r w:rsidR="007A22AA">
        <w:rPr>
          <w:rFonts w:asciiTheme="majorBidi" w:hAnsiTheme="majorBidi" w:cstheme="majorBidi" w:hint="cs"/>
          <w:rtl/>
        </w:rPr>
        <w:t xml:space="preserve"> עמוד קמד ואילך</w:t>
      </w:r>
      <w:r w:rsidRPr="00554C1B">
        <w:rPr>
          <w:rFonts w:asciiTheme="majorBidi" w:hAnsiTheme="majorBidi" w:cstheme="majorBidi"/>
          <w:rtl/>
        </w:rPr>
        <w:t>.</w:t>
      </w:r>
      <w:r w:rsidR="007A22AA">
        <w:rPr>
          <w:rFonts w:asciiTheme="majorBidi" w:hAnsiTheme="majorBidi" w:cstheme="majorBidi" w:hint="cs"/>
          <w:rtl/>
        </w:rPr>
        <w:t xml:space="preserve"> הדברים נלקחו מעריכה מיוחדת של יואב שורק </w:t>
      </w:r>
      <w:r w:rsidR="00E31166">
        <w:rPr>
          <w:rFonts w:asciiTheme="majorBidi" w:hAnsiTheme="majorBidi" w:cstheme="majorBidi" w:hint="cs"/>
          <w:rtl/>
        </w:rPr>
        <w:t xml:space="preserve">בסדרת רשו"ת. </w:t>
      </w:r>
      <w:hyperlink r:id="rId2" w:anchor="46.118.6.default" w:history="1">
        <w:r w:rsidR="00E31166" w:rsidRPr="000A3C9F">
          <w:rPr>
            <w:rStyle w:val="Hyperlink"/>
            <w:rFonts w:asciiTheme="majorBidi" w:hAnsiTheme="majorBidi" w:cstheme="majorBidi"/>
          </w:rPr>
          <w:t>https://kotar.cet.ac.il/KotarApp/Viewer.aspx?nBookID=95749601#46.118.6.default</w:t>
        </w:r>
      </w:hyperlink>
    </w:p>
    <w:p w14:paraId="629B8BE7" w14:textId="77777777" w:rsidR="007A22AA" w:rsidRPr="00554C1B" w:rsidRDefault="007A22AA" w:rsidP="00670EEA">
      <w:pPr>
        <w:pStyle w:val="a3"/>
        <w:spacing w:line="360" w:lineRule="auto"/>
        <w:rPr>
          <w:rFonts w:asciiTheme="majorBidi" w:hAnsiTheme="majorBidi" w:cstheme="majorBidi"/>
        </w:rPr>
      </w:pPr>
    </w:p>
  </w:footnote>
  <w:footnote w:id="37">
    <w:p w14:paraId="75C7D239" w14:textId="345464A9" w:rsidR="007A22AA" w:rsidRDefault="007A22AA" w:rsidP="007A22AA">
      <w:pPr>
        <w:pStyle w:val="a3"/>
        <w:rPr>
          <w:rFonts w:ascii="David" w:hAnsi="David" w:cs="David"/>
          <w:rtl/>
        </w:rPr>
      </w:pPr>
      <w:r w:rsidRPr="007A22AA">
        <w:rPr>
          <w:rStyle w:val="a5"/>
          <w:rFonts w:ascii="David" w:hAnsi="David" w:cs="David"/>
        </w:rPr>
        <w:footnoteRef/>
      </w:r>
      <w:r w:rsidRPr="007A22AA">
        <w:rPr>
          <w:rFonts w:ascii="David" w:hAnsi="David" w:cs="David"/>
          <w:rtl/>
        </w:rPr>
        <w:t xml:space="preserve"> </w:t>
      </w:r>
      <w:r>
        <w:rPr>
          <w:rFonts w:ascii="David" w:hAnsi="David" w:cs="David" w:hint="cs"/>
          <w:rtl/>
        </w:rPr>
        <w:t>"</w:t>
      </w:r>
      <w:r w:rsidRPr="007A22AA">
        <w:rPr>
          <w:rFonts w:ascii="David" w:hAnsi="David" w:cs="David"/>
          <w:rtl/>
        </w:rPr>
        <w:t>אמר ר' אלעזר בן פרטא לפני חכמים וקיימו את דבריו.. על הספינה המיטרפת בים.. שהן בחזקת קיימין אבל ...ספינה שאבדה בים והיוצא ליהרג נותנין עליהן חומרי חיים וחומרי מתים".</w:t>
      </w:r>
      <w:r w:rsidR="00E31166">
        <w:rPr>
          <w:rFonts w:asciiTheme="majorBidi" w:hAnsiTheme="majorBidi" w:cstheme="majorBidi" w:hint="cs"/>
          <w:rtl/>
        </w:rPr>
        <w:t xml:space="preserve"> </w:t>
      </w:r>
      <w:r w:rsidRPr="007A22AA">
        <w:rPr>
          <w:rFonts w:asciiTheme="majorBidi" w:hAnsiTheme="majorBidi" w:cstheme="majorBidi"/>
          <w:rtl/>
        </w:rPr>
        <w:t>(משנה מסכת גיטין פרק ג משנה ד).</w:t>
      </w:r>
    </w:p>
    <w:p w14:paraId="46CA9795" w14:textId="77777777" w:rsidR="00D43B3A" w:rsidRPr="007A22AA" w:rsidRDefault="00D43B3A" w:rsidP="007A22AA">
      <w:pPr>
        <w:pStyle w:val="a3"/>
        <w:rPr>
          <w:rFonts w:ascii="David" w:hAnsi="David" w:cs="David"/>
        </w:rPr>
      </w:pPr>
    </w:p>
  </w:footnote>
  <w:footnote w:id="38">
    <w:p w14:paraId="12601365" w14:textId="2164FB6D" w:rsidR="00D43B3A" w:rsidRPr="00D43B3A" w:rsidRDefault="00D43B3A">
      <w:pPr>
        <w:pStyle w:val="a3"/>
        <w:rPr>
          <w:rFonts w:asciiTheme="majorBidi" w:hAnsiTheme="majorBidi" w:cstheme="majorBidi"/>
        </w:rPr>
      </w:pPr>
      <w:r w:rsidRPr="00D43B3A">
        <w:rPr>
          <w:rStyle w:val="a5"/>
          <w:rFonts w:asciiTheme="majorBidi" w:hAnsiTheme="majorBidi" w:cstheme="majorBidi"/>
        </w:rPr>
        <w:footnoteRef/>
      </w:r>
      <w:r w:rsidRPr="00D43B3A">
        <w:rPr>
          <w:rFonts w:asciiTheme="majorBidi" w:hAnsiTheme="majorBidi" w:cstheme="majorBidi"/>
          <w:rtl/>
        </w:rPr>
        <w:t xml:space="preserve"> לכאורה לא כדברי ערוך השולחן לגבי ספינה שהתהפכה.</w:t>
      </w:r>
    </w:p>
  </w:footnote>
  <w:footnote w:id="39">
    <w:p w14:paraId="39580063" w14:textId="16FD4EC1" w:rsidR="00317C3A" w:rsidRDefault="00317C3A">
      <w:pPr>
        <w:pStyle w:val="a3"/>
        <w:rPr>
          <w:rFonts w:asciiTheme="majorBidi" w:hAnsiTheme="majorBidi" w:cstheme="majorBidi"/>
          <w:rtl/>
        </w:rPr>
      </w:pPr>
      <w:r w:rsidRPr="00317C3A">
        <w:rPr>
          <w:rStyle w:val="a5"/>
          <w:rFonts w:asciiTheme="majorBidi" w:hAnsiTheme="majorBidi" w:cstheme="majorBidi"/>
        </w:rPr>
        <w:footnoteRef/>
      </w:r>
      <w:r w:rsidRPr="00317C3A">
        <w:rPr>
          <w:rFonts w:asciiTheme="majorBidi" w:hAnsiTheme="majorBidi" w:cstheme="majorBidi"/>
          <w:rtl/>
        </w:rPr>
        <w:t xml:space="preserve"> הרב גורן נפגש לאחר זמן בסייעתא דשמיא עם </w:t>
      </w:r>
      <w:r>
        <w:rPr>
          <w:rFonts w:asciiTheme="majorBidi" w:hAnsiTheme="majorBidi" w:cstheme="majorBidi" w:hint="cs"/>
          <w:rtl/>
        </w:rPr>
        <w:t xml:space="preserve">מי שהיה </w:t>
      </w:r>
      <w:r w:rsidRPr="00317C3A">
        <w:rPr>
          <w:rFonts w:asciiTheme="majorBidi" w:hAnsiTheme="majorBidi" w:cstheme="majorBidi"/>
          <w:rtl/>
        </w:rPr>
        <w:t xml:space="preserve">מפקד </w:t>
      </w:r>
      <w:r>
        <w:rPr>
          <w:rFonts w:asciiTheme="majorBidi" w:hAnsiTheme="majorBidi" w:cstheme="majorBidi" w:hint="cs"/>
          <w:rtl/>
        </w:rPr>
        <w:t xml:space="preserve">שייטת הצוללות </w:t>
      </w:r>
      <w:r w:rsidRPr="00317C3A">
        <w:rPr>
          <w:rFonts w:asciiTheme="majorBidi" w:hAnsiTheme="majorBidi" w:cstheme="majorBidi"/>
          <w:rtl/>
        </w:rPr>
        <w:t xml:space="preserve"> של ארה"ב </w:t>
      </w:r>
      <w:r>
        <w:rPr>
          <w:rFonts w:asciiTheme="majorBidi" w:hAnsiTheme="majorBidi" w:cstheme="majorBidi" w:hint="cs"/>
          <w:rtl/>
        </w:rPr>
        <w:t xml:space="preserve">במזרח התיכון </w:t>
      </w:r>
      <w:r w:rsidRPr="00317C3A">
        <w:rPr>
          <w:rFonts w:asciiTheme="majorBidi" w:hAnsiTheme="majorBidi" w:cstheme="majorBidi"/>
          <w:rtl/>
        </w:rPr>
        <w:t>באותו זמן, שהעיד על שגרת קשר אצל הרוסים בעת טביעת הצוללת.</w:t>
      </w:r>
    </w:p>
    <w:p w14:paraId="1B80D451" w14:textId="77777777" w:rsidR="00317C3A" w:rsidRPr="00317C3A" w:rsidRDefault="00317C3A">
      <w:pPr>
        <w:pStyle w:val="a3"/>
        <w:rPr>
          <w:rFonts w:asciiTheme="majorBidi" w:hAnsiTheme="majorBidi" w:cstheme="majorBidi"/>
        </w:rPr>
      </w:pPr>
    </w:p>
  </w:footnote>
  <w:footnote w:id="40">
    <w:p w14:paraId="15837AE3" w14:textId="710B4E7D" w:rsidR="00825475" w:rsidRPr="00825475" w:rsidRDefault="00825475" w:rsidP="002263DD">
      <w:pPr>
        <w:pStyle w:val="a3"/>
        <w:spacing w:line="360" w:lineRule="auto"/>
        <w:rPr>
          <w:rFonts w:asciiTheme="majorBidi" w:hAnsiTheme="majorBidi" w:cstheme="majorBidi"/>
        </w:rPr>
      </w:pPr>
      <w:r w:rsidRPr="00825475">
        <w:rPr>
          <w:rStyle w:val="a5"/>
          <w:rFonts w:asciiTheme="majorBidi" w:hAnsiTheme="majorBidi" w:cstheme="majorBidi"/>
        </w:rPr>
        <w:footnoteRef/>
      </w:r>
      <w:r w:rsidRPr="00825475">
        <w:rPr>
          <w:rFonts w:asciiTheme="majorBidi" w:hAnsiTheme="majorBidi" w:cstheme="majorBidi"/>
          <w:rtl/>
        </w:rPr>
        <w:t xml:space="preserve"> טרפוד מחייב גם זיהוי. דבר שיכול להעשות רק מ</w:t>
      </w:r>
      <w:r w:rsidR="004B2FAA">
        <w:rPr>
          <w:rFonts w:asciiTheme="majorBidi" w:hAnsiTheme="majorBidi" w:cstheme="majorBidi" w:hint="cs"/>
          <w:rtl/>
        </w:rPr>
        <w:t>ע</w:t>
      </w:r>
      <w:r w:rsidRPr="00825475">
        <w:rPr>
          <w:rFonts w:asciiTheme="majorBidi" w:hAnsiTheme="majorBidi" w:cstheme="majorBidi"/>
          <w:rtl/>
        </w:rPr>
        <w:t>ל פני המים, ו</w:t>
      </w:r>
      <w:r w:rsidR="006247DD">
        <w:rPr>
          <w:rFonts w:asciiTheme="majorBidi" w:hAnsiTheme="majorBidi" w:cstheme="majorBidi" w:hint="cs"/>
          <w:rtl/>
        </w:rPr>
        <w:t xml:space="preserve">הצורך בו </w:t>
      </w:r>
      <w:r w:rsidRPr="00825475">
        <w:rPr>
          <w:rFonts w:asciiTheme="majorBidi" w:hAnsiTheme="majorBidi" w:cstheme="majorBidi"/>
          <w:rtl/>
        </w:rPr>
        <w:t>מצמצם מאוד אפשרות של טיבוע בידי הרוסים.</w:t>
      </w:r>
    </w:p>
  </w:footnote>
  <w:footnote w:id="41">
    <w:p w14:paraId="75E0C828" w14:textId="770DC866" w:rsidR="002263DD" w:rsidRPr="002263DD" w:rsidRDefault="002263DD" w:rsidP="002263DD">
      <w:pPr>
        <w:spacing w:after="0" w:line="360" w:lineRule="auto"/>
        <w:rPr>
          <w:rFonts w:asciiTheme="majorBidi" w:hAnsiTheme="majorBidi" w:cstheme="majorBidi"/>
          <w:sz w:val="20"/>
          <w:szCs w:val="20"/>
        </w:rPr>
      </w:pPr>
      <w:r w:rsidRPr="002263DD">
        <w:rPr>
          <w:rStyle w:val="a5"/>
          <w:sz w:val="20"/>
          <w:szCs w:val="20"/>
        </w:rPr>
        <w:footnoteRef/>
      </w:r>
      <w:r w:rsidRPr="002263DD">
        <w:rPr>
          <w:sz w:val="20"/>
          <w:szCs w:val="20"/>
          <w:rtl/>
        </w:rPr>
        <w:t xml:space="preserve"> </w:t>
      </w:r>
      <w:r w:rsidRPr="002263DD">
        <w:rPr>
          <w:rFonts w:asciiTheme="majorBidi" w:hAnsiTheme="majorBidi" w:cstheme="majorBidi"/>
          <w:sz w:val="20"/>
          <w:szCs w:val="20"/>
          <w:rtl/>
        </w:rPr>
        <w:t>גיטין   נז עמוד ב .</w:t>
      </w:r>
    </w:p>
  </w:footnote>
  <w:footnote w:id="42">
    <w:p w14:paraId="09EEA3B9" w14:textId="77777777" w:rsidR="002263DD" w:rsidRPr="002263DD" w:rsidRDefault="002263DD" w:rsidP="002263DD">
      <w:pPr>
        <w:spacing w:after="0" w:line="360" w:lineRule="auto"/>
        <w:rPr>
          <w:rFonts w:asciiTheme="majorBidi" w:hAnsiTheme="majorBidi" w:cstheme="majorBidi"/>
          <w:sz w:val="20"/>
          <w:szCs w:val="20"/>
        </w:rPr>
      </w:pPr>
      <w:r w:rsidRPr="002263DD">
        <w:rPr>
          <w:rStyle w:val="a5"/>
          <w:sz w:val="20"/>
          <w:szCs w:val="20"/>
        </w:rPr>
        <w:footnoteRef/>
      </w:r>
      <w:r w:rsidRPr="002263DD">
        <w:rPr>
          <w:sz w:val="20"/>
          <w:szCs w:val="20"/>
          <w:rtl/>
        </w:rPr>
        <w:t xml:space="preserve"> </w:t>
      </w:r>
      <w:r w:rsidRPr="002263DD">
        <w:rPr>
          <w:rFonts w:asciiTheme="majorBidi" w:hAnsiTheme="majorBidi" w:cstheme="majorBidi"/>
          <w:sz w:val="20"/>
          <w:szCs w:val="20"/>
          <w:rtl/>
        </w:rPr>
        <w:t xml:space="preserve">תפארת יעקב </w:t>
      </w:r>
      <w:r w:rsidRPr="002263DD">
        <w:rPr>
          <w:rFonts w:asciiTheme="majorBidi" w:hAnsiTheme="majorBidi" w:cstheme="majorBidi" w:hint="cs"/>
          <w:sz w:val="20"/>
          <w:szCs w:val="20"/>
          <w:rtl/>
        </w:rPr>
        <w:t xml:space="preserve"> שם.</w:t>
      </w:r>
    </w:p>
    <w:p w14:paraId="2882A0DE" w14:textId="230B967F" w:rsidR="002263DD" w:rsidRDefault="002263DD">
      <w:pPr>
        <w:pStyle w:val="a3"/>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188600976"/>
      <w:docPartObj>
        <w:docPartGallery w:val="Page Numbers (Top of Page)"/>
        <w:docPartUnique/>
      </w:docPartObj>
    </w:sdtPr>
    <w:sdtEndPr/>
    <w:sdtContent>
      <w:p w14:paraId="2AEDCE51" w14:textId="1F57D6F5" w:rsidR="000E7AC9" w:rsidRDefault="000E7AC9">
        <w:pPr>
          <w:pStyle w:val="a6"/>
        </w:pPr>
        <w:r>
          <w:fldChar w:fldCharType="begin"/>
        </w:r>
        <w:r>
          <w:instrText>PAGE   \* MERGEFORMAT</w:instrText>
        </w:r>
        <w:r>
          <w:fldChar w:fldCharType="separate"/>
        </w:r>
        <w:r>
          <w:rPr>
            <w:rtl/>
            <w:lang w:val="he-IL"/>
          </w:rPr>
          <w:t>2</w:t>
        </w:r>
        <w:r>
          <w:fldChar w:fldCharType="end"/>
        </w:r>
      </w:p>
    </w:sdtContent>
  </w:sdt>
  <w:p w14:paraId="48FF464C" w14:textId="77777777" w:rsidR="000E7AC9" w:rsidRDefault="000E7AC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52486A"/>
    <w:multiLevelType w:val="hybridMultilevel"/>
    <w:tmpl w:val="BE5C60A6"/>
    <w:lvl w:ilvl="0" w:tplc="1F242612">
      <w:start w:val="1"/>
      <w:numFmt w:val="bullet"/>
      <w:lvlText w:val="•"/>
      <w:lvlJc w:val="left"/>
      <w:pPr>
        <w:tabs>
          <w:tab w:val="num" w:pos="720"/>
        </w:tabs>
        <w:ind w:left="720" w:hanging="360"/>
      </w:pPr>
      <w:rPr>
        <w:rFonts w:ascii="Arial" w:hAnsi="Arial" w:hint="default"/>
      </w:rPr>
    </w:lvl>
    <w:lvl w:ilvl="1" w:tplc="DF60EF68" w:tentative="1">
      <w:start w:val="1"/>
      <w:numFmt w:val="bullet"/>
      <w:lvlText w:val="•"/>
      <w:lvlJc w:val="left"/>
      <w:pPr>
        <w:tabs>
          <w:tab w:val="num" w:pos="1440"/>
        </w:tabs>
        <w:ind w:left="1440" w:hanging="360"/>
      </w:pPr>
      <w:rPr>
        <w:rFonts w:ascii="Arial" w:hAnsi="Arial" w:hint="default"/>
      </w:rPr>
    </w:lvl>
    <w:lvl w:ilvl="2" w:tplc="ED3CCF0C" w:tentative="1">
      <w:start w:val="1"/>
      <w:numFmt w:val="bullet"/>
      <w:lvlText w:val="•"/>
      <w:lvlJc w:val="left"/>
      <w:pPr>
        <w:tabs>
          <w:tab w:val="num" w:pos="2160"/>
        </w:tabs>
        <w:ind w:left="2160" w:hanging="360"/>
      </w:pPr>
      <w:rPr>
        <w:rFonts w:ascii="Arial" w:hAnsi="Arial" w:hint="default"/>
      </w:rPr>
    </w:lvl>
    <w:lvl w:ilvl="3" w:tplc="7CAC7462" w:tentative="1">
      <w:start w:val="1"/>
      <w:numFmt w:val="bullet"/>
      <w:lvlText w:val="•"/>
      <w:lvlJc w:val="left"/>
      <w:pPr>
        <w:tabs>
          <w:tab w:val="num" w:pos="2880"/>
        </w:tabs>
        <w:ind w:left="2880" w:hanging="360"/>
      </w:pPr>
      <w:rPr>
        <w:rFonts w:ascii="Arial" w:hAnsi="Arial" w:hint="default"/>
      </w:rPr>
    </w:lvl>
    <w:lvl w:ilvl="4" w:tplc="55B2E9BC" w:tentative="1">
      <w:start w:val="1"/>
      <w:numFmt w:val="bullet"/>
      <w:lvlText w:val="•"/>
      <w:lvlJc w:val="left"/>
      <w:pPr>
        <w:tabs>
          <w:tab w:val="num" w:pos="3600"/>
        </w:tabs>
        <w:ind w:left="3600" w:hanging="360"/>
      </w:pPr>
      <w:rPr>
        <w:rFonts w:ascii="Arial" w:hAnsi="Arial" w:hint="default"/>
      </w:rPr>
    </w:lvl>
    <w:lvl w:ilvl="5" w:tplc="5448DE16" w:tentative="1">
      <w:start w:val="1"/>
      <w:numFmt w:val="bullet"/>
      <w:lvlText w:val="•"/>
      <w:lvlJc w:val="left"/>
      <w:pPr>
        <w:tabs>
          <w:tab w:val="num" w:pos="4320"/>
        </w:tabs>
        <w:ind w:left="4320" w:hanging="360"/>
      </w:pPr>
      <w:rPr>
        <w:rFonts w:ascii="Arial" w:hAnsi="Arial" w:hint="default"/>
      </w:rPr>
    </w:lvl>
    <w:lvl w:ilvl="6" w:tplc="B3E61288" w:tentative="1">
      <w:start w:val="1"/>
      <w:numFmt w:val="bullet"/>
      <w:lvlText w:val="•"/>
      <w:lvlJc w:val="left"/>
      <w:pPr>
        <w:tabs>
          <w:tab w:val="num" w:pos="5040"/>
        </w:tabs>
        <w:ind w:left="5040" w:hanging="360"/>
      </w:pPr>
      <w:rPr>
        <w:rFonts w:ascii="Arial" w:hAnsi="Arial" w:hint="default"/>
      </w:rPr>
    </w:lvl>
    <w:lvl w:ilvl="7" w:tplc="566E323C" w:tentative="1">
      <w:start w:val="1"/>
      <w:numFmt w:val="bullet"/>
      <w:lvlText w:val="•"/>
      <w:lvlJc w:val="left"/>
      <w:pPr>
        <w:tabs>
          <w:tab w:val="num" w:pos="5760"/>
        </w:tabs>
        <w:ind w:left="5760" w:hanging="360"/>
      </w:pPr>
      <w:rPr>
        <w:rFonts w:ascii="Arial" w:hAnsi="Arial" w:hint="default"/>
      </w:rPr>
    </w:lvl>
    <w:lvl w:ilvl="8" w:tplc="9FA4C2A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9B24C5D"/>
    <w:multiLevelType w:val="hybridMultilevel"/>
    <w:tmpl w:val="6D1E743A"/>
    <w:lvl w:ilvl="0" w:tplc="7BAA8A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3622D3"/>
    <w:multiLevelType w:val="hybridMultilevel"/>
    <w:tmpl w:val="64B8447E"/>
    <w:lvl w:ilvl="0" w:tplc="D71A7A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36B1E67"/>
    <w:multiLevelType w:val="hybridMultilevel"/>
    <w:tmpl w:val="6D1E74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F5B2296"/>
    <w:multiLevelType w:val="hybridMultilevel"/>
    <w:tmpl w:val="D6367EB0"/>
    <w:lvl w:ilvl="0" w:tplc="7A6E660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383788">
    <w:abstractNumId w:val="1"/>
  </w:num>
  <w:num w:numId="2" w16cid:durableId="901135801">
    <w:abstractNumId w:val="3"/>
  </w:num>
  <w:num w:numId="3" w16cid:durableId="745146288">
    <w:abstractNumId w:val="2"/>
  </w:num>
  <w:num w:numId="4" w16cid:durableId="1156531196">
    <w:abstractNumId w:val="4"/>
  </w:num>
  <w:num w:numId="5" w16cid:durableId="1281570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2E8"/>
    <w:rsid w:val="0005768C"/>
    <w:rsid w:val="000E7AC9"/>
    <w:rsid w:val="0016516A"/>
    <w:rsid w:val="001B2E6D"/>
    <w:rsid w:val="002263DD"/>
    <w:rsid w:val="00253375"/>
    <w:rsid w:val="002850BB"/>
    <w:rsid w:val="00293330"/>
    <w:rsid w:val="00295B9F"/>
    <w:rsid w:val="00310481"/>
    <w:rsid w:val="00317C3A"/>
    <w:rsid w:val="003C6450"/>
    <w:rsid w:val="003F29A6"/>
    <w:rsid w:val="00443730"/>
    <w:rsid w:val="00455B05"/>
    <w:rsid w:val="004B0C10"/>
    <w:rsid w:val="004B2FAA"/>
    <w:rsid w:val="00502897"/>
    <w:rsid w:val="00543735"/>
    <w:rsid w:val="00550C31"/>
    <w:rsid w:val="00554C1B"/>
    <w:rsid w:val="00562A79"/>
    <w:rsid w:val="00603C9B"/>
    <w:rsid w:val="00613585"/>
    <w:rsid w:val="006247DD"/>
    <w:rsid w:val="00670559"/>
    <w:rsid w:val="00670EEA"/>
    <w:rsid w:val="006D625D"/>
    <w:rsid w:val="006F4F5B"/>
    <w:rsid w:val="00716006"/>
    <w:rsid w:val="007A22AA"/>
    <w:rsid w:val="007B0B37"/>
    <w:rsid w:val="007B64AB"/>
    <w:rsid w:val="007B7497"/>
    <w:rsid w:val="00825475"/>
    <w:rsid w:val="008603CA"/>
    <w:rsid w:val="009B7633"/>
    <w:rsid w:val="00A42615"/>
    <w:rsid w:val="00A60685"/>
    <w:rsid w:val="00A618B3"/>
    <w:rsid w:val="00A75CB7"/>
    <w:rsid w:val="00A82CF4"/>
    <w:rsid w:val="00A900AC"/>
    <w:rsid w:val="00AA7E4B"/>
    <w:rsid w:val="00AD1E96"/>
    <w:rsid w:val="00AD44C1"/>
    <w:rsid w:val="00B043EF"/>
    <w:rsid w:val="00B15C95"/>
    <w:rsid w:val="00B24E8A"/>
    <w:rsid w:val="00B43269"/>
    <w:rsid w:val="00B87C59"/>
    <w:rsid w:val="00BB5E95"/>
    <w:rsid w:val="00C03111"/>
    <w:rsid w:val="00C06684"/>
    <w:rsid w:val="00C160A5"/>
    <w:rsid w:val="00C632E8"/>
    <w:rsid w:val="00C641F9"/>
    <w:rsid w:val="00C849E3"/>
    <w:rsid w:val="00C9459F"/>
    <w:rsid w:val="00CD064F"/>
    <w:rsid w:val="00CF4F8B"/>
    <w:rsid w:val="00D04F86"/>
    <w:rsid w:val="00D43B3A"/>
    <w:rsid w:val="00D630F0"/>
    <w:rsid w:val="00DD4DE8"/>
    <w:rsid w:val="00DD603F"/>
    <w:rsid w:val="00E31166"/>
    <w:rsid w:val="00E82BAE"/>
    <w:rsid w:val="00F11A63"/>
    <w:rsid w:val="00F1246A"/>
    <w:rsid w:val="00F22ED4"/>
    <w:rsid w:val="00F8143A"/>
    <w:rsid w:val="00FC45CD"/>
    <w:rsid w:val="00FD478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A0C2E"/>
  <w15:chartTrackingRefBased/>
  <w15:docId w15:val="{FD8D9DB7-BA26-4B7A-912E-449177AF2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NormalWeb">
    <w:name w:val="Normal (Web)"/>
    <w:basedOn w:val="a"/>
    <w:uiPriority w:val="99"/>
    <w:semiHidden/>
    <w:unhideWhenUsed/>
    <w:rsid w:val="003F29A6"/>
    <w:pPr>
      <w:bidi w:val="0"/>
      <w:spacing w:before="100" w:beforeAutospacing="1" w:after="100" w:afterAutospacing="1" w:line="240" w:lineRule="auto"/>
    </w:pPr>
    <w:rPr>
      <w:rFonts w:ascii="Times New Roman" w:eastAsia="Times New Roman" w:hAnsi="Times New Roman" w:cs="Times New Roman"/>
      <w:noProof w:val="0"/>
      <w:sz w:val="24"/>
      <w:szCs w:val="24"/>
    </w:rPr>
  </w:style>
  <w:style w:type="paragraph" w:styleId="a3">
    <w:name w:val="footnote text"/>
    <w:basedOn w:val="a"/>
    <w:link w:val="a4"/>
    <w:uiPriority w:val="99"/>
    <w:semiHidden/>
    <w:unhideWhenUsed/>
    <w:rsid w:val="003F29A6"/>
    <w:pPr>
      <w:spacing w:after="0" w:line="240" w:lineRule="auto"/>
    </w:pPr>
    <w:rPr>
      <w:sz w:val="20"/>
      <w:szCs w:val="20"/>
    </w:rPr>
  </w:style>
  <w:style w:type="character" w:customStyle="1" w:styleId="a4">
    <w:name w:val="טקסט הערת שוליים תו"/>
    <w:basedOn w:val="a0"/>
    <w:link w:val="a3"/>
    <w:uiPriority w:val="99"/>
    <w:semiHidden/>
    <w:rsid w:val="003F29A6"/>
    <w:rPr>
      <w:noProof/>
      <w:sz w:val="20"/>
      <w:szCs w:val="20"/>
    </w:rPr>
  </w:style>
  <w:style w:type="character" w:styleId="a5">
    <w:name w:val="footnote reference"/>
    <w:basedOn w:val="a0"/>
    <w:uiPriority w:val="99"/>
    <w:semiHidden/>
    <w:unhideWhenUsed/>
    <w:rsid w:val="003F29A6"/>
    <w:rPr>
      <w:vertAlign w:val="superscript"/>
    </w:rPr>
  </w:style>
  <w:style w:type="paragraph" w:styleId="a6">
    <w:name w:val="header"/>
    <w:basedOn w:val="a"/>
    <w:link w:val="a7"/>
    <w:uiPriority w:val="99"/>
    <w:unhideWhenUsed/>
    <w:rsid w:val="000E7AC9"/>
    <w:pPr>
      <w:tabs>
        <w:tab w:val="center" w:pos="4153"/>
        <w:tab w:val="right" w:pos="8306"/>
      </w:tabs>
      <w:spacing w:after="0" w:line="240" w:lineRule="auto"/>
    </w:pPr>
  </w:style>
  <w:style w:type="character" w:customStyle="1" w:styleId="a7">
    <w:name w:val="כותרת עליונה תו"/>
    <w:basedOn w:val="a0"/>
    <w:link w:val="a6"/>
    <w:uiPriority w:val="99"/>
    <w:rsid w:val="000E7AC9"/>
    <w:rPr>
      <w:noProof/>
    </w:rPr>
  </w:style>
  <w:style w:type="paragraph" w:styleId="a8">
    <w:name w:val="footer"/>
    <w:basedOn w:val="a"/>
    <w:link w:val="a9"/>
    <w:uiPriority w:val="99"/>
    <w:unhideWhenUsed/>
    <w:rsid w:val="000E7AC9"/>
    <w:pPr>
      <w:tabs>
        <w:tab w:val="center" w:pos="4153"/>
        <w:tab w:val="right" w:pos="8306"/>
      </w:tabs>
      <w:spacing w:after="0" w:line="240" w:lineRule="auto"/>
    </w:pPr>
  </w:style>
  <w:style w:type="character" w:customStyle="1" w:styleId="a9">
    <w:name w:val="כותרת תחתונה תו"/>
    <w:basedOn w:val="a0"/>
    <w:link w:val="a8"/>
    <w:uiPriority w:val="99"/>
    <w:rsid w:val="000E7AC9"/>
    <w:rPr>
      <w:noProof/>
    </w:rPr>
  </w:style>
  <w:style w:type="paragraph" w:styleId="aa">
    <w:name w:val="List Paragraph"/>
    <w:basedOn w:val="a"/>
    <w:uiPriority w:val="34"/>
    <w:qFormat/>
    <w:rsid w:val="00CF4F8B"/>
    <w:pPr>
      <w:ind w:left="720"/>
      <w:contextualSpacing/>
    </w:pPr>
  </w:style>
  <w:style w:type="character" w:styleId="Hyperlink">
    <w:name w:val="Hyperlink"/>
    <w:basedOn w:val="a0"/>
    <w:uiPriority w:val="99"/>
    <w:unhideWhenUsed/>
    <w:rsid w:val="00C9459F"/>
    <w:rPr>
      <w:color w:val="0563C1" w:themeColor="hyperlink"/>
      <w:u w:val="single"/>
    </w:rPr>
  </w:style>
  <w:style w:type="character" w:styleId="ab">
    <w:name w:val="Unresolved Mention"/>
    <w:basedOn w:val="a0"/>
    <w:uiPriority w:val="99"/>
    <w:semiHidden/>
    <w:unhideWhenUsed/>
    <w:rsid w:val="00C9459F"/>
    <w:rPr>
      <w:color w:val="605E5C"/>
      <w:shd w:val="clear" w:color="auto" w:fill="E1DFDD"/>
    </w:rPr>
  </w:style>
  <w:style w:type="table" w:styleId="ac">
    <w:name w:val="Table Grid"/>
    <w:basedOn w:val="a1"/>
    <w:uiPriority w:val="39"/>
    <w:rsid w:val="00CD06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1021920">
      <w:bodyDiv w:val="1"/>
      <w:marLeft w:val="0"/>
      <w:marRight w:val="0"/>
      <w:marTop w:val="0"/>
      <w:marBottom w:val="0"/>
      <w:divBdr>
        <w:top w:val="none" w:sz="0" w:space="0" w:color="auto"/>
        <w:left w:val="none" w:sz="0" w:space="0" w:color="auto"/>
        <w:bottom w:val="none" w:sz="0" w:space="0" w:color="auto"/>
        <w:right w:val="none" w:sz="0" w:space="0" w:color="auto"/>
      </w:divBdr>
    </w:div>
    <w:div w:id="1803116757">
      <w:bodyDiv w:val="1"/>
      <w:marLeft w:val="0"/>
      <w:marRight w:val="0"/>
      <w:marTop w:val="0"/>
      <w:marBottom w:val="0"/>
      <w:divBdr>
        <w:top w:val="none" w:sz="0" w:space="0" w:color="auto"/>
        <w:left w:val="none" w:sz="0" w:space="0" w:color="auto"/>
        <w:bottom w:val="none" w:sz="0" w:space="0" w:color="auto"/>
        <w:right w:val="none" w:sz="0" w:space="0" w:color="auto"/>
      </w:divBdr>
      <w:divsChild>
        <w:div w:id="1998879906">
          <w:marLeft w:val="0"/>
          <w:marRight w:val="360"/>
          <w:marTop w:val="200"/>
          <w:marBottom w:val="0"/>
          <w:divBdr>
            <w:top w:val="none" w:sz="0" w:space="0" w:color="auto"/>
            <w:left w:val="none" w:sz="0" w:space="0" w:color="auto"/>
            <w:bottom w:val="none" w:sz="0" w:space="0" w:color="auto"/>
            <w:right w:val="none" w:sz="0" w:space="0" w:color="auto"/>
          </w:divBdr>
        </w:div>
        <w:div w:id="1230530533">
          <w:marLeft w:val="0"/>
          <w:marRight w:val="360"/>
          <w:marTop w:val="200"/>
          <w:marBottom w:val="0"/>
          <w:divBdr>
            <w:top w:val="none" w:sz="0" w:space="0" w:color="auto"/>
            <w:left w:val="none" w:sz="0" w:space="0" w:color="auto"/>
            <w:bottom w:val="none" w:sz="0" w:space="0" w:color="auto"/>
            <w:right w:val="none" w:sz="0" w:space="0" w:color="auto"/>
          </w:divBdr>
        </w:div>
      </w:divsChild>
    </w:div>
    <w:div w:id="1982417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kotar.cet.ac.il/KotarApp/Viewer.aspx?nBookID=95749601" TargetMode="External"/><Relationship Id="rId1" Type="http://schemas.openxmlformats.org/officeDocument/2006/relationships/hyperlink" Target="https://minchasasher.com/he/shiur/%d7%a4%d7%a8%d7%a9%d7%94-%d7%a9%d7%99%d7%a2%d7%95%d7%a8%d7%99%d7%9d/%d7%94%d7%90%d7%9d-%d7%a1%d7%9e%d7%9b%d7%99%d7%a0%d7%9f-%d7%a2%d7%9c-%d7%90%d7%95%d7%9e%d7%93%d7%a0%d7%90-%d7%91%d7%93%d7%91%d7%a8-%d7%a9%d7%91%d7%a2%d7%a8%d7%95%d7%94-%d7%95%d7%91%d7%90%d7%99%d7%a1/"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1CF1D7-0ED3-4505-8972-10B65596B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1592</TotalTime>
  <Pages>9</Pages>
  <Words>2717</Words>
  <Characters>13585</Characters>
  <Application>Microsoft Office Word</Application>
  <DocSecurity>0</DocSecurity>
  <Lines>113</Lines>
  <Paragraphs>32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paz peleg</dc:creator>
  <cp:keywords/>
  <dc:description/>
  <cp:lastModifiedBy>paz peleg</cp:lastModifiedBy>
  <cp:revision>18</cp:revision>
  <dcterms:created xsi:type="dcterms:W3CDTF">2022-04-06T15:26:00Z</dcterms:created>
  <dcterms:modified xsi:type="dcterms:W3CDTF">2022-06-20T11:55:00Z</dcterms:modified>
</cp:coreProperties>
</file>