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2733E0">
      <w:pPr>
        <w:rPr>
          <w:rtl/>
        </w:rPr>
      </w:pPr>
      <w:r>
        <w:rPr>
          <w:rFonts w:hint="cs"/>
          <w:rtl/>
        </w:rPr>
        <w:t>בס"ד</w:t>
      </w:r>
    </w:p>
    <w:p w:rsidR="00DA38CC" w:rsidRDefault="00D83EC4" w:rsidP="00D83EC4">
      <w:pPr>
        <w:rPr>
          <w:b/>
          <w:bCs/>
          <w:sz w:val="32"/>
          <w:szCs w:val="32"/>
          <w:rtl/>
        </w:rPr>
      </w:pPr>
      <w:r>
        <w:rPr>
          <w:rFonts w:hint="cs"/>
          <w:rtl/>
        </w:rPr>
        <w:t xml:space="preserve">                </w:t>
      </w:r>
      <w:r w:rsidR="00DA38CC">
        <w:rPr>
          <w:rFonts w:hint="cs"/>
          <w:rtl/>
        </w:rPr>
        <w:t xml:space="preserve">     </w:t>
      </w:r>
      <w:r w:rsidR="00D50A2E" w:rsidRPr="00D50A2E">
        <w:rPr>
          <w:rFonts w:hint="cs"/>
          <w:b/>
          <w:bCs/>
          <w:sz w:val="32"/>
          <w:szCs w:val="32"/>
          <w:rtl/>
        </w:rPr>
        <w:t>אומן שקלקל</w:t>
      </w:r>
      <w:r w:rsidR="00DA38CC" w:rsidRPr="00D50A2E">
        <w:rPr>
          <w:rFonts w:hint="cs"/>
          <w:b/>
          <w:bCs/>
          <w:rtl/>
        </w:rPr>
        <w:t xml:space="preserve">  </w:t>
      </w:r>
      <w:r>
        <w:rPr>
          <w:rFonts w:hint="cs"/>
          <w:b/>
          <w:bCs/>
          <w:sz w:val="32"/>
          <w:szCs w:val="32"/>
          <w:rtl/>
        </w:rPr>
        <w:t xml:space="preserve">: </w:t>
      </w:r>
      <w:r w:rsidR="00D50A2E" w:rsidRPr="00D50A2E">
        <w:rPr>
          <w:rFonts w:hint="cs"/>
          <w:b/>
          <w:bCs/>
          <w:sz w:val="32"/>
          <w:szCs w:val="32"/>
          <w:rtl/>
        </w:rPr>
        <w:t>בחנם פטור</w:t>
      </w:r>
      <w:r>
        <w:rPr>
          <w:rFonts w:hint="cs"/>
          <w:b/>
          <w:bCs/>
          <w:sz w:val="32"/>
          <w:szCs w:val="32"/>
          <w:rtl/>
        </w:rPr>
        <w:t xml:space="preserve">, </w:t>
      </w:r>
      <w:r w:rsidR="00D50A2E" w:rsidRPr="00D50A2E">
        <w:rPr>
          <w:rFonts w:hint="cs"/>
          <w:b/>
          <w:bCs/>
          <w:sz w:val="32"/>
          <w:szCs w:val="32"/>
          <w:rtl/>
        </w:rPr>
        <w:t xml:space="preserve"> בשכר חייב</w:t>
      </w:r>
      <w:r>
        <w:rPr>
          <w:rFonts w:hint="cs"/>
          <w:b/>
          <w:bCs/>
          <w:sz w:val="32"/>
          <w:szCs w:val="32"/>
          <w:rtl/>
        </w:rPr>
        <w:t xml:space="preserve">- דף </w:t>
      </w:r>
      <w:proofErr w:type="spellStart"/>
      <w:r>
        <w:rPr>
          <w:rFonts w:hint="cs"/>
          <w:b/>
          <w:bCs/>
          <w:sz w:val="32"/>
          <w:szCs w:val="32"/>
          <w:rtl/>
        </w:rPr>
        <w:t>צט</w:t>
      </w:r>
      <w:proofErr w:type="spellEnd"/>
      <w:r>
        <w:rPr>
          <w:rFonts w:hint="cs"/>
          <w:b/>
          <w:bCs/>
          <w:sz w:val="32"/>
          <w:szCs w:val="32"/>
          <w:rtl/>
        </w:rPr>
        <w:t>, ב</w:t>
      </w:r>
    </w:p>
    <w:p w:rsidR="00D83EC4" w:rsidRPr="00D50A2E" w:rsidRDefault="00D83EC4" w:rsidP="00D83EC4">
      <w:pPr>
        <w:rPr>
          <w:b/>
          <w:bCs/>
          <w:sz w:val="32"/>
          <w:szCs w:val="32"/>
          <w:rtl/>
        </w:rPr>
      </w:pPr>
      <w:r>
        <w:rPr>
          <w:rFonts w:hint="cs"/>
          <w:b/>
          <w:bCs/>
          <w:sz w:val="32"/>
          <w:szCs w:val="32"/>
          <w:rtl/>
        </w:rPr>
        <w:t xml:space="preserve">                                 </w:t>
      </w:r>
      <w:bookmarkStart w:id="0" w:name="_GoBack"/>
      <w:bookmarkEnd w:id="0"/>
      <w:r>
        <w:rPr>
          <w:rFonts w:hint="cs"/>
          <w:b/>
          <w:bCs/>
          <w:sz w:val="32"/>
          <w:szCs w:val="32"/>
          <w:rtl/>
        </w:rPr>
        <w:t xml:space="preserve">  </w:t>
      </w:r>
      <w:r>
        <w:rPr>
          <w:rFonts w:cs="Arial"/>
          <w:b/>
          <w:bCs/>
          <w:sz w:val="24"/>
          <w:szCs w:val="24"/>
          <w:rtl/>
        </w:rPr>
        <w:t>הרב משה חיים הר-נוי</w:t>
      </w:r>
    </w:p>
    <w:p w:rsidR="002733E0" w:rsidRDefault="002733E0" w:rsidP="002733E0">
      <w:pPr>
        <w:rPr>
          <w:sz w:val="24"/>
          <w:szCs w:val="24"/>
          <w:rtl/>
        </w:rPr>
      </w:pPr>
      <w:r>
        <w:rPr>
          <w:rFonts w:hint="cs"/>
          <w:sz w:val="24"/>
          <w:szCs w:val="24"/>
          <w:rtl/>
        </w:rPr>
        <w:t xml:space="preserve">בדף </w:t>
      </w:r>
      <w:proofErr w:type="spellStart"/>
      <w:r>
        <w:rPr>
          <w:rFonts w:hint="cs"/>
          <w:sz w:val="24"/>
          <w:szCs w:val="24"/>
          <w:rtl/>
        </w:rPr>
        <w:t>צט</w:t>
      </w:r>
      <w:proofErr w:type="spellEnd"/>
      <w:r>
        <w:rPr>
          <w:rFonts w:hint="cs"/>
          <w:sz w:val="24"/>
          <w:szCs w:val="24"/>
          <w:rtl/>
        </w:rPr>
        <w:t xml:space="preserve">, ב פסוק שמואל כי שוחט </w:t>
      </w:r>
      <w:r w:rsidRPr="002733E0">
        <w:rPr>
          <w:rFonts w:hint="cs"/>
          <w:b/>
          <w:bCs/>
          <w:sz w:val="24"/>
          <w:szCs w:val="24"/>
          <w:rtl/>
        </w:rPr>
        <w:t xml:space="preserve">אומן </w:t>
      </w:r>
      <w:r>
        <w:rPr>
          <w:rFonts w:hint="cs"/>
          <w:sz w:val="24"/>
          <w:szCs w:val="24"/>
          <w:rtl/>
        </w:rPr>
        <w:t xml:space="preserve">ששחט שלא כדין </w:t>
      </w:r>
      <w:proofErr w:type="spellStart"/>
      <w:r>
        <w:rPr>
          <w:rFonts w:hint="cs"/>
          <w:sz w:val="24"/>
          <w:szCs w:val="24"/>
          <w:rtl/>
        </w:rPr>
        <w:t>ונתנבלה</w:t>
      </w:r>
      <w:proofErr w:type="spellEnd"/>
      <w:r>
        <w:rPr>
          <w:rFonts w:hint="cs"/>
          <w:sz w:val="24"/>
          <w:szCs w:val="24"/>
          <w:rtl/>
        </w:rPr>
        <w:t xml:space="preserve"> הבהמה , חייב לשלם לבעלים בין אם הוא מקבל שכר ובין אם שוחט בחינם.  לעומת זאת רבי יוחנן בהמשך הגמרא מחלק בין אומן המקבל שכר שאז חייב לבין אומן ששוחט חינם שאז פטור. </w:t>
      </w:r>
    </w:p>
    <w:p w:rsidR="002733E0" w:rsidRDefault="002733E0" w:rsidP="00475A19">
      <w:pPr>
        <w:rPr>
          <w:sz w:val="24"/>
          <w:szCs w:val="24"/>
          <w:rtl/>
        </w:rPr>
      </w:pPr>
      <w:proofErr w:type="spellStart"/>
      <w:r w:rsidRPr="006C7A8F">
        <w:rPr>
          <w:rFonts w:hint="cs"/>
          <w:b/>
          <w:bCs/>
          <w:sz w:val="24"/>
          <w:szCs w:val="24"/>
          <w:rtl/>
        </w:rPr>
        <w:t>הרשב"א</w:t>
      </w:r>
      <w:proofErr w:type="spellEnd"/>
      <w:r>
        <w:rPr>
          <w:rFonts w:hint="cs"/>
          <w:sz w:val="24"/>
          <w:szCs w:val="24"/>
          <w:rtl/>
        </w:rPr>
        <w:t xml:space="preserve"> פוסק כ</w:t>
      </w:r>
      <w:r w:rsidR="006C7A8F">
        <w:rPr>
          <w:rFonts w:hint="cs"/>
          <w:sz w:val="24"/>
          <w:szCs w:val="24"/>
          <w:rtl/>
        </w:rPr>
        <w:t xml:space="preserve">רבי יוחנן </w:t>
      </w:r>
      <w:r>
        <w:rPr>
          <w:rFonts w:hint="cs"/>
          <w:sz w:val="24"/>
          <w:szCs w:val="24"/>
          <w:rtl/>
        </w:rPr>
        <w:t xml:space="preserve">ומבאר כי אדם שמקבל שכר צריך לדייק יותר שלא תצא תקלה תחת ידו ולכן חייב , בעוד שאדם שעושה בחינם לא דורשים ממנו אותה רמת דיוק ולכן פטור </w:t>
      </w:r>
      <w:r w:rsidRPr="002733E0">
        <w:rPr>
          <w:rFonts w:hint="cs"/>
          <w:sz w:val="24"/>
          <w:szCs w:val="24"/>
          <w:u w:val="single"/>
          <w:rtl/>
        </w:rPr>
        <w:t>למרות היותו אומן</w:t>
      </w:r>
      <w:r>
        <w:rPr>
          <w:rFonts w:hint="cs"/>
          <w:sz w:val="24"/>
          <w:szCs w:val="24"/>
          <w:rtl/>
        </w:rPr>
        <w:t xml:space="preserve"> . לעומת זאת אם אינו אומן , יהיה חייב בכל מקרה מאחר שהיה צריך </w:t>
      </w:r>
      <w:proofErr w:type="spellStart"/>
      <w:r>
        <w:rPr>
          <w:rFonts w:hint="cs"/>
          <w:sz w:val="24"/>
          <w:szCs w:val="24"/>
          <w:rtl/>
        </w:rPr>
        <w:t>להמנע</w:t>
      </w:r>
      <w:proofErr w:type="spellEnd"/>
      <w:r>
        <w:rPr>
          <w:rFonts w:hint="cs"/>
          <w:sz w:val="24"/>
          <w:szCs w:val="24"/>
          <w:rtl/>
        </w:rPr>
        <w:t xml:space="preserve"> ולא להכניס עצמו לדבר שאינו בקי בו. </w:t>
      </w:r>
      <w:r w:rsidR="006C7A8F">
        <w:rPr>
          <w:rFonts w:hint="cs"/>
          <w:sz w:val="24"/>
          <w:szCs w:val="24"/>
          <w:rtl/>
        </w:rPr>
        <w:t xml:space="preserve">וכן פסקו </w:t>
      </w:r>
      <w:r w:rsidR="006C7A8F" w:rsidRPr="006C7A8F">
        <w:rPr>
          <w:rFonts w:hint="cs"/>
          <w:b/>
          <w:bCs/>
          <w:sz w:val="24"/>
          <w:szCs w:val="24"/>
          <w:rtl/>
        </w:rPr>
        <w:t xml:space="preserve">רבינו חננאל </w:t>
      </w:r>
      <w:proofErr w:type="spellStart"/>
      <w:r w:rsidR="006C7A8F" w:rsidRPr="006C7A8F">
        <w:rPr>
          <w:rFonts w:hint="cs"/>
          <w:b/>
          <w:bCs/>
          <w:sz w:val="24"/>
          <w:szCs w:val="24"/>
          <w:rtl/>
        </w:rPr>
        <w:t>והרי"ף</w:t>
      </w:r>
      <w:proofErr w:type="spellEnd"/>
      <w:r w:rsidR="00D50A2E">
        <w:rPr>
          <w:rFonts w:hint="cs"/>
          <w:b/>
          <w:bCs/>
          <w:sz w:val="24"/>
          <w:szCs w:val="24"/>
          <w:rtl/>
        </w:rPr>
        <w:t xml:space="preserve">, </w:t>
      </w:r>
      <w:proofErr w:type="spellStart"/>
      <w:r w:rsidR="00D50A2E">
        <w:rPr>
          <w:rFonts w:hint="cs"/>
          <w:b/>
          <w:bCs/>
          <w:sz w:val="24"/>
          <w:szCs w:val="24"/>
          <w:rtl/>
        </w:rPr>
        <w:t>הרא"ש</w:t>
      </w:r>
      <w:proofErr w:type="spellEnd"/>
      <w:r w:rsidR="00D50A2E">
        <w:rPr>
          <w:rFonts w:hint="cs"/>
          <w:b/>
          <w:bCs/>
          <w:sz w:val="24"/>
          <w:szCs w:val="24"/>
          <w:rtl/>
        </w:rPr>
        <w:t xml:space="preserve"> </w:t>
      </w:r>
      <w:r w:rsidR="006C7A8F">
        <w:rPr>
          <w:rFonts w:hint="cs"/>
          <w:sz w:val="24"/>
          <w:szCs w:val="24"/>
          <w:rtl/>
        </w:rPr>
        <w:t xml:space="preserve"> ועוד ראשונים רבים. </w:t>
      </w:r>
      <w:r w:rsidR="00475A19">
        <w:rPr>
          <w:rFonts w:hint="cs"/>
          <w:sz w:val="24"/>
          <w:szCs w:val="24"/>
          <w:rtl/>
        </w:rPr>
        <w:t xml:space="preserve"> </w:t>
      </w:r>
    </w:p>
    <w:p w:rsidR="00475A19" w:rsidRPr="00475A19" w:rsidRDefault="00475A19" w:rsidP="00475A19">
      <w:pPr>
        <w:rPr>
          <w:sz w:val="24"/>
          <w:szCs w:val="24"/>
          <w:rtl/>
        </w:rPr>
      </w:pPr>
      <w:r>
        <w:rPr>
          <w:rFonts w:hint="cs"/>
          <w:b/>
          <w:bCs/>
          <w:sz w:val="24"/>
          <w:szCs w:val="24"/>
          <w:rtl/>
        </w:rPr>
        <w:t xml:space="preserve">הפני יהושע </w:t>
      </w:r>
      <w:r>
        <w:rPr>
          <w:rFonts w:hint="cs"/>
          <w:sz w:val="24"/>
          <w:szCs w:val="24"/>
          <w:rtl/>
        </w:rPr>
        <w:t xml:space="preserve"> שואל מדוע לשיטת רבי יוחנן , לא נדמה את האומן המומחה לשומר שכר הפטור </w:t>
      </w:r>
      <w:proofErr w:type="spellStart"/>
      <w:r>
        <w:rPr>
          <w:rFonts w:hint="cs"/>
          <w:sz w:val="24"/>
          <w:szCs w:val="24"/>
          <w:rtl/>
        </w:rPr>
        <w:t>באונסין</w:t>
      </w:r>
      <w:proofErr w:type="spellEnd"/>
      <w:r>
        <w:rPr>
          <w:rFonts w:hint="cs"/>
          <w:sz w:val="24"/>
          <w:szCs w:val="24"/>
          <w:rtl/>
        </w:rPr>
        <w:t xml:space="preserve"> ? והשיב כי שומר שכר מקבל עליו בתחילת השמירה חיובי גניבה </w:t>
      </w:r>
      <w:proofErr w:type="spellStart"/>
      <w:r>
        <w:rPr>
          <w:rFonts w:hint="cs"/>
          <w:sz w:val="24"/>
          <w:szCs w:val="24"/>
          <w:rtl/>
        </w:rPr>
        <w:t>ואבידה</w:t>
      </w:r>
      <w:proofErr w:type="spellEnd"/>
      <w:r>
        <w:rPr>
          <w:rFonts w:hint="cs"/>
          <w:sz w:val="24"/>
          <w:szCs w:val="24"/>
          <w:rtl/>
        </w:rPr>
        <w:t xml:space="preserve"> אך לא חיובי </w:t>
      </w:r>
      <w:proofErr w:type="spellStart"/>
      <w:r>
        <w:rPr>
          <w:rFonts w:hint="cs"/>
          <w:sz w:val="24"/>
          <w:szCs w:val="24"/>
          <w:rtl/>
        </w:rPr>
        <w:t>אונסין</w:t>
      </w:r>
      <w:proofErr w:type="spellEnd"/>
      <w:r>
        <w:rPr>
          <w:rFonts w:hint="cs"/>
          <w:sz w:val="24"/>
          <w:szCs w:val="24"/>
          <w:rtl/>
        </w:rPr>
        <w:t xml:space="preserve">, ואילו כאן השוחט האומן מקבל שכר עבור שחיטה מעולה ולכן אף אם הבהמה נטרפה באונס גמור מכל מקום הוא לא ביצע את "שמירתו" ולכן חייב (הוא משווה את זה לכתוב "מתנה שומר שכר להיות כשואל". </w:t>
      </w:r>
    </w:p>
    <w:p w:rsidR="006C7A8F" w:rsidRDefault="006C7A8F" w:rsidP="002733E0">
      <w:pPr>
        <w:rPr>
          <w:sz w:val="24"/>
          <w:szCs w:val="24"/>
          <w:rtl/>
        </w:rPr>
      </w:pPr>
      <w:r>
        <w:rPr>
          <w:rFonts w:hint="cs"/>
          <w:b/>
          <w:bCs/>
          <w:sz w:val="24"/>
          <w:szCs w:val="24"/>
          <w:rtl/>
        </w:rPr>
        <w:t xml:space="preserve">המאירי </w:t>
      </w:r>
      <w:r>
        <w:rPr>
          <w:rFonts w:hint="cs"/>
          <w:sz w:val="24"/>
          <w:szCs w:val="24"/>
          <w:rtl/>
        </w:rPr>
        <w:t xml:space="preserve">מעיר כי "אומן" הוא מי שמומחה בפעולת השחיטה ולא מי שמכיר היטב את הלכות השחיטה (תאוריה). </w:t>
      </w:r>
    </w:p>
    <w:p w:rsidR="00A262F9" w:rsidRDefault="00A262F9" w:rsidP="002733E0">
      <w:pPr>
        <w:rPr>
          <w:sz w:val="24"/>
          <w:szCs w:val="24"/>
          <w:rtl/>
        </w:rPr>
      </w:pPr>
      <w:r w:rsidRPr="00A262F9">
        <w:rPr>
          <w:rFonts w:hint="cs"/>
          <w:b/>
          <w:bCs/>
          <w:sz w:val="24"/>
          <w:szCs w:val="24"/>
          <w:rtl/>
        </w:rPr>
        <w:t>הרמב"ם (</w:t>
      </w:r>
      <w:r>
        <w:rPr>
          <w:rFonts w:hint="cs"/>
          <w:sz w:val="24"/>
          <w:szCs w:val="24"/>
          <w:rtl/>
        </w:rPr>
        <w:t xml:space="preserve">הלכות שכירות פ"י, ה"ה) </w:t>
      </w:r>
      <w:r w:rsidRPr="00A262F9">
        <w:rPr>
          <w:rFonts w:hint="cs"/>
          <w:b/>
          <w:bCs/>
          <w:sz w:val="24"/>
          <w:szCs w:val="24"/>
          <w:rtl/>
        </w:rPr>
        <w:t xml:space="preserve">ומרן </w:t>
      </w:r>
      <w:r>
        <w:rPr>
          <w:rFonts w:hint="cs"/>
          <w:sz w:val="24"/>
          <w:szCs w:val="24"/>
          <w:rtl/>
        </w:rPr>
        <w:t>(</w:t>
      </w:r>
      <w:proofErr w:type="spellStart"/>
      <w:r>
        <w:rPr>
          <w:rFonts w:hint="cs"/>
          <w:sz w:val="24"/>
          <w:szCs w:val="24"/>
          <w:rtl/>
        </w:rPr>
        <w:t>חו"מ</w:t>
      </w:r>
      <w:proofErr w:type="spellEnd"/>
      <w:r>
        <w:rPr>
          <w:rFonts w:hint="cs"/>
          <w:sz w:val="24"/>
          <w:szCs w:val="24"/>
          <w:rtl/>
        </w:rPr>
        <w:t xml:space="preserve"> </w:t>
      </w:r>
      <w:proofErr w:type="spellStart"/>
      <w:r>
        <w:rPr>
          <w:rFonts w:hint="cs"/>
          <w:sz w:val="24"/>
          <w:szCs w:val="24"/>
          <w:rtl/>
        </w:rPr>
        <w:t>שו</w:t>
      </w:r>
      <w:proofErr w:type="spellEnd"/>
      <w:r>
        <w:rPr>
          <w:rFonts w:hint="cs"/>
          <w:sz w:val="24"/>
          <w:szCs w:val="24"/>
          <w:rtl/>
        </w:rPr>
        <w:t xml:space="preserve">, ד) אף הם מכריעים כרבי יוחנן. </w:t>
      </w:r>
    </w:p>
    <w:p w:rsidR="00A262F9" w:rsidRDefault="00A262F9" w:rsidP="002733E0">
      <w:pPr>
        <w:rPr>
          <w:sz w:val="24"/>
          <w:szCs w:val="24"/>
          <w:rtl/>
        </w:rPr>
      </w:pPr>
      <w:proofErr w:type="spellStart"/>
      <w:r w:rsidRPr="00D41FCF">
        <w:rPr>
          <w:rFonts w:hint="cs"/>
          <w:b/>
          <w:bCs/>
          <w:sz w:val="24"/>
          <w:szCs w:val="24"/>
          <w:rtl/>
        </w:rPr>
        <w:t>הסמ"ע</w:t>
      </w:r>
      <w:proofErr w:type="spellEnd"/>
      <w:r>
        <w:rPr>
          <w:rFonts w:hint="cs"/>
          <w:sz w:val="24"/>
          <w:szCs w:val="24"/>
          <w:rtl/>
        </w:rPr>
        <w:t xml:space="preserve"> </w:t>
      </w:r>
      <w:proofErr w:type="spellStart"/>
      <w:r>
        <w:rPr>
          <w:rFonts w:hint="cs"/>
          <w:sz w:val="24"/>
          <w:szCs w:val="24"/>
          <w:rtl/>
        </w:rPr>
        <w:t>ס"ק</w:t>
      </w:r>
      <w:proofErr w:type="spellEnd"/>
      <w:r>
        <w:rPr>
          <w:rFonts w:hint="cs"/>
          <w:sz w:val="24"/>
          <w:szCs w:val="24"/>
          <w:rtl/>
        </w:rPr>
        <w:t xml:space="preserve"> </w:t>
      </w:r>
      <w:proofErr w:type="spellStart"/>
      <w:r>
        <w:rPr>
          <w:rFonts w:hint="cs"/>
          <w:sz w:val="24"/>
          <w:szCs w:val="24"/>
          <w:rtl/>
        </w:rPr>
        <w:t>יג</w:t>
      </w:r>
      <w:proofErr w:type="spellEnd"/>
      <w:r>
        <w:rPr>
          <w:rFonts w:hint="cs"/>
          <w:sz w:val="24"/>
          <w:szCs w:val="24"/>
          <w:rtl/>
        </w:rPr>
        <w:t xml:space="preserve"> מעלה טיעון מעניין. כאשר האומן שוחט חינם הרי שהוא צריך להשתדל עד דרגה </w:t>
      </w:r>
      <w:proofErr w:type="spellStart"/>
      <w:r>
        <w:rPr>
          <w:rFonts w:hint="cs"/>
          <w:sz w:val="24"/>
          <w:szCs w:val="24"/>
          <w:rtl/>
        </w:rPr>
        <w:t>מסויימת</w:t>
      </w:r>
      <w:proofErr w:type="spellEnd"/>
      <w:r>
        <w:rPr>
          <w:rFonts w:hint="cs"/>
          <w:sz w:val="24"/>
          <w:szCs w:val="24"/>
          <w:rtl/>
        </w:rPr>
        <w:t xml:space="preserve"> וכיוון </w:t>
      </w:r>
      <w:r>
        <w:rPr>
          <w:rFonts w:hint="cs"/>
          <w:b/>
          <w:bCs/>
          <w:sz w:val="24"/>
          <w:szCs w:val="24"/>
          <w:rtl/>
        </w:rPr>
        <w:t xml:space="preserve">שמזלו של בעל הבהמה </w:t>
      </w:r>
      <w:r>
        <w:rPr>
          <w:rFonts w:hint="cs"/>
          <w:sz w:val="24"/>
          <w:szCs w:val="24"/>
          <w:rtl/>
        </w:rPr>
        <w:t xml:space="preserve">היה לא מוצלח גרם הדבר שתצא תקלה תחת יד השוחט. אבל השוחט בשכר , צריך להיות מקצועי כל כך, שאף אם </w:t>
      </w:r>
      <w:proofErr w:type="spellStart"/>
      <w:r>
        <w:rPr>
          <w:rFonts w:hint="cs"/>
          <w:sz w:val="24"/>
          <w:szCs w:val="24"/>
          <w:rtl/>
        </w:rPr>
        <w:t>אתרע</w:t>
      </w:r>
      <w:proofErr w:type="spellEnd"/>
      <w:r>
        <w:rPr>
          <w:rFonts w:hint="cs"/>
          <w:sz w:val="24"/>
          <w:szCs w:val="24"/>
          <w:rtl/>
        </w:rPr>
        <w:t xml:space="preserve"> מזלו של בעל הבהמה , המקצועיות של השוחט תוציא מוצר מוגמר כשר. </w:t>
      </w:r>
    </w:p>
    <w:p w:rsidR="00D41FCF" w:rsidRDefault="00D41FCF" w:rsidP="002733E0">
      <w:pPr>
        <w:rPr>
          <w:rFonts w:cs="Guttman Yad"/>
          <w:b/>
          <w:bCs/>
          <w:sz w:val="24"/>
          <w:szCs w:val="24"/>
          <w:rtl/>
        </w:rPr>
      </w:pPr>
      <w:r>
        <w:rPr>
          <w:rFonts w:cs="Guttman Yad" w:hint="cs"/>
          <w:b/>
          <w:bCs/>
          <w:sz w:val="24"/>
          <w:szCs w:val="24"/>
          <w:rtl/>
        </w:rPr>
        <w:t>מדוע הברכה אינה חשובה כשכר?</w:t>
      </w:r>
    </w:p>
    <w:p w:rsidR="00D41FCF" w:rsidRDefault="00D41FCF" w:rsidP="002733E0">
      <w:pPr>
        <w:rPr>
          <w:rFonts w:asciiTheme="minorBidi" w:hAnsiTheme="minorBidi"/>
          <w:sz w:val="24"/>
          <w:szCs w:val="24"/>
          <w:rtl/>
        </w:rPr>
      </w:pPr>
      <w:r>
        <w:rPr>
          <w:rFonts w:asciiTheme="minorBidi" w:hAnsiTheme="minorBidi" w:hint="cs"/>
          <w:sz w:val="24"/>
          <w:szCs w:val="24"/>
          <w:rtl/>
        </w:rPr>
        <w:t>לכאורה יש לתמוה הרי השוחט זוכה לברך את ברכת השחיטה ואם כן כל שוחט הוא שוחט בשכר ויש לחייבו?</w:t>
      </w:r>
    </w:p>
    <w:p w:rsidR="00D41FCF" w:rsidRDefault="00D41FCF" w:rsidP="00F76B92">
      <w:pPr>
        <w:rPr>
          <w:rFonts w:asciiTheme="minorBidi" w:hAnsiTheme="minorBidi"/>
          <w:sz w:val="24"/>
          <w:szCs w:val="24"/>
          <w:rtl/>
        </w:rPr>
      </w:pPr>
      <w:r>
        <w:rPr>
          <w:rFonts w:asciiTheme="minorBidi" w:hAnsiTheme="minorBidi" w:hint="cs"/>
          <w:sz w:val="24"/>
          <w:szCs w:val="24"/>
          <w:rtl/>
        </w:rPr>
        <w:t xml:space="preserve">את השאלה הזו מעלה </w:t>
      </w:r>
      <w:proofErr w:type="spellStart"/>
      <w:r w:rsidRPr="00F76B92">
        <w:rPr>
          <w:rFonts w:asciiTheme="minorBidi" w:hAnsiTheme="minorBidi" w:hint="cs"/>
          <w:b/>
          <w:bCs/>
          <w:sz w:val="24"/>
          <w:szCs w:val="24"/>
          <w:rtl/>
        </w:rPr>
        <w:t>השלטי</w:t>
      </w:r>
      <w:proofErr w:type="spellEnd"/>
      <w:r w:rsidRPr="00F76B92">
        <w:rPr>
          <w:rFonts w:asciiTheme="minorBidi" w:hAnsiTheme="minorBidi" w:hint="cs"/>
          <w:b/>
          <w:bCs/>
          <w:sz w:val="24"/>
          <w:szCs w:val="24"/>
          <w:rtl/>
        </w:rPr>
        <w:t xml:space="preserve"> גיבורים</w:t>
      </w:r>
      <w:r w:rsidR="00980422">
        <w:rPr>
          <w:rStyle w:val="a5"/>
          <w:rFonts w:asciiTheme="minorBidi" w:hAnsiTheme="minorBidi"/>
          <w:sz w:val="24"/>
          <w:szCs w:val="24"/>
          <w:rtl/>
        </w:rPr>
        <w:footnoteReference w:id="1"/>
      </w:r>
      <w:r w:rsidR="00F76B92">
        <w:rPr>
          <w:rFonts w:asciiTheme="minorBidi" w:hAnsiTheme="minorBidi" w:hint="cs"/>
          <w:sz w:val="24"/>
          <w:szCs w:val="24"/>
          <w:rtl/>
        </w:rPr>
        <w:t xml:space="preserve"> (בבא קמא, דף לה, ב מדפי </w:t>
      </w:r>
      <w:proofErr w:type="spellStart"/>
      <w:r w:rsidR="00F76B92">
        <w:rPr>
          <w:rFonts w:asciiTheme="minorBidi" w:hAnsiTheme="minorBidi" w:hint="cs"/>
          <w:sz w:val="24"/>
          <w:szCs w:val="24"/>
          <w:rtl/>
        </w:rPr>
        <w:t>הרי"ף</w:t>
      </w:r>
      <w:proofErr w:type="spellEnd"/>
      <w:r w:rsidR="00F76B92">
        <w:rPr>
          <w:rFonts w:asciiTheme="minorBidi" w:hAnsiTheme="minorBidi" w:hint="cs"/>
          <w:sz w:val="24"/>
          <w:szCs w:val="24"/>
          <w:rtl/>
        </w:rPr>
        <w:t>)</w:t>
      </w:r>
      <w:r>
        <w:rPr>
          <w:rFonts w:asciiTheme="minorBidi" w:hAnsiTheme="minorBidi" w:hint="cs"/>
          <w:sz w:val="24"/>
          <w:szCs w:val="24"/>
          <w:rtl/>
        </w:rPr>
        <w:t xml:space="preserve"> בשם הגהות </w:t>
      </w:r>
      <w:proofErr w:type="spellStart"/>
      <w:r>
        <w:rPr>
          <w:rFonts w:asciiTheme="minorBidi" w:hAnsiTheme="minorBidi" w:hint="cs"/>
          <w:sz w:val="24"/>
          <w:szCs w:val="24"/>
          <w:rtl/>
        </w:rPr>
        <w:t>המרדכי</w:t>
      </w:r>
      <w:proofErr w:type="spellEnd"/>
      <w:r>
        <w:rPr>
          <w:rFonts w:asciiTheme="minorBidi" w:hAnsiTheme="minorBidi" w:hint="cs"/>
          <w:sz w:val="24"/>
          <w:szCs w:val="24"/>
          <w:rtl/>
        </w:rPr>
        <w:t xml:space="preserve"> . בתחילה רצה לתרץ כי אולי אין מצווה לשחוט אלא לכסות את הדם ולא ברכת השחיטה אינה נחשבת לשכר. אך הוא דחה את הטענה </w:t>
      </w:r>
      <w:r w:rsidR="00F76B92">
        <w:rPr>
          <w:rFonts w:asciiTheme="minorBidi" w:hAnsiTheme="minorBidi" w:hint="cs"/>
          <w:sz w:val="24"/>
          <w:szCs w:val="24"/>
          <w:rtl/>
        </w:rPr>
        <w:t>מפני ש</w:t>
      </w:r>
      <w:r>
        <w:rPr>
          <w:rFonts w:asciiTheme="minorBidi" w:hAnsiTheme="minorBidi" w:hint="cs"/>
          <w:sz w:val="24"/>
          <w:szCs w:val="24"/>
          <w:rtl/>
        </w:rPr>
        <w:t xml:space="preserve">בהלכה </w:t>
      </w:r>
      <w:r w:rsidR="00F76B92">
        <w:rPr>
          <w:rFonts w:asciiTheme="minorBidi" w:hAnsiTheme="minorBidi" w:hint="cs"/>
          <w:sz w:val="24"/>
          <w:szCs w:val="24"/>
          <w:rtl/>
        </w:rPr>
        <w:t xml:space="preserve">מובא </w:t>
      </w:r>
      <w:r>
        <w:rPr>
          <w:rFonts w:asciiTheme="minorBidi" w:hAnsiTheme="minorBidi" w:hint="cs"/>
          <w:sz w:val="24"/>
          <w:szCs w:val="24"/>
          <w:rtl/>
        </w:rPr>
        <w:t>כי מי שגנב מחברו את ברכת ה</w:t>
      </w:r>
      <w:r w:rsidR="00F76B92">
        <w:rPr>
          <w:rFonts w:asciiTheme="minorBidi" w:hAnsiTheme="minorBidi" w:hint="cs"/>
          <w:sz w:val="24"/>
          <w:szCs w:val="24"/>
          <w:rtl/>
        </w:rPr>
        <w:t xml:space="preserve">שחיטה , צריך </w:t>
      </w:r>
      <w:proofErr w:type="spellStart"/>
      <w:r w:rsidR="00F76B92">
        <w:rPr>
          <w:rFonts w:asciiTheme="minorBidi" w:hAnsiTheme="minorBidi" w:hint="cs"/>
          <w:sz w:val="24"/>
          <w:szCs w:val="24"/>
          <w:rtl/>
        </w:rPr>
        <w:t>לפצותו</w:t>
      </w:r>
      <w:proofErr w:type="spellEnd"/>
      <w:r w:rsidR="00F76B92">
        <w:rPr>
          <w:rFonts w:asciiTheme="minorBidi" w:hAnsiTheme="minorBidi" w:hint="cs"/>
          <w:sz w:val="24"/>
          <w:szCs w:val="24"/>
          <w:rtl/>
        </w:rPr>
        <w:t xml:space="preserve"> בעשרה זהובים ומכאן כי גם לברכת השחיטה יש ערך</w:t>
      </w:r>
    </w:p>
    <w:p w:rsidR="00F76B92" w:rsidRDefault="00F76B92" w:rsidP="002733E0">
      <w:pPr>
        <w:rPr>
          <w:rFonts w:asciiTheme="minorBidi" w:hAnsiTheme="minorBidi"/>
          <w:sz w:val="24"/>
          <w:szCs w:val="24"/>
          <w:rtl/>
        </w:rPr>
      </w:pPr>
      <w:r>
        <w:rPr>
          <w:rFonts w:asciiTheme="minorBidi" w:hAnsiTheme="minorBidi" w:hint="cs"/>
          <w:sz w:val="24"/>
          <w:szCs w:val="24"/>
          <w:rtl/>
        </w:rPr>
        <w:t xml:space="preserve">ואז מעלה </w:t>
      </w:r>
      <w:proofErr w:type="spellStart"/>
      <w:r>
        <w:rPr>
          <w:rFonts w:asciiTheme="minorBidi" w:hAnsiTheme="minorBidi" w:hint="cs"/>
          <w:sz w:val="24"/>
          <w:szCs w:val="24"/>
          <w:rtl/>
        </w:rPr>
        <w:t>השלטי</w:t>
      </w:r>
      <w:proofErr w:type="spellEnd"/>
      <w:r>
        <w:rPr>
          <w:rFonts w:asciiTheme="minorBidi" w:hAnsiTheme="minorBidi" w:hint="cs"/>
          <w:sz w:val="24"/>
          <w:szCs w:val="24"/>
          <w:rtl/>
        </w:rPr>
        <w:t xml:space="preserve"> גיבורים אפשרות אחרת לתרץ, הרי השחיטה בסופו של דבר לא צלחה והבהמה </w:t>
      </w:r>
      <w:proofErr w:type="spellStart"/>
      <w:r>
        <w:rPr>
          <w:rFonts w:asciiTheme="minorBidi" w:hAnsiTheme="minorBidi" w:hint="cs"/>
          <w:sz w:val="24"/>
          <w:szCs w:val="24"/>
          <w:rtl/>
        </w:rPr>
        <w:t>התנבלה</w:t>
      </w:r>
      <w:proofErr w:type="spellEnd"/>
      <w:r>
        <w:rPr>
          <w:rFonts w:asciiTheme="minorBidi" w:hAnsiTheme="minorBidi" w:hint="cs"/>
          <w:sz w:val="24"/>
          <w:szCs w:val="24"/>
          <w:rtl/>
        </w:rPr>
        <w:t xml:space="preserve"> לכן לא חשיבה הברכה למפרע כשכר. אלא שגם את זה יש לדחות שהרי כאשר השוחט מקבל חלק בבהמה </w:t>
      </w:r>
      <w:proofErr w:type="spellStart"/>
      <w:r>
        <w:rPr>
          <w:rFonts w:asciiTheme="minorBidi" w:hAnsiTheme="minorBidi" w:hint="cs"/>
          <w:sz w:val="24"/>
          <w:szCs w:val="24"/>
          <w:rtl/>
        </w:rPr>
        <w:t>חשיב</w:t>
      </w:r>
      <w:proofErr w:type="spellEnd"/>
      <w:r>
        <w:rPr>
          <w:rFonts w:asciiTheme="minorBidi" w:hAnsiTheme="minorBidi" w:hint="cs"/>
          <w:sz w:val="24"/>
          <w:szCs w:val="24"/>
          <w:rtl/>
        </w:rPr>
        <w:t xml:space="preserve"> שוחט בשכר ואילו כאשר </w:t>
      </w:r>
      <w:proofErr w:type="spellStart"/>
      <w:r>
        <w:rPr>
          <w:rFonts w:asciiTheme="minorBidi" w:hAnsiTheme="minorBidi" w:hint="cs"/>
          <w:sz w:val="24"/>
          <w:szCs w:val="24"/>
          <w:rtl/>
        </w:rPr>
        <w:t>נתנבלה</w:t>
      </w:r>
      <w:proofErr w:type="spellEnd"/>
      <w:r>
        <w:rPr>
          <w:rFonts w:asciiTheme="minorBidi" w:hAnsiTheme="minorBidi" w:hint="cs"/>
          <w:sz w:val="24"/>
          <w:szCs w:val="24"/>
          <w:rtl/>
        </w:rPr>
        <w:t xml:space="preserve"> הבהמה והוא לא מקבל את החלק שהובטח לו , עדיין נקרא הדבר שוחט בשכר. </w:t>
      </w:r>
    </w:p>
    <w:p w:rsidR="00F76B92" w:rsidRDefault="00F76B92" w:rsidP="009442AC">
      <w:pPr>
        <w:rPr>
          <w:rFonts w:asciiTheme="minorBidi" w:hAnsiTheme="minorBidi"/>
          <w:sz w:val="24"/>
          <w:szCs w:val="24"/>
          <w:rtl/>
        </w:rPr>
      </w:pPr>
      <w:proofErr w:type="spellStart"/>
      <w:r w:rsidRPr="00F76B92">
        <w:rPr>
          <w:rFonts w:asciiTheme="minorBidi" w:hAnsiTheme="minorBidi" w:hint="cs"/>
          <w:b/>
          <w:bCs/>
          <w:sz w:val="24"/>
          <w:szCs w:val="24"/>
          <w:rtl/>
        </w:rPr>
        <w:t>בפלפולא</w:t>
      </w:r>
      <w:proofErr w:type="spellEnd"/>
      <w:r w:rsidRPr="00F76B92">
        <w:rPr>
          <w:rFonts w:asciiTheme="minorBidi" w:hAnsiTheme="minorBidi" w:hint="cs"/>
          <w:b/>
          <w:bCs/>
          <w:sz w:val="24"/>
          <w:szCs w:val="24"/>
          <w:rtl/>
        </w:rPr>
        <w:t xml:space="preserve"> </w:t>
      </w:r>
      <w:proofErr w:type="spellStart"/>
      <w:r w:rsidRPr="00F76B92">
        <w:rPr>
          <w:rFonts w:asciiTheme="minorBidi" w:hAnsiTheme="minorBidi" w:hint="cs"/>
          <w:b/>
          <w:bCs/>
          <w:sz w:val="24"/>
          <w:szCs w:val="24"/>
          <w:rtl/>
        </w:rPr>
        <w:t>חריפתא</w:t>
      </w:r>
      <w:proofErr w:type="spellEnd"/>
      <w:r>
        <w:rPr>
          <w:rFonts w:asciiTheme="minorBidi" w:hAnsiTheme="minorBidi" w:hint="cs"/>
          <w:sz w:val="24"/>
          <w:szCs w:val="24"/>
          <w:rtl/>
        </w:rPr>
        <w:t xml:space="preserve"> כותב כי אין לדמות את איבוד הברכה לאיבוד החלק בבשר שהיה מגיע לשוחט. כאשר הבהמה </w:t>
      </w:r>
      <w:proofErr w:type="spellStart"/>
      <w:r>
        <w:rPr>
          <w:rFonts w:asciiTheme="minorBidi" w:hAnsiTheme="minorBidi" w:hint="cs"/>
          <w:sz w:val="24"/>
          <w:szCs w:val="24"/>
          <w:rtl/>
        </w:rPr>
        <w:t>נתנבלה</w:t>
      </w:r>
      <w:proofErr w:type="spellEnd"/>
      <w:r>
        <w:rPr>
          <w:rFonts w:asciiTheme="minorBidi" w:hAnsiTheme="minorBidi" w:hint="cs"/>
          <w:sz w:val="24"/>
          <w:szCs w:val="24"/>
          <w:rtl/>
        </w:rPr>
        <w:t xml:space="preserve"> בשחיטה השוחט אומנם לא יקבל את חלקו המובטח בבשר </w:t>
      </w:r>
      <w:r>
        <w:rPr>
          <w:rFonts w:asciiTheme="minorBidi" w:hAnsiTheme="minorBidi" w:hint="cs"/>
          <w:sz w:val="24"/>
          <w:szCs w:val="24"/>
          <w:rtl/>
        </w:rPr>
        <w:lastRenderedPageBreak/>
        <w:t xml:space="preserve">אך גם לא הפסיד כלום בעוד שבנוגע לברכה התברר למפרע כי נשא שם שמים לבטלה ולכן הפסיד </w:t>
      </w:r>
      <w:r w:rsidR="009442AC">
        <w:rPr>
          <w:rFonts w:asciiTheme="minorBidi" w:hAnsiTheme="minorBidi" w:hint="cs"/>
          <w:sz w:val="24"/>
          <w:szCs w:val="24"/>
          <w:rtl/>
        </w:rPr>
        <w:t xml:space="preserve">וממילא אין להחשיב את הברכה לשכר מאחר שזהו שכר שיכול להפוך בסופו של דבר לעבירה. </w:t>
      </w:r>
      <w:r>
        <w:rPr>
          <w:rFonts w:asciiTheme="minorBidi" w:hAnsiTheme="minorBidi" w:hint="cs"/>
          <w:sz w:val="24"/>
          <w:szCs w:val="24"/>
          <w:rtl/>
        </w:rPr>
        <w:t xml:space="preserve"> </w:t>
      </w:r>
    </w:p>
    <w:p w:rsidR="00F76B92" w:rsidRDefault="00F76B92" w:rsidP="00980422">
      <w:pPr>
        <w:rPr>
          <w:rFonts w:asciiTheme="minorBidi" w:hAnsiTheme="minorBidi"/>
          <w:sz w:val="24"/>
          <w:szCs w:val="24"/>
          <w:rtl/>
        </w:rPr>
      </w:pPr>
      <w:r>
        <w:rPr>
          <w:rFonts w:asciiTheme="minorBidi" w:hAnsiTheme="minorBidi" w:hint="cs"/>
          <w:b/>
          <w:bCs/>
          <w:sz w:val="24"/>
          <w:szCs w:val="24"/>
          <w:rtl/>
        </w:rPr>
        <w:t>בקצות החושן (</w:t>
      </w:r>
      <w:proofErr w:type="spellStart"/>
      <w:r>
        <w:rPr>
          <w:rFonts w:asciiTheme="minorBidi" w:hAnsiTheme="minorBidi" w:hint="cs"/>
          <w:b/>
          <w:bCs/>
          <w:sz w:val="24"/>
          <w:szCs w:val="24"/>
          <w:rtl/>
        </w:rPr>
        <w:t>שו</w:t>
      </w:r>
      <w:proofErr w:type="spellEnd"/>
      <w:r>
        <w:rPr>
          <w:rFonts w:asciiTheme="minorBidi" w:hAnsiTheme="minorBidi" w:hint="cs"/>
          <w:b/>
          <w:bCs/>
          <w:sz w:val="24"/>
          <w:szCs w:val="24"/>
          <w:rtl/>
        </w:rPr>
        <w:t xml:space="preserve">, </w:t>
      </w:r>
      <w:proofErr w:type="spellStart"/>
      <w:r>
        <w:rPr>
          <w:rFonts w:asciiTheme="minorBidi" w:hAnsiTheme="minorBidi" w:hint="cs"/>
          <w:b/>
          <w:bCs/>
          <w:sz w:val="24"/>
          <w:szCs w:val="24"/>
          <w:rtl/>
        </w:rPr>
        <w:t>ס"ק</w:t>
      </w:r>
      <w:proofErr w:type="spellEnd"/>
      <w:r>
        <w:rPr>
          <w:rFonts w:asciiTheme="minorBidi" w:hAnsiTheme="minorBidi" w:hint="cs"/>
          <w:b/>
          <w:bCs/>
          <w:sz w:val="24"/>
          <w:szCs w:val="24"/>
          <w:rtl/>
        </w:rPr>
        <w:t xml:space="preserve"> ז) </w:t>
      </w:r>
      <w:r>
        <w:rPr>
          <w:rFonts w:asciiTheme="minorBidi" w:hAnsiTheme="minorBidi" w:hint="cs"/>
          <w:sz w:val="24"/>
          <w:szCs w:val="24"/>
          <w:rtl/>
        </w:rPr>
        <w:t xml:space="preserve">כתב לחלק בין שכר ברכה לבין האם ברכה היא שכר. כלומר החוטף ברכה </w:t>
      </w:r>
      <w:proofErr w:type="spellStart"/>
      <w:r>
        <w:rPr>
          <w:rFonts w:asciiTheme="minorBidi" w:hAnsiTheme="minorBidi" w:hint="cs"/>
          <w:sz w:val="24"/>
          <w:szCs w:val="24"/>
          <w:rtl/>
        </w:rPr>
        <w:t>מחבירו</w:t>
      </w:r>
      <w:proofErr w:type="spellEnd"/>
      <w:r>
        <w:rPr>
          <w:rFonts w:asciiTheme="minorBidi" w:hAnsiTheme="minorBidi" w:hint="cs"/>
          <w:sz w:val="24"/>
          <w:szCs w:val="24"/>
          <w:rtl/>
        </w:rPr>
        <w:t xml:space="preserve"> צריך לפצות אותו בעשרה זהובים אך אין לומר בעקבות כך כי ברכה  היא שכר</w:t>
      </w:r>
      <w:r w:rsidR="00980422">
        <w:rPr>
          <w:rFonts w:asciiTheme="minorBidi" w:hAnsiTheme="minorBidi" w:hint="cs"/>
          <w:sz w:val="24"/>
          <w:szCs w:val="24"/>
          <w:rtl/>
        </w:rPr>
        <w:t>,</w:t>
      </w:r>
      <w:r>
        <w:rPr>
          <w:rFonts w:asciiTheme="minorBidi" w:hAnsiTheme="minorBidi" w:hint="cs"/>
          <w:sz w:val="24"/>
          <w:szCs w:val="24"/>
          <w:rtl/>
        </w:rPr>
        <w:t xml:space="preserve"> כי מצוות (וגם ברכות ) לאו </w:t>
      </w:r>
      <w:proofErr w:type="spellStart"/>
      <w:r>
        <w:rPr>
          <w:rFonts w:asciiTheme="minorBidi" w:hAnsiTheme="minorBidi" w:hint="cs"/>
          <w:sz w:val="24"/>
          <w:szCs w:val="24"/>
          <w:rtl/>
        </w:rPr>
        <w:t>להנות</w:t>
      </w:r>
      <w:proofErr w:type="spellEnd"/>
      <w:r>
        <w:rPr>
          <w:rFonts w:asciiTheme="minorBidi" w:hAnsiTheme="minorBidi" w:hint="cs"/>
          <w:sz w:val="24"/>
          <w:szCs w:val="24"/>
          <w:rtl/>
        </w:rPr>
        <w:t xml:space="preserve"> ניתנו. </w:t>
      </w:r>
    </w:p>
    <w:p w:rsidR="0058135F" w:rsidRDefault="0058135F" w:rsidP="00980422">
      <w:pPr>
        <w:rPr>
          <w:rFonts w:asciiTheme="minorBidi" w:hAnsiTheme="minorBidi"/>
          <w:sz w:val="24"/>
          <w:szCs w:val="24"/>
          <w:rtl/>
        </w:rPr>
      </w:pPr>
      <w:r>
        <w:rPr>
          <w:rFonts w:asciiTheme="minorBidi" w:hAnsiTheme="minorBidi" w:hint="cs"/>
          <w:sz w:val="24"/>
          <w:szCs w:val="24"/>
          <w:rtl/>
        </w:rPr>
        <w:t xml:space="preserve">וכן פסק </w:t>
      </w:r>
      <w:proofErr w:type="spellStart"/>
      <w:r w:rsidRPr="0058135F">
        <w:rPr>
          <w:rFonts w:asciiTheme="minorBidi" w:hAnsiTheme="minorBidi" w:hint="cs"/>
          <w:b/>
          <w:bCs/>
          <w:sz w:val="24"/>
          <w:szCs w:val="24"/>
          <w:rtl/>
        </w:rPr>
        <w:t>בשו"ת</w:t>
      </w:r>
      <w:proofErr w:type="spellEnd"/>
      <w:r w:rsidRPr="0058135F">
        <w:rPr>
          <w:rFonts w:asciiTheme="minorBidi" w:hAnsiTheme="minorBidi" w:hint="cs"/>
          <w:b/>
          <w:bCs/>
          <w:sz w:val="24"/>
          <w:szCs w:val="24"/>
          <w:rtl/>
        </w:rPr>
        <w:t xml:space="preserve"> חקרי לב</w:t>
      </w:r>
      <w:r>
        <w:rPr>
          <w:rFonts w:asciiTheme="minorBidi" w:hAnsiTheme="minorBidi" w:hint="cs"/>
          <w:sz w:val="24"/>
          <w:szCs w:val="24"/>
          <w:rtl/>
        </w:rPr>
        <w:t xml:space="preserve"> (סימן לא) לגבי אומן שהיה אמור להכין מרקחת לחברת ביקור חולים בהתנדבות וקלקל, ופטר אותו מלשלם , ופסק כי לא </w:t>
      </w:r>
      <w:proofErr w:type="spellStart"/>
      <w:r>
        <w:rPr>
          <w:rFonts w:asciiTheme="minorBidi" w:hAnsiTheme="minorBidi" w:hint="cs"/>
          <w:sz w:val="24"/>
          <w:szCs w:val="24"/>
          <w:rtl/>
        </w:rPr>
        <w:t>אמרינן</w:t>
      </w:r>
      <w:proofErr w:type="spellEnd"/>
      <w:r>
        <w:rPr>
          <w:rFonts w:asciiTheme="minorBidi" w:hAnsiTheme="minorBidi" w:hint="cs"/>
          <w:sz w:val="24"/>
          <w:szCs w:val="24"/>
          <w:rtl/>
        </w:rPr>
        <w:t xml:space="preserve"> שמצווה נחשבת לשכר והופכת אותו לאומן בתשלום. </w:t>
      </w:r>
    </w:p>
    <w:p w:rsidR="00980422" w:rsidRDefault="00227DF6" w:rsidP="00980422">
      <w:pPr>
        <w:rPr>
          <w:rFonts w:asciiTheme="minorBidi" w:hAnsiTheme="minorBidi" w:cs="Guttman Yad"/>
          <w:b/>
          <w:bCs/>
          <w:sz w:val="24"/>
          <w:szCs w:val="24"/>
          <w:rtl/>
        </w:rPr>
      </w:pPr>
      <w:r>
        <w:rPr>
          <w:rFonts w:asciiTheme="minorBidi" w:hAnsiTheme="minorBidi" w:cs="Guttman Yad" w:hint="cs"/>
          <w:b/>
          <w:bCs/>
          <w:sz w:val="24"/>
          <w:szCs w:val="24"/>
          <w:rtl/>
        </w:rPr>
        <w:t>חידוש</w:t>
      </w:r>
      <w:r w:rsidR="00E853E6">
        <w:rPr>
          <w:rFonts w:asciiTheme="minorBidi" w:hAnsiTheme="minorBidi" w:cs="Guttman Yad" w:hint="cs"/>
          <w:b/>
          <w:bCs/>
          <w:sz w:val="24"/>
          <w:szCs w:val="24"/>
          <w:rtl/>
        </w:rPr>
        <w:t xml:space="preserve">ו של </w:t>
      </w:r>
      <w:r>
        <w:rPr>
          <w:rFonts w:asciiTheme="minorBidi" w:hAnsiTheme="minorBidi" w:cs="Guttman Yad" w:hint="cs"/>
          <w:b/>
          <w:bCs/>
          <w:sz w:val="24"/>
          <w:szCs w:val="24"/>
          <w:rtl/>
        </w:rPr>
        <w:t xml:space="preserve"> השואל ומשיב</w:t>
      </w:r>
    </w:p>
    <w:p w:rsidR="00227DF6" w:rsidRDefault="00227DF6" w:rsidP="00980422">
      <w:pPr>
        <w:rPr>
          <w:rFonts w:asciiTheme="minorBidi" w:hAnsiTheme="minorBidi"/>
          <w:sz w:val="24"/>
          <w:szCs w:val="24"/>
          <w:rtl/>
        </w:rPr>
      </w:pPr>
      <w:proofErr w:type="spellStart"/>
      <w:r w:rsidRPr="00227DF6">
        <w:rPr>
          <w:rFonts w:asciiTheme="minorBidi" w:hAnsiTheme="minorBidi" w:hint="cs"/>
          <w:b/>
          <w:bCs/>
          <w:sz w:val="24"/>
          <w:szCs w:val="24"/>
          <w:rtl/>
        </w:rPr>
        <w:t>בשו"ת</w:t>
      </w:r>
      <w:proofErr w:type="spellEnd"/>
      <w:r w:rsidRPr="00227DF6">
        <w:rPr>
          <w:rFonts w:asciiTheme="minorBidi" w:hAnsiTheme="minorBidi" w:hint="cs"/>
          <w:b/>
          <w:bCs/>
          <w:sz w:val="24"/>
          <w:szCs w:val="24"/>
          <w:rtl/>
        </w:rPr>
        <w:t xml:space="preserve"> שואל ומשיב</w:t>
      </w:r>
      <w:r>
        <w:rPr>
          <w:rFonts w:asciiTheme="minorBidi" w:hAnsiTheme="minorBidi" w:hint="cs"/>
          <w:sz w:val="24"/>
          <w:szCs w:val="24"/>
          <w:rtl/>
        </w:rPr>
        <w:t xml:space="preserve"> (</w:t>
      </w:r>
      <w:proofErr w:type="spellStart"/>
      <w:r>
        <w:rPr>
          <w:rFonts w:asciiTheme="minorBidi" w:hAnsiTheme="minorBidi" w:hint="cs"/>
          <w:sz w:val="24"/>
          <w:szCs w:val="24"/>
          <w:rtl/>
        </w:rPr>
        <w:t>מהדורא</w:t>
      </w:r>
      <w:proofErr w:type="spellEnd"/>
      <w:r>
        <w:rPr>
          <w:rFonts w:asciiTheme="minorBidi" w:hAnsiTheme="minorBidi" w:hint="cs"/>
          <w:sz w:val="24"/>
          <w:szCs w:val="24"/>
          <w:rtl/>
        </w:rPr>
        <w:t xml:space="preserve"> שלישית,  חלק ב , </w:t>
      </w:r>
      <w:proofErr w:type="spellStart"/>
      <w:r>
        <w:rPr>
          <w:rFonts w:asciiTheme="minorBidi" w:hAnsiTheme="minorBidi" w:hint="cs"/>
          <w:sz w:val="24"/>
          <w:szCs w:val="24"/>
          <w:rtl/>
        </w:rPr>
        <w:t>יח</w:t>
      </w:r>
      <w:proofErr w:type="spellEnd"/>
      <w:r>
        <w:rPr>
          <w:rFonts w:asciiTheme="minorBidi" w:hAnsiTheme="minorBidi" w:hint="cs"/>
          <w:sz w:val="24"/>
          <w:szCs w:val="24"/>
          <w:rtl/>
        </w:rPr>
        <w:t>) נשאל :</w:t>
      </w:r>
    </w:p>
    <w:p w:rsidR="00227DF6" w:rsidRDefault="00227DF6" w:rsidP="00227DF6">
      <w:pPr>
        <w:rPr>
          <w:rFonts w:asciiTheme="minorBidi" w:hAnsiTheme="minorBidi"/>
          <w:sz w:val="24"/>
          <w:szCs w:val="24"/>
          <w:rtl/>
        </w:rPr>
      </w:pPr>
      <w:r>
        <w:rPr>
          <w:rFonts w:asciiTheme="minorBidi" w:hAnsiTheme="minorBidi" w:cs="Arial" w:hint="cs"/>
          <w:sz w:val="24"/>
          <w:szCs w:val="24"/>
          <w:rtl/>
        </w:rPr>
        <w:t>"</w:t>
      </w:r>
      <w:r w:rsidRPr="00227DF6">
        <w:rPr>
          <w:rFonts w:asciiTheme="minorBidi" w:hAnsiTheme="minorBidi" w:cs="Arial"/>
          <w:sz w:val="24"/>
          <w:szCs w:val="24"/>
          <w:rtl/>
        </w:rPr>
        <w:t xml:space="preserve">נשאלתי מהרב </w:t>
      </w:r>
      <w:proofErr w:type="spellStart"/>
      <w:r w:rsidRPr="00227DF6">
        <w:rPr>
          <w:rFonts w:asciiTheme="minorBidi" w:hAnsiTheme="minorBidi" w:cs="Arial"/>
          <w:sz w:val="24"/>
          <w:szCs w:val="24"/>
          <w:rtl/>
        </w:rPr>
        <w:t>מוה</w:t>
      </w:r>
      <w:proofErr w:type="spellEnd"/>
      <w:r w:rsidRPr="00227DF6">
        <w:rPr>
          <w:rFonts w:asciiTheme="minorBidi" w:hAnsiTheme="minorBidi" w:cs="Arial"/>
          <w:sz w:val="24"/>
          <w:szCs w:val="24"/>
          <w:rtl/>
        </w:rPr>
        <w:t xml:space="preserve">' נתן נ"י </w:t>
      </w:r>
      <w:proofErr w:type="spellStart"/>
      <w:r w:rsidRPr="00227DF6">
        <w:rPr>
          <w:rFonts w:asciiTheme="minorBidi" w:hAnsiTheme="minorBidi" w:cs="Arial"/>
          <w:sz w:val="24"/>
          <w:szCs w:val="24"/>
          <w:rtl/>
        </w:rPr>
        <w:t>האבד"ק</w:t>
      </w:r>
      <w:proofErr w:type="spellEnd"/>
      <w:r w:rsidRPr="00227DF6">
        <w:rPr>
          <w:rFonts w:asciiTheme="minorBidi" w:hAnsiTheme="minorBidi" w:cs="Arial"/>
          <w:sz w:val="24"/>
          <w:szCs w:val="24"/>
          <w:rtl/>
        </w:rPr>
        <w:t xml:space="preserve"> </w:t>
      </w:r>
      <w:proofErr w:type="spellStart"/>
      <w:r w:rsidRPr="00227DF6">
        <w:rPr>
          <w:rFonts w:asciiTheme="minorBidi" w:hAnsiTheme="minorBidi" w:cs="Arial"/>
          <w:sz w:val="24"/>
          <w:szCs w:val="24"/>
          <w:rtl/>
        </w:rPr>
        <w:t>קולקוב</w:t>
      </w:r>
      <w:proofErr w:type="spellEnd"/>
      <w:r w:rsidRPr="00227DF6">
        <w:rPr>
          <w:rFonts w:asciiTheme="minorBidi" w:hAnsiTheme="minorBidi" w:cs="Arial"/>
          <w:sz w:val="24"/>
          <w:szCs w:val="24"/>
          <w:rtl/>
        </w:rPr>
        <w:t xml:space="preserve"> במה שאירע ששם יש </w:t>
      </w:r>
      <w:proofErr w:type="spellStart"/>
      <w:r w:rsidRPr="00227DF6">
        <w:rPr>
          <w:rFonts w:asciiTheme="minorBidi" w:hAnsiTheme="minorBidi" w:cs="Arial"/>
          <w:sz w:val="24"/>
          <w:szCs w:val="24"/>
          <w:rtl/>
        </w:rPr>
        <w:t>פאריאדינקיס</w:t>
      </w:r>
      <w:proofErr w:type="spellEnd"/>
      <w:r w:rsidRPr="00227DF6">
        <w:rPr>
          <w:rFonts w:asciiTheme="minorBidi" w:hAnsiTheme="minorBidi" w:cs="Arial"/>
          <w:sz w:val="24"/>
          <w:szCs w:val="24"/>
          <w:rtl/>
        </w:rPr>
        <w:t xml:space="preserve"> </w:t>
      </w:r>
      <w:proofErr w:type="spellStart"/>
      <w:r w:rsidRPr="00227DF6">
        <w:rPr>
          <w:rFonts w:asciiTheme="minorBidi" w:hAnsiTheme="minorBidi" w:cs="Arial"/>
          <w:sz w:val="24"/>
          <w:szCs w:val="24"/>
          <w:rtl/>
        </w:rPr>
        <w:t>זובחי</w:t>
      </w:r>
      <w:proofErr w:type="spellEnd"/>
      <w:r w:rsidRPr="00227DF6">
        <w:rPr>
          <w:rFonts w:asciiTheme="minorBidi" w:hAnsiTheme="minorBidi" w:cs="Arial"/>
          <w:sz w:val="24"/>
          <w:szCs w:val="24"/>
          <w:rtl/>
        </w:rPr>
        <w:t xml:space="preserve"> זבח ושם יש שני שוחטים אחד זקן ואחד צעיר לימים ונעשה ביניהם שכל אחד </w:t>
      </w:r>
      <w:proofErr w:type="spellStart"/>
      <w:r w:rsidRPr="00227DF6">
        <w:rPr>
          <w:rFonts w:asciiTheme="minorBidi" w:hAnsiTheme="minorBidi" w:cs="Arial"/>
          <w:sz w:val="24"/>
          <w:szCs w:val="24"/>
          <w:rtl/>
        </w:rPr>
        <w:t>ישחוט</w:t>
      </w:r>
      <w:proofErr w:type="spellEnd"/>
      <w:r w:rsidRPr="00227DF6">
        <w:rPr>
          <w:rFonts w:asciiTheme="minorBidi" w:hAnsiTheme="minorBidi" w:cs="Arial"/>
          <w:sz w:val="24"/>
          <w:szCs w:val="24"/>
          <w:rtl/>
        </w:rPr>
        <w:t xml:space="preserve"> שבוע אחת והזקן לוקח מהצעיר שבוע בשבוע חלקו והנה קרה בשבוע שהגיע זמן שהצעיר צריך לשחוט והביאו </w:t>
      </w:r>
      <w:proofErr w:type="spellStart"/>
      <w:r w:rsidRPr="00227DF6">
        <w:rPr>
          <w:rFonts w:asciiTheme="minorBidi" w:hAnsiTheme="minorBidi" w:cs="Arial"/>
          <w:sz w:val="24"/>
          <w:szCs w:val="24"/>
          <w:rtl/>
        </w:rPr>
        <w:t>הפארדינקיס</w:t>
      </w:r>
      <w:proofErr w:type="spellEnd"/>
      <w:r w:rsidRPr="00227DF6">
        <w:rPr>
          <w:rFonts w:asciiTheme="minorBidi" w:hAnsiTheme="minorBidi" w:cs="Arial"/>
          <w:sz w:val="24"/>
          <w:szCs w:val="24"/>
          <w:rtl/>
        </w:rPr>
        <w:t xml:space="preserve"> </w:t>
      </w:r>
      <w:proofErr w:type="spellStart"/>
      <w:r w:rsidRPr="00227DF6">
        <w:rPr>
          <w:rFonts w:asciiTheme="minorBidi" w:hAnsiTheme="minorBidi" w:cs="Arial"/>
          <w:sz w:val="24"/>
          <w:szCs w:val="24"/>
          <w:rtl/>
        </w:rPr>
        <w:t>והקצבים</w:t>
      </w:r>
      <w:proofErr w:type="spellEnd"/>
      <w:r w:rsidRPr="00227DF6">
        <w:rPr>
          <w:rFonts w:asciiTheme="minorBidi" w:hAnsiTheme="minorBidi" w:cs="Arial"/>
          <w:sz w:val="24"/>
          <w:szCs w:val="24"/>
          <w:rtl/>
        </w:rPr>
        <w:t xml:space="preserve"> שור שאינו מסורס הנקרא </w:t>
      </w:r>
      <w:proofErr w:type="spellStart"/>
      <w:r w:rsidRPr="00227DF6">
        <w:rPr>
          <w:rFonts w:asciiTheme="minorBidi" w:hAnsiTheme="minorBidi" w:cs="Arial"/>
          <w:sz w:val="24"/>
          <w:szCs w:val="24"/>
          <w:rtl/>
        </w:rPr>
        <w:t>באהיי"א</w:t>
      </w:r>
      <w:proofErr w:type="spellEnd"/>
      <w:r w:rsidRPr="00227DF6">
        <w:rPr>
          <w:rFonts w:asciiTheme="minorBidi" w:hAnsiTheme="minorBidi" w:cs="Arial"/>
          <w:sz w:val="24"/>
          <w:szCs w:val="24"/>
          <w:rtl/>
        </w:rPr>
        <w:t xml:space="preserve"> לשחוט וזה קשה מאוד לשחוט ואמר הצעיר </w:t>
      </w:r>
      <w:proofErr w:type="spellStart"/>
      <w:r w:rsidRPr="00227DF6">
        <w:rPr>
          <w:rFonts w:asciiTheme="minorBidi" w:hAnsiTheme="minorBidi" w:cs="Arial"/>
          <w:sz w:val="24"/>
          <w:szCs w:val="24"/>
          <w:rtl/>
        </w:rPr>
        <w:t>להזקן</w:t>
      </w:r>
      <w:proofErr w:type="spellEnd"/>
      <w:r w:rsidRPr="00227DF6">
        <w:rPr>
          <w:rFonts w:asciiTheme="minorBidi" w:hAnsiTheme="minorBidi" w:cs="Arial"/>
          <w:sz w:val="24"/>
          <w:szCs w:val="24"/>
          <w:rtl/>
        </w:rPr>
        <w:t xml:space="preserve"> שהוא </w:t>
      </w:r>
      <w:proofErr w:type="spellStart"/>
      <w:r w:rsidRPr="00227DF6">
        <w:rPr>
          <w:rFonts w:asciiTheme="minorBidi" w:hAnsiTheme="minorBidi" w:cs="Arial"/>
          <w:sz w:val="24"/>
          <w:szCs w:val="24"/>
          <w:rtl/>
        </w:rPr>
        <w:t>ישחוט</w:t>
      </w:r>
      <w:proofErr w:type="spellEnd"/>
      <w:r w:rsidRPr="00227DF6">
        <w:rPr>
          <w:rFonts w:asciiTheme="minorBidi" w:hAnsiTheme="minorBidi" w:cs="Arial"/>
          <w:sz w:val="24"/>
          <w:szCs w:val="24"/>
          <w:rtl/>
        </w:rPr>
        <w:t xml:space="preserve"> שאין לו כעת חלפים לשחוט והזקן אמר שהוא זקן ומתיירא לשחוט שור כזה ובכ"ז הלך לשחוט ולא שחט רק סימן אחד וכעת באו לדין השוחטים עם </w:t>
      </w:r>
      <w:proofErr w:type="spellStart"/>
      <w:r w:rsidRPr="00227DF6">
        <w:rPr>
          <w:rFonts w:asciiTheme="minorBidi" w:hAnsiTheme="minorBidi" w:cs="Arial"/>
          <w:sz w:val="24"/>
          <w:szCs w:val="24"/>
          <w:rtl/>
        </w:rPr>
        <w:t>הפארדיקיניס</w:t>
      </w:r>
      <w:proofErr w:type="spellEnd"/>
      <w:r w:rsidRPr="00227DF6">
        <w:rPr>
          <w:rFonts w:asciiTheme="minorBidi" w:hAnsiTheme="minorBidi" w:cs="Arial"/>
          <w:sz w:val="24"/>
          <w:szCs w:val="24"/>
          <w:rtl/>
        </w:rPr>
        <w:t xml:space="preserve"> </w:t>
      </w:r>
      <w:proofErr w:type="spellStart"/>
      <w:r w:rsidRPr="00227DF6">
        <w:rPr>
          <w:rFonts w:asciiTheme="minorBidi" w:hAnsiTheme="minorBidi" w:cs="Arial"/>
          <w:sz w:val="24"/>
          <w:szCs w:val="24"/>
          <w:rtl/>
        </w:rPr>
        <w:t>והקצבים</w:t>
      </w:r>
      <w:proofErr w:type="spellEnd"/>
      <w:r w:rsidRPr="00227DF6">
        <w:rPr>
          <w:rFonts w:asciiTheme="minorBidi" w:hAnsiTheme="minorBidi" w:cs="Arial"/>
          <w:sz w:val="24"/>
          <w:szCs w:val="24"/>
          <w:rtl/>
        </w:rPr>
        <w:t xml:space="preserve"> כי </w:t>
      </w:r>
      <w:proofErr w:type="spellStart"/>
      <w:r w:rsidRPr="00227DF6">
        <w:rPr>
          <w:rFonts w:asciiTheme="minorBidi" w:hAnsiTheme="minorBidi" w:cs="Arial"/>
          <w:sz w:val="24"/>
          <w:szCs w:val="24"/>
          <w:rtl/>
        </w:rPr>
        <w:t>הקצבים</w:t>
      </w:r>
      <w:proofErr w:type="spellEnd"/>
      <w:r w:rsidRPr="00227DF6">
        <w:rPr>
          <w:rFonts w:asciiTheme="minorBidi" w:hAnsiTheme="minorBidi" w:cs="Arial"/>
          <w:sz w:val="24"/>
          <w:szCs w:val="24"/>
          <w:rtl/>
        </w:rPr>
        <w:t xml:space="preserve"> טוענים שישלמו להם היזק כי היא עיר קטנה וכשנטרף אין להם קונים כי </w:t>
      </w:r>
      <w:proofErr w:type="spellStart"/>
      <w:r w:rsidRPr="00227DF6">
        <w:rPr>
          <w:rFonts w:asciiTheme="minorBidi" w:hAnsiTheme="minorBidi" w:cs="Arial"/>
          <w:sz w:val="24"/>
          <w:szCs w:val="24"/>
          <w:rtl/>
        </w:rPr>
        <w:t>העכו"ם</w:t>
      </w:r>
      <w:proofErr w:type="spellEnd"/>
      <w:r w:rsidRPr="00227DF6">
        <w:rPr>
          <w:rFonts w:asciiTheme="minorBidi" w:hAnsiTheme="minorBidi" w:cs="Arial"/>
          <w:sz w:val="24"/>
          <w:szCs w:val="24"/>
          <w:rtl/>
        </w:rPr>
        <w:t xml:space="preserve"> מעטים המה וגם בשר שור שאינו מסורס אין </w:t>
      </w:r>
      <w:proofErr w:type="spellStart"/>
      <w:r w:rsidRPr="00227DF6">
        <w:rPr>
          <w:rFonts w:asciiTheme="minorBidi" w:hAnsiTheme="minorBidi" w:cs="Arial"/>
          <w:sz w:val="24"/>
          <w:szCs w:val="24"/>
          <w:rtl/>
        </w:rPr>
        <w:t>העכו"ם</w:t>
      </w:r>
      <w:proofErr w:type="spellEnd"/>
      <w:r w:rsidRPr="00227DF6">
        <w:rPr>
          <w:rFonts w:asciiTheme="minorBidi" w:hAnsiTheme="minorBidi" w:cs="Arial"/>
          <w:sz w:val="24"/>
          <w:szCs w:val="24"/>
          <w:rtl/>
        </w:rPr>
        <w:t xml:space="preserve"> אוכלים כי הבשר אדום והשור הלז הוא ביוקר גדול ועולה ההיזק לסך כ"ה ר"כ והשוחט הזקן טוען אחרי שאינו בשבוע שחל עליו לשחוט א"כ </w:t>
      </w:r>
      <w:proofErr w:type="spellStart"/>
      <w:r w:rsidRPr="00227DF6">
        <w:rPr>
          <w:rFonts w:asciiTheme="minorBidi" w:hAnsiTheme="minorBidi" w:cs="Arial"/>
          <w:sz w:val="24"/>
          <w:szCs w:val="24"/>
          <w:rtl/>
        </w:rPr>
        <w:t>הוה</w:t>
      </w:r>
      <w:proofErr w:type="spellEnd"/>
      <w:r w:rsidRPr="00227DF6">
        <w:rPr>
          <w:rFonts w:asciiTheme="minorBidi" w:hAnsiTheme="minorBidi" w:cs="Arial"/>
          <w:sz w:val="24"/>
          <w:szCs w:val="24"/>
          <w:rtl/>
        </w:rPr>
        <w:t xml:space="preserve"> כשוחט בחנם </w:t>
      </w:r>
      <w:proofErr w:type="spellStart"/>
      <w:r w:rsidRPr="00227DF6">
        <w:rPr>
          <w:rFonts w:asciiTheme="minorBidi" w:hAnsiTheme="minorBidi" w:cs="Arial"/>
          <w:sz w:val="24"/>
          <w:szCs w:val="24"/>
          <w:rtl/>
        </w:rPr>
        <w:t>דהדין</w:t>
      </w:r>
      <w:proofErr w:type="spellEnd"/>
      <w:r w:rsidRPr="00227DF6">
        <w:rPr>
          <w:rFonts w:asciiTheme="minorBidi" w:hAnsiTheme="minorBidi" w:cs="Arial"/>
          <w:sz w:val="24"/>
          <w:szCs w:val="24"/>
          <w:rtl/>
        </w:rPr>
        <w:t xml:space="preserve"> מבואר </w:t>
      </w:r>
      <w:proofErr w:type="spellStart"/>
      <w:r w:rsidRPr="00227DF6">
        <w:rPr>
          <w:rFonts w:asciiTheme="minorBidi" w:hAnsiTheme="minorBidi" w:cs="Arial"/>
          <w:sz w:val="24"/>
          <w:szCs w:val="24"/>
          <w:rtl/>
        </w:rPr>
        <w:t>בחו"מ</w:t>
      </w:r>
      <w:proofErr w:type="spellEnd"/>
      <w:r w:rsidRPr="00227DF6">
        <w:rPr>
          <w:rFonts w:asciiTheme="minorBidi" w:hAnsiTheme="minorBidi" w:cs="Arial"/>
          <w:sz w:val="24"/>
          <w:szCs w:val="24"/>
          <w:rtl/>
        </w:rPr>
        <w:t xml:space="preserve"> סי' שס"ו </w:t>
      </w:r>
      <w:proofErr w:type="spellStart"/>
      <w:r w:rsidRPr="00227DF6">
        <w:rPr>
          <w:rFonts w:asciiTheme="minorBidi" w:hAnsiTheme="minorBidi" w:cs="Arial"/>
          <w:sz w:val="24"/>
          <w:szCs w:val="24"/>
          <w:rtl/>
        </w:rPr>
        <w:t>דשוחטים</w:t>
      </w:r>
      <w:proofErr w:type="spellEnd"/>
      <w:r w:rsidRPr="00227DF6">
        <w:rPr>
          <w:rFonts w:asciiTheme="minorBidi" w:hAnsiTheme="minorBidi" w:cs="Arial"/>
          <w:sz w:val="24"/>
          <w:szCs w:val="24"/>
          <w:rtl/>
        </w:rPr>
        <w:t xml:space="preserve"> מומחים פטורים כשהוא בחנם והצעיר טוען שאחר שהוא לא שחט למה יתחייב היה לו </w:t>
      </w:r>
      <w:proofErr w:type="spellStart"/>
      <w:r w:rsidRPr="00227DF6">
        <w:rPr>
          <w:rFonts w:asciiTheme="minorBidi" w:hAnsiTheme="minorBidi" w:cs="Arial"/>
          <w:sz w:val="24"/>
          <w:szCs w:val="24"/>
          <w:rtl/>
        </w:rPr>
        <w:t>להזקן</w:t>
      </w:r>
      <w:proofErr w:type="spellEnd"/>
      <w:r w:rsidRPr="00227DF6">
        <w:rPr>
          <w:rFonts w:asciiTheme="minorBidi" w:hAnsiTheme="minorBidi" w:cs="Arial"/>
          <w:sz w:val="24"/>
          <w:szCs w:val="24"/>
          <w:rtl/>
        </w:rPr>
        <w:t xml:space="preserve"> לשחוט כהוגן</w:t>
      </w:r>
      <w:r>
        <w:rPr>
          <w:rFonts w:asciiTheme="minorBidi" w:hAnsiTheme="minorBidi" w:hint="cs"/>
          <w:sz w:val="24"/>
          <w:szCs w:val="24"/>
          <w:rtl/>
        </w:rPr>
        <w:t>"</w:t>
      </w:r>
    </w:p>
    <w:p w:rsidR="00227DF6" w:rsidRDefault="00227DF6" w:rsidP="00227DF6">
      <w:pPr>
        <w:rPr>
          <w:rFonts w:asciiTheme="minorBidi" w:hAnsiTheme="minorBidi"/>
          <w:sz w:val="24"/>
          <w:szCs w:val="24"/>
          <w:rtl/>
        </w:rPr>
      </w:pPr>
      <w:r>
        <w:rPr>
          <w:rFonts w:asciiTheme="minorBidi" w:hAnsiTheme="minorBidi" w:hint="cs"/>
          <w:sz w:val="24"/>
          <w:szCs w:val="24"/>
          <w:rtl/>
        </w:rPr>
        <w:t xml:space="preserve">בסוף דבריו כתב מדוע השוחטים פטורים מתשלום. הרי יש כאן לפי הכללים הנהוגים בקהילה, שעבוד דו- צדדי. השוחטים חייבים לשחוט עבור </w:t>
      </w:r>
      <w:proofErr w:type="spellStart"/>
      <w:r>
        <w:rPr>
          <w:rFonts w:asciiTheme="minorBidi" w:hAnsiTheme="minorBidi" w:hint="cs"/>
          <w:sz w:val="24"/>
          <w:szCs w:val="24"/>
          <w:rtl/>
        </w:rPr>
        <w:t>הקצבים</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והקצבים</w:t>
      </w:r>
      <w:proofErr w:type="spellEnd"/>
      <w:r>
        <w:rPr>
          <w:rFonts w:asciiTheme="minorBidi" w:hAnsiTheme="minorBidi" w:hint="cs"/>
          <w:sz w:val="24"/>
          <w:szCs w:val="24"/>
          <w:rtl/>
        </w:rPr>
        <w:t xml:space="preserve"> אינם יכולים ללכת אלא לאחד משני השוחטים המדוברים. ומכיוון שכך יש כאן דין </w:t>
      </w:r>
      <w:r>
        <w:rPr>
          <w:rFonts w:asciiTheme="minorBidi" w:hAnsiTheme="minorBidi" w:hint="cs"/>
          <w:b/>
          <w:bCs/>
          <w:sz w:val="24"/>
          <w:szCs w:val="24"/>
          <w:rtl/>
        </w:rPr>
        <w:t xml:space="preserve">שמירה בבעלים ואז אפילו על פשיעה פטור . </w:t>
      </w:r>
    </w:p>
    <w:p w:rsidR="00BF17D2" w:rsidRDefault="00BF17D2" w:rsidP="00227DF6">
      <w:pPr>
        <w:rPr>
          <w:rFonts w:asciiTheme="minorBidi" w:hAnsiTheme="minorBidi"/>
          <w:sz w:val="24"/>
          <w:szCs w:val="24"/>
          <w:rtl/>
        </w:rPr>
      </w:pPr>
      <w:r>
        <w:rPr>
          <w:rFonts w:asciiTheme="minorBidi" w:hAnsiTheme="minorBidi" w:hint="cs"/>
          <w:sz w:val="24"/>
          <w:szCs w:val="24"/>
          <w:rtl/>
        </w:rPr>
        <w:t xml:space="preserve">על פי הפסק הזה, פוטר רבינו השואל ומשיב את כל השוחטים מתשלום הפגם בשחיטה ואפילו שוחטים בשכר </w:t>
      </w:r>
      <w:proofErr w:type="spellStart"/>
      <w:r>
        <w:rPr>
          <w:rFonts w:asciiTheme="minorBidi" w:hAnsiTheme="minorBidi" w:hint="cs"/>
          <w:sz w:val="24"/>
          <w:szCs w:val="24"/>
          <w:rtl/>
        </w:rPr>
        <w:t>וק"ו</w:t>
      </w:r>
      <w:proofErr w:type="spellEnd"/>
      <w:r>
        <w:rPr>
          <w:rFonts w:asciiTheme="minorBidi" w:hAnsiTheme="minorBidi" w:hint="cs"/>
          <w:sz w:val="24"/>
          <w:szCs w:val="24"/>
          <w:rtl/>
        </w:rPr>
        <w:t xml:space="preserve"> אם אירע שישחטו בחינם. </w:t>
      </w:r>
    </w:p>
    <w:p w:rsidR="00BF17D2" w:rsidRDefault="00BF17D2" w:rsidP="00BF17D2">
      <w:pPr>
        <w:rPr>
          <w:rFonts w:asciiTheme="minorBidi" w:hAnsiTheme="minorBidi"/>
          <w:sz w:val="24"/>
          <w:szCs w:val="24"/>
          <w:rtl/>
        </w:rPr>
      </w:pPr>
      <w:proofErr w:type="spellStart"/>
      <w:r w:rsidRPr="00F066A1">
        <w:rPr>
          <w:rFonts w:asciiTheme="minorBidi" w:hAnsiTheme="minorBidi" w:hint="cs"/>
          <w:b/>
          <w:bCs/>
          <w:sz w:val="24"/>
          <w:szCs w:val="24"/>
          <w:rtl/>
        </w:rPr>
        <w:t>בשו"ת</w:t>
      </w:r>
      <w:proofErr w:type="spellEnd"/>
      <w:r w:rsidRPr="00F066A1">
        <w:rPr>
          <w:rFonts w:asciiTheme="minorBidi" w:hAnsiTheme="minorBidi" w:hint="cs"/>
          <w:b/>
          <w:bCs/>
          <w:sz w:val="24"/>
          <w:szCs w:val="24"/>
          <w:rtl/>
        </w:rPr>
        <w:t xml:space="preserve"> עמק הלכה (</w:t>
      </w:r>
      <w:r>
        <w:rPr>
          <w:rFonts w:asciiTheme="minorBidi" w:hAnsiTheme="minorBidi" w:hint="cs"/>
          <w:sz w:val="24"/>
          <w:szCs w:val="24"/>
          <w:rtl/>
        </w:rPr>
        <w:t xml:space="preserve">ח"א, , סימן ל)  ציין כי בתחילת חלק יורה דעה פירט הגאון </w:t>
      </w:r>
      <w:proofErr w:type="spellStart"/>
      <w:r>
        <w:rPr>
          <w:rFonts w:asciiTheme="minorBidi" w:hAnsiTheme="minorBidi" w:hint="cs"/>
          <w:sz w:val="24"/>
          <w:szCs w:val="24"/>
          <w:rtl/>
        </w:rPr>
        <w:t>מ</w:t>
      </w:r>
      <w:r w:rsidRPr="00BF17D2">
        <w:rPr>
          <w:rFonts w:asciiTheme="minorBidi" w:hAnsiTheme="minorBidi" w:cs="Arial"/>
          <w:sz w:val="24"/>
          <w:szCs w:val="24"/>
          <w:rtl/>
        </w:rPr>
        <w:t>בוטשאטש</w:t>
      </w:r>
      <w:proofErr w:type="spellEnd"/>
      <w:r>
        <w:rPr>
          <w:rFonts w:asciiTheme="minorBidi" w:hAnsiTheme="minorBidi" w:hint="cs"/>
          <w:sz w:val="24"/>
          <w:szCs w:val="24"/>
          <w:rtl/>
        </w:rPr>
        <w:t xml:space="preserve"> (בחיבורו דעת קדושים) מתי השוחט פטור מפיצוי , </w:t>
      </w:r>
      <w:r w:rsidR="00F066A1">
        <w:rPr>
          <w:rFonts w:asciiTheme="minorBidi" w:hAnsiTheme="minorBidi" w:hint="cs"/>
          <w:sz w:val="24"/>
          <w:szCs w:val="24"/>
          <w:rtl/>
        </w:rPr>
        <w:t xml:space="preserve">ולא הזכיר את דברי השואל ומשיב . יתכן , כך הוא מיישב, כי הפטור של </w:t>
      </w:r>
      <w:proofErr w:type="spellStart"/>
      <w:r w:rsidR="00F066A1">
        <w:rPr>
          <w:rFonts w:asciiTheme="minorBidi" w:hAnsiTheme="minorBidi" w:hint="cs"/>
          <w:sz w:val="24"/>
          <w:szCs w:val="24"/>
          <w:rtl/>
        </w:rPr>
        <w:t>השו"מ</w:t>
      </w:r>
      <w:proofErr w:type="spellEnd"/>
      <w:r w:rsidR="00F066A1">
        <w:rPr>
          <w:rFonts w:asciiTheme="minorBidi" w:hAnsiTheme="minorBidi" w:hint="cs"/>
          <w:sz w:val="24"/>
          <w:szCs w:val="24"/>
          <w:rtl/>
        </w:rPr>
        <w:t xml:space="preserve"> הוא רק לפי מנהג מקומו שאכן השוחטים </w:t>
      </w:r>
      <w:proofErr w:type="spellStart"/>
      <w:r w:rsidR="00F066A1">
        <w:rPr>
          <w:rFonts w:asciiTheme="minorBidi" w:hAnsiTheme="minorBidi" w:hint="cs"/>
          <w:sz w:val="24"/>
          <w:szCs w:val="24"/>
          <w:rtl/>
        </w:rPr>
        <w:t>והקצבים</w:t>
      </w:r>
      <w:proofErr w:type="spellEnd"/>
      <w:r w:rsidR="00F066A1">
        <w:rPr>
          <w:rFonts w:asciiTheme="minorBidi" w:hAnsiTheme="minorBidi" w:hint="cs"/>
          <w:sz w:val="24"/>
          <w:szCs w:val="24"/>
          <w:rtl/>
        </w:rPr>
        <w:t xml:space="preserve"> היו משועבדים זה לזה , אך במקומות אחרים שלא היה הדבר נהוג, חייב השוחט בפיצוי. </w:t>
      </w:r>
    </w:p>
    <w:p w:rsidR="00F066A1" w:rsidRPr="00BF17D2" w:rsidRDefault="00F066A1" w:rsidP="00F066A1">
      <w:pPr>
        <w:rPr>
          <w:rFonts w:asciiTheme="minorBidi" w:hAnsiTheme="minorBidi"/>
          <w:sz w:val="24"/>
          <w:szCs w:val="24"/>
          <w:rtl/>
        </w:rPr>
      </w:pPr>
      <w:r>
        <w:rPr>
          <w:rFonts w:asciiTheme="minorBidi" w:hAnsiTheme="minorBidi" w:hint="cs"/>
          <w:sz w:val="24"/>
          <w:szCs w:val="24"/>
          <w:rtl/>
        </w:rPr>
        <w:t xml:space="preserve">למרות זאת מוצע בעל עמק ההלכה סיבה אחרת לפטור את השוחט מפיצוי. בשיטה מקובצת מובאת מחלוקת האם כדי להפוך את השוחט לשומר שכר יש לשלם לו משהו על החשבון לפני השחיטה או גם תשלום לאחר השחיטה (כגון לתת לו חלק מהעוף) הופך אותו מהתחלה לשוחט בשכר. לפי הדעה שצריך להקדים לו לפני השחיטה (כפשט דברי רבי </w:t>
      </w:r>
      <w:proofErr w:type="spellStart"/>
      <w:r>
        <w:rPr>
          <w:rFonts w:asciiTheme="minorBidi" w:hAnsiTheme="minorBidi" w:hint="cs"/>
          <w:sz w:val="24"/>
          <w:szCs w:val="24"/>
          <w:rtl/>
        </w:rPr>
        <w:t>זירא</w:t>
      </w:r>
      <w:proofErr w:type="spellEnd"/>
      <w:r>
        <w:rPr>
          <w:rFonts w:asciiTheme="minorBidi" w:hAnsiTheme="minorBidi" w:hint="cs"/>
          <w:sz w:val="24"/>
          <w:szCs w:val="24"/>
          <w:rtl/>
        </w:rPr>
        <w:t xml:space="preserve"> בגמרא ) הרי לא נהוג לשלם אלא בסוף אחרי השחיטה וממילא כל התהליך הוא עדיין בגדר "בחנם" ופטורים השוחטים מפיצוי. </w:t>
      </w:r>
    </w:p>
    <w:p w:rsidR="00227DF6" w:rsidRPr="00227DF6" w:rsidRDefault="00227DF6" w:rsidP="00227DF6">
      <w:pPr>
        <w:rPr>
          <w:rFonts w:asciiTheme="minorBidi" w:hAnsiTheme="minorBidi"/>
          <w:sz w:val="24"/>
          <w:szCs w:val="24"/>
          <w:rtl/>
        </w:rPr>
      </w:pPr>
    </w:p>
    <w:p w:rsidR="00980422" w:rsidRDefault="00980422" w:rsidP="00980422">
      <w:pPr>
        <w:rPr>
          <w:rFonts w:asciiTheme="minorBidi" w:hAnsiTheme="minorBidi"/>
          <w:sz w:val="24"/>
          <w:szCs w:val="24"/>
          <w:rtl/>
        </w:rPr>
      </w:pPr>
    </w:p>
    <w:p w:rsidR="00F76B92" w:rsidRPr="00D41FCF" w:rsidRDefault="00F76B92" w:rsidP="002733E0">
      <w:pPr>
        <w:rPr>
          <w:rFonts w:asciiTheme="minorBidi" w:hAnsiTheme="minorBidi"/>
          <w:sz w:val="24"/>
          <w:szCs w:val="24"/>
          <w:rtl/>
        </w:rPr>
      </w:pPr>
    </w:p>
    <w:p w:rsidR="00475A19" w:rsidRDefault="00475A19" w:rsidP="002733E0">
      <w:pPr>
        <w:rPr>
          <w:sz w:val="24"/>
          <w:szCs w:val="24"/>
          <w:rtl/>
        </w:rPr>
      </w:pPr>
    </w:p>
    <w:p w:rsidR="006C7A8F" w:rsidRDefault="006C7A8F" w:rsidP="002733E0">
      <w:pPr>
        <w:rPr>
          <w:sz w:val="24"/>
          <w:szCs w:val="24"/>
          <w:rtl/>
        </w:rPr>
      </w:pPr>
    </w:p>
    <w:p w:rsidR="006C7A8F" w:rsidRPr="006C7A8F" w:rsidRDefault="006C7A8F" w:rsidP="002733E0">
      <w:pPr>
        <w:rPr>
          <w:sz w:val="24"/>
          <w:szCs w:val="24"/>
        </w:rPr>
      </w:pPr>
    </w:p>
    <w:sectPr w:rsidR="006C7A8F" w:rsidRPr="006C7A8F"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159" w:rsidRDefault="00812159" w:rsidP="00475A19">
      <w:pPr>
        <w:spacing w:after="0" w:line="240" w:lineRule="auto"/>
      </w:pPr>
      <w:r>
        <w:separator/>
      </w:r>
    </w:p>
  </w:endnote>
  <w:endnote w:type="continuationSeparator" w:id="0">
    <w:p w:rsidR="00812159" w:rsidRDefault="00812159" w:rsidP="0047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159" w:rsidRDefault="00812159" w:rsidP="00475A19">
      <w:pPr>
        <w:spacing w:after="0" w:line="240" w:lineRule="auto"/>
      </w:pPr>
      <w:r>
        <w:separator/>
      </w:r>
    </w:p>
  </w:footnote>
  <w:footnote w:type="continuationSeparator" w:id="0">
    <w:p w:rsidR="00812159" w:rsidRDefault="00812159" w:rsidP="00475A19">
      <w:pPr>
        <w:spacing w:after="0" w:line="240" w:lineRule="auto"/>
      </w:pPr>
      <w:r>
        <w:continuationSeparator/>
      </w:r>
    </w:p>
  </w:footnote>
  <w:footnote w:id="1">
    <w:p w:rsidR="00980422" w:rsidRDefault="00980422">
      <w:pPr>
        <w:pStyle w:val="a3"/>
        <w:rPr>
          <w:rtl/>
        </w:rPr>
      </w:pPr>
      <w:r>
        <w:rPr>
          <w:rStyle w:val="a5"/>
        </w:rPr>
        <w:footnoteRef/>
      </w:r>
      <w:r>
        <w:rPr>
          <w:rtl/>
        </w:rPr>
        <w:t xml:space="preserve"> </w:t>
      </w:r>
      <w:proofErr w:type="spellStart"/>
      <w:r>
        <w:rPr>
          <w:rFonts w:hint="cs"/>
          <w:rtl/>
        </w:rPr>
        <w:t>הש"ך</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שו</w:t>
      </w:r>
      <w:proofErr w:type="spellEnd"/>
      <w:r>
        <w:rPr>
          <w:rFonts w:hint="cs"/>
          <w:rtl/>
        </w:rPr>
        <w:t xml:space="preserve"> </w:t>
      </w:r>
      <w:proofErr w:type="spellStart"/>
      <w:r>
        <w:rPr>
          <w:rFonts w:hint="cs"/>
          <w:rtl/>
        </w:rPr>
        <w:t>ס"ק</w:t>
      </w:r>
      <w:proofErr w:type="spellEnd"/>
      <w:r>
        <w:rPr>
          <w:rFonts w:hint="cs"/>
          <w:rtl/>
        </w:rPr>
        <w:t xml:space="preserve"> ז) כותב כי את השאלה הזו כתב תלמיד טועה...</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E0"/>
    <w:rsid w:val="00227DF6"/>
    <w:rsid w:val="002733E0"/>
    <w:rsid w:val="00475A19"/>
    <w:rsid w:val="00506D04"/>
    <w:rsid w:val="0058135F"/>
    <w:rsid w:val="00677757"/>
    <w:rsid w:val="006C7A8F"/>
    <w:rsid w:val="00812159"/>
    <w:rsid w:val="00905C59"/>
    <w:rsid w:val="009442AC"/>
    <w:rsid w:val="00980422"/>
    <w:rsid w:val="00A262F9"/>
    <w:rsid w:val="00BB545D"/>
    <w:rsid w:val="00BF17D2"/>
    <w:rsid w:val="00C64C0F"/>
    <w:rsid w:val="00D41FCF"/>
    <w:rsid w:val="00D50A2E"/>
    <w:rsid w:val="00D83EC4"/>
    <w:rsid w:val="00DA38CC"/>
    <w:rsid w:val="00E853E6"/>
    <w:rsid w:val="00F066A1"/>
    <w:rsid w:val="00F76B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F90F"/>
  <w15:chartTrackingRefBased/>
  <w15:docId w15:val="{3C57F05B-AF0E-4935-8A65-A34E59AB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75A19"/>
    <w:pPr>
      <w:spacing w:after="0" w:line="240" w:lineRule="auto"/>
    </w:pPr>
    <w:rPr>
      <w:sz w:val="20"/>
      <w:szCs w:val="20"/>
    </w:rPr>
  </w:style>
  <w:style w:type="character" w:customStyle="1" w:styleId="a4">
    <w:name w:val="טקסט הערת שוליים תו"/>
    <w:basedOn w:val="a0"/>
    <w:link w:val="a3"/>
    <w:uiPriority w:val="99"/>
    <w:semiHidden/>
    <w:rsid w:val="00475A19"/>
    <w:rPr>
      <w:sz w:val="20"/>
      <w:szCs w:val="20"/>
    </w:rPr>
  </w:style>
  <w:style w:type="character" w:styleId="a5">
    <w:name w:val="footnote reference"/>
    <w:basedOn w:val="a0"/>
    <w:uiPriority w:val="99"/>
    <w:semiHidden/>
    <w:unhideWhenUsed/>
    <w:rsid w:val="00475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0E66C-F363-4445-9498-9363DFFF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818</Words>
  <Characters>4091</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2023-08-31T17:46:00Z</dcterms:created>
  <dcterms:modified xsi:type="dcterms:W3CDTF">2023-10-15T18:49:00Z</dcterms:modified>
</cp:coreProperties>
</file>