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E51C" w14:textId="77777777" w:rsidR="005E49DD" w:rsidRPr="00B50864" w:rsidRDefault="005E49DD" w:rsidP="005E49DD">
      <w:pPr>
        <w:jc w:val="right"/>
        <w:rPr>
          <w:rFonts w:ascii="Narkisim" w:hAnsi="Narkisim" w:cs="Narkisim"/>
          <w:b/>
          <w:bCs/>
          <w:sz w:val="28"/>
          <w:szCs w:val="28"/>
          <w:rtl/>
        </w:rPr>
      </w:pPr>
      <w:r w:rsidRPr="00B50864">
        <w:rPr>
          <w:rFonts w:ascii="Narkisim" w:hAnsi="Narkisim" w:cs="Narkisim" w:hint="cs"/>
          <w:b/>
          <w:bCs/>
          <w:color w:val="0070C0"/>
          <w:sz w:val="28"/>
          <w:szCs w:val="28"/>
          <w:rtl/>
        </w:rPr>
        <w:t xml:space="preserve">הרב יהודה זולדן, באר יהודה </w:t>
      </w:r>
      <w:r w:rsidRPr="00B50864">
        <w:rPr>
          <w:rFonts w:ascii="Narkisim" w:hAnsi="Narkisim" w:cs="Narkisim"/>
          <w:b/>
          <w:bCs/>
          <w:color w:val="0070C0"/>
          <w:sz w:val="28"/>
          <w:szCs w:val="28"/>
          <w:rtl/>
        </w:rPr>
        <w:t>–</w:t>
      </w:r>
      <w:r w:rsidRPr="00B50864">
        <w:rPr>
          <w:rFonts w:ascii="Narkisim" w:hAnsi="Narkisim" w:cs="Narkisim" w:hint="cs"/>
          <w:b/>
          <w:bCs/>
          <w:color w:val="0070C0"/>
          <w:sz w:val="28"/>
          <w:szCs w:val="28"/>
          <w:rtl/>
        </w:rPr>
        <w:t xml:space="preserve"> בבא קמא (בהכנה)</w:t>
      </w:r>
      <w:r w:rsidRPr="00B50864">
        <w:rPr>
          <w:rFonts w:ascii="Narkisim" w:hAnsi="Narkisim" w:cs="Narkisim" w:hint="cs"/>
          <w:b/>
          <w:bCs/>
          <w:sz w:val="28"/>
          <w:szCs w:val="28"/>
          <w:rtl/>
        </w:rPr>
        <w:t xml:space="preserve"> </w:t>
      </w:r>
    </w:p>
    <w:p w14:paraId="04C9C98E" w14:textId="2BD26B4A" w:rsidR="00755171" w:rsidRPr="005C2873" w:rsidRDefault="00755171" w:rsidP="00755171">
      <w:pPr>
        <w:pStyle w:val="a5"/>
        <w:tabs>
          <w:tab w:val="left" w:pos="7597"/>
        </w:tabs>
        <w:spacing w:line="360" w:lineRule="auto"/>
        <w:jc w:val="center"/>
        <w:rPr>
          <w:rFonts w:ascii="Narkisim" w:hAnsi="Narkisim" w:cs="Narkisim"/>
          <w:b/>
          <w:bCs/>
          <w:sz w:val="40"/>
          <w:szCs w:val="40"/>
          <w:rtl/>
        </w:rPr>
      </w:pPr>
      <w:r w:rsidRPr="005C2873">
        <w:rPr>
          <w:rFonts w:ascii="Narkisim" w:hAnsi="Narkisim" w:cs="Narkisim"/>
          <w:b/>
          <w:bCs/>
          <w:sz w:val="40"/>
          <w:szCs w:val="40"/>
          <w:rtl/>
        </w:rPr>
        <w:t>השוה הכתוב אשה לאיש לכל דינין שבתורה</w:t>
      </w:r>
    </w:p>
    <w:p w14:paraId="6C6D4A61" w14:textId="431D6F49" w:rsidR="00755171" w:rsidRPr="005C2873" w:rsidRDefault="00755171" w:rsidP="00755171">
      <w:pPr>
        <w:pStyle w:val="a5"/>
        <w:tabs>
          <w:tab w:val="left" w:pos="7597"/>
        </w:tabs>
        <w:spacing w:line="360" w:lineRule="auto"/>
        <w:jc w:val="center"/>
        <w:rPr>
          <w:rFonts w:ascii="Narkisim" w:hAnsi="Narkisim" w:cs="Narkisim"/>
          <w:b/>
          <w:bCs/>
          <w:sz w:val="32"/>
          <w:szCs w:val="32"/>
          <w:rtl/>
        </w:rPr>
      </w:pPr>
      <w:r w:rsidRPr="005C2873">
        <w:rPr>
          <w:rFonts w:ascii="Narkisim" w:hAnsi="Narkisim" w:cs="Narkisim"/>
          <w:b/>
          <w:bCs/>
          <w:sz w:val="32"/>
          <w:szCs w:val="32"/>
          <w:rtl/>
        </w:rPr>
        <w:t>(בבא קמא יד ע"ב - טו ע"א)</w:t>
      </w:r>
    </w:p>
    <w:p w14:paraId="4C4AC4BC" w14:textId="238074BA" w:rsidR="0090593C" w:rsidRPr="0090593C" w:rsidRDefault="0090593C" w:rsidP="0090593C">
      <w:pPr>
        <w:pStyle w:val="a5"/>
        <w:tabs>
          <w:tab w:val="left" w:pos="7597"/>
        </w:tabs>
        <w:rPr>
          <w:rFonts w:ascii="Narkisim" w:hAnsi="Narkisim" w:cs="Narkisim"/>
          <w:sz w:val="22"/>
          <w:szCs w:val="22"/>
          <w:rtl/>
        </w:rPr>
      </w:pPr>
      <w:r w:rsidRPr="0090593C">
        <w:rPr>
          <w:rFonts w:ascii="Narkisim" w:hAnsi="Narkisim" w:cs="Narkisim" w:hint="cs"/>
          <w:sz w:val="22"/>
          <w:szCs w:val="22"/>
          <w:rtl/>
        </w:rPr>
        <w:t>פתיחה</w:t>
      </w:r>
    </w:p>
    <w:p w14:paraId="6E5EADFB" w14:textId="5CD0AB5C" w:rsidR="0090593C" w:rsidRPr="0090593C" w:rsidRDefault="0090593C" w:rsidP="0090593C">
      <w:pPr>
        <w:pStyle w:val="a5"/>
        <w:tabs>
          <w:tab w:val="left" w:pos="7597"/>
        </w:tabs>
        <w:rPr>
          <w:rFonts w:ascii="Narkisim" w:hAnsi="Narkisim" w:cs="Narkisim"/>
          <w:sz w:val="22"/>
          <w:szCs w:val="22"/>
          <w:rtl/>
        </w:rPr>
      </w:pPr>
      <w:r w:rsidRPr="0090593C">
        <w:rPr>
          <w:rFonts w:ascii="Narkisim" w:hAnsi="Narkisim" w:cs="Narkisim" w:hint="cs"/>
          <w:sz w:val="22"/>
          <w:szCs w:val="22"/>
          <w:rtl/>
        </w:rPr>
        <w:t xml:space="preserve">א. </w:t>
      </w:r>
      <w:r w:rsidRPr="0090593C">
        <w:rPr>
          <w:rFonts w:ascii="Narkisim" w:hAnsi="Narkisim" w:cs="Narkisim"/>
          <w:sz w:val="22"/>
          <w:szCs w:val="22"/>
          <w:rtl/>
        </w:rPr>
        <w:t>מדבורה אין להביא ראיה שאשה כשירה לדון</w:t>
      </w:r>
    </w:p>
    <w:p w14:paraId="5399473A" w14:textId="77777777" w:rsidR="0090593C" w:rsidRPr="0090593C" w:rsidRDefault="0090593C" w:rsidP="0090593C">
      <w:pPr>
        <w:pStyle w:val="a5"/>
        <w:tabs>
          <w:tab w:val="left" w:pos="7597"/>
        </w:tabs>
        <w:rPr>
          <w:rFonts w:ascii="Narkisim" w:hAnsi="Narkisim" w:cs="Narkisim"/>
          <w:sz w:val="22"/>
          <w:szCs w:val="22"/>
          <w:rtl/>
        </w:rPr>
      </w:pPr>
      <w:r w:rsidRPr="0090593C">
        <w:rPr>
          <w:rFonts w:ascii="Narkisim" w:hAnsi="Narkisim" w:cs="Narkisim"/>
          <w:sz w:val="22"/>
          <w:szCs w:val="22"/>
          <w:rtl/>
        </w:rPr>
        <w:t>ב. אשה לא מצווה לדון או אשה פסולה לדון</w:t>
      </w:r>
    </w:p>
    <w:p w14:paraId="215EF912" w14:textId="71E938CE" w:rsidR="0090593C" w:rsidRPr="00D53F9E" w:rsidRDefault="00D53F9E" w:rsidP="009F5951">
      <w:pPr>
        <w:pStyle w:val="a5"/>
        <w:tabs>
          <w:tab w:val="left" w:pos="7597"/>
        </w:tabs>
        <w:spacing w:line="360" w:lineRule="auto"/>
        <w:rPr>
          <w:rFonts w:ascii="Narkisim" w:hAnsi="Narkisim" w:cs="Narkisim"/>
          <w:sz w:val="22"/>
          <w:szCs w:val="22"/>
          <w:rtl/>
        </w:rPr>
      </w:pPr>
      <w:r w:rsidRPr="00D53F9E">
        <w:rPr>
          <w:rFonts w:ascii="Narkisim" w:hAnsi="Narkisim" w:cs="Narkisim" w:hint="cs"/>
          <w:sz w:val="22"/>
          <w:szCs w:val="22"/>
          <w:rtl/>
        </w:rPr>
        <w:t>סיכום</w:t>
      </w:r>
    </w:p>
    <w:p w14:paraId="54A8322A" w14:textId="77777777" w:rsidR="0090593C" w:rsidRDefault="0090593C" w:rsidP="009F5951">
      <w:pPr>
        <w:pStyle w:val="a5"/>
        <w:tabs>
          <w:tab w:val="left" w:pos="7597"/>
        </w:tabs>
        <w:spacing w:line="360" w:lineRule="auto"/>
        <w:rPr>
          <w:rFonts w:ascii="Narkisim" w:hAnsi="Narkisim" w:cs="Narkisim"/>
          <w:b/>
          <w:bCs/>
          <w:sz w:val="24"/>
          <w:rtl/>
        </w:rPr>
      </w:pPr>
    </w:p>
    <w:p w14:paraId="7AB35323" w14:textId="5385F22B" w:rsidR="009F5951" w:rsidRPr="007145B9" w:rsidRDefault="00FD71B3" w:rsidP="009F5951">
      <w:pPr>
        <w:pStyle w:val="a5"/>
        <w:tabs>
          <w:tab w:val="left" w:pos="7597"/>
        </w:tabs>
        <w:spacing w:line="360" w:lineRule="auto"/>
        <w:rPr>
          <w:rFonts w:ascii="Narkisim" w:hAnsi="Narkisim" w:cs="Narkisim"/>
          <w:b/>
          <w:bCs/>
          <w:sz w:val="24"/>
          <w:rtl/>
        </w:rPr>
      </w:pPr>
      <w:r w:rsidRPr="007145B9">
        <w:rPr>
          <w:rFonts w:ascii="Narkisim" w:hAnsi="Narkisim" w:cs="Narkisim"/>
          <w:b/>
          <w:bCs/>
          <w:sz w:val="24"/>
          <w:rtl/>
        </w:rPr>
        <w:t>פתיחה</w:t>
      </w:r>
    </w:p>
    <w:p w14:paraId="09B2EFC6" w14:textId="7FF0BBE1" w:rsidR="00755171" w:rsidRPr="007145B9" w:rsidRDefault="00755171" w:rsidP="009F5951">
      <w:pPr>
        <w:pStyle w:val="a5"/>
        <w:tabs>
          <w:tab w:val="left" w:pos="7597"/>
        </w:tabs>
        <w:spacing w:line="360" w:lineRule="auto"/>
        <w:rPr>
          <w:rFonts w:ascii="Narkisim" w:hAnsi="Narkisim" w:cs="Narkisim"/>
          <w:sz w:val="24"/>
          <w:rtl/>
        </w:rPr>
      </w:pPr>
      <w:r w:rsidRPr="007145B9">
        <w:rPr>
          <w:rFonts w:ascii="Narkisim" w:hAnsi="Narkisim" w:cs="Narkisim"/>
          <w:sz w:val="24"/>
          <w:rtl/>
        </w:rPr>
        <w:t>במשנה (בבא קמא יד ע"ב) נאמר: "והנשים בכלל הנזק". די</w:t>
      </w:r>
      <w:r w:rsidR="00486CDF" w:rsidRPr="007145B9">
        <w:rPr>
          <w:rFonts w:ascii="Narkisim" w:hAnsi="Narkisim" w:cs="Narkisim"/>
          <w:sz w:val="24"/>
          <w:rtl/>
        </w:rPr>
        <w:t>ני</w:t>
      </w:r>
      <w:r w:rsidRPr="007145B9">
        <w:rPr>
          <w:rFonts w:ascii="Narkisim" w:hAnsi="Narkisim" w:cs="Narkisim"/>
          <w:sz w:val="24"/>
          <w:rtl/>
        </w:rPr>
        <w:t xml:space="preserve"> האיש והאשה שווים בנזיקין</w:t>
      </w:r>
      <w:r w:rsidR="00486CDF" w:rsidRPr="007145B9">
        <w:rPr>
          <w:rFonts w:ascii="Narkisim" w:hAnsi="Narkisim" w:cs="Narkisim"/>
          <w:sz w:val="24"/>
          <w:rtl/>
        </w:rPr>
        <w:t>,</w:t>
      </w:r>
      <w:r w:rsidRPr="007145B9">
        <w:rPr>
          <w:rFonts w:ascii="Narkisim" w:hAnsi="Narkisim" w:cs="Narkisim"/>
          <w:sz w:val="24"/>
          <w:rtl/>
        </w:rPr>
        <w:t xml:space="preserve"> </w:t>
      </w:r>
      <w:r w:rsidR="00486CDF" w:rsidRPr="007145B9">
        <w:rPr>
          <w:rFonts w:ascii="Narkisim" w:hAnsi="Narkisim" w:cs="Narkisim"/>
          <w:sz w:val="24"/>
          <w:rtl/>
        </w:rPr>
        <w:t>כש</w:t>
      </w:r>
      <w:r w:rsidRPr="007145B9">
        <w:rPr>
          <w:rFonts w:ascii="Narkisim" w:hAnsi="Narkisim" w:cs="Narkisim"/>
          <w:sz w:val="24"/>
          <w:rtl/>
        </w:rPr>
        <w:t>ה</w:t>
      </w:r>
      <w:r w:rsidR="00486CDF" w:rsidRPr="007145B9">
        <w:rPr>
          <w:rFonts w:ascii="Narkisim" w:hAnsi="Narkisim" w:cs="Narkisim"/>
          <w:sz w:val="24"/>
          <w:rtl/>
        </w:rPr>
        <w:t>י</w:t>
      </w:r>
      <w:r w:rsidRPr="007145B9">
        <w:rPr>
          <w:rFonts w:ascii="Narkisim" w:hAnsi="Narkisim" w:cs="Narkisim"/>
          <w:sz w:val="24"/>
          <w:rtl/>
        </w:rPr>
        <w:t>א הזיקה או כשהיא הוזקה.</w:t>
      </w:r>
      <w:r w:rsidR="009F5951" w:rsidRPr="007145B9">
        <w:rPr>
          <w:rFonts w:ascii="Narkisim" w:hAnsi="Narkisim" w:cs="Narkisim"/>
          <w:sz w:val="24"/>
          <w:rtl/>
        </w:rPr>
        <w:t xml:space="preserve"> </w:t>
      </w:r>
      <w:r w:rsidRPr="007145B9">
        <w:rPr>
          <w:rFonts w:ascii="Narkisim" w:hAnsi="Narkisim" w:cs="Narkisim"/>
          <w:sz w:val="24"/>
          <w:rtl/>
        </w:rPr>
        <w:t>הגמרא (</w:t>
      </w:r>
      <w:r w:rsidR="002E751C">
        <w:rPr>
          <w:rFonts w:ascii="Narkisim" w:hAnsi="Narkisim" w:cs="Narkisim" w:hint="cs"/>
          <w:sz w:val="24"/>
          <w:rtl/>
        </w:rPr>
        <w:t xml:space="preserve">בבא קמא </w:t>
      </w:r>
      <w:r w:rsidRPr="007145B9">
        <w:rPr>
          <w:rFonts w:ascii="Narkisim" w:hAnsi="Narkisim" w:cs="Narkisim"/>
          <w:sz w:val="24"/>
          <w:rtl/>
        </w:rPr>
        <w:t>טו ע"א) דנה</w:t>
      </w:r>
      <w:r w:rsidR="00B52413" w:rsidRPr="007145B9">
        <w:rPr>
          <w:rFonts w:ascii="Narkisim" w:hAnsi="Narkisim" w:cs="Narkisim"/>
          <w:sz w:val="24"/>
          <w:rtl/>
        </w:rPr>
        <w:t xml:space="preserve"> מה המקור לכך ש</w:t>
      </w:r>
      <w:r w:rsidR="00486CDF" w:rsidRPr="007145B9">
        <w:rPr>
          <w:rFonts w:ascii="Narkisim" w:hAnsi="Narkisim" w:cs="Narkisim"/>
          <w:sz w:val="24"/>
          <w:rtl/>
        </w:rPr>
        <w:t>"הנשים</w:t>
      </w:r>
      <w:r w:rsidR="00B52413" w:rsidRPr="007145B9">
        <w:rPr>
          <w:rFonts w:ascii="Narkisim" w:hAnsi="Narkisim" w:cs="Narkisim"/>
          <w:sz w:val="24"/>
          <w:rtl/>
        </w:rPr>
        <w:t xml:space="preserve"> בכלל הנזק</w:t>
      </w:r>
      <w:r w:rsidR="00486CDF" w:rsidRPr="007145B9">
        <w:rPr>
          <w:rFonts w:ascii="Narkisim" w:hAnsi="Narkisim" w:cs="Narkisim"/>
          <w:sz w:val="24"/>
          <w:rtl/>
        </w:rPr>
        <w:t>"</w:t>
      </w:r>
      <w:r w:rsidR="00B52413" w:rsidRPr="007145B9">
        <w:rPr>
          <w:rFonts w:ascii="Narkisim" w:hAnsi="Narkisim" w:cs="Narkisim"/>
          <w:sz w:val="24"/>
          <w:rtl/>
        </w:rPr>
        <w:t>? בגמרא צוינו שלוש ברייתות מהם לומדים שדיני אשה שוים לדיני איש</w:t>
      </w:r>
      <w:r w:rsidR="00486CDF" w:rsidRPr="007145B9">
        <w:rPr>
          <w:rFonts w:ascii="Narkisim" w:hAnsi="Narkisim" w:cs="Narkisim"/>
          <w:sz w:val="24"/>
          <w:rtl/>
        </w:rPr>
        <w:t>:</w:t>
      </w:r>
      <w:r w:rsidR="00B52413" w:rsidRPr="007145B9">
        <w:rPr>
          <w:rFonts w:ascii="Narkisim" w:hAnsi="Narkisim" w:cs="Narkisim"/>
          <w:sz w:val="24"/>
          <w:rtl/>
        </w:rPr>
        <w:t xml:space="preserve"> </w:t>
      </w:r>
    </w:p>
    <w:p w14:paraId="726E2A0F" w14:textId="77777777" w:rsidR="00755171" w:rsidRPr="007145B9" w:rsidRDefault="00755171" w:rsidP="00B52413">
      <w:pPr>
        <w:pStyle w:val="a5"/>
        <w:tabs>
          <w:tab w:val="left" w:pos="7597"/>
        </w:tabs>
        <w:spacing w:line="360" w:lineRule="auto"/>
        <w:ind w:left="720"/>
        <w:rPr>
          <w:rFonts w:ascii="Narkisim" w:hAnsi="Narkisim" w:cs="Narkisim"/>
          <w:sz w:val="24"/>
          <w:rtl/>
        </w:rPr>
      </w:pPr>
      <w:r w:rsidRPr="007145B9">
        <w:rPr>
          <w:rFonts w:ascii="Narkisim" w:hAnsi="Narkisim" w:cs="Narkisim"/>
          <w:sz w:val="24"/>
          <w:rtl/>
        </w:rPr>
        <w:t xml:space="preserve">מנהני מילי?  </w:t>
      </w:r>
    </w:p>
    <w:p w14:paraId="56EF9033" w14:textId="447882AA" w:rsidR="00755171" w:rsidRPr="007145B9" w:rsidRDefault="00755171" w:rsidP="00486CDF">
      <w:pPr>
        <w:pStyle w:val="a5"/>
        <w:tabs>
          <w:tab w:val="left" w:pos="7597"/>
        </w:tabs>
        <w:spacing w:line="360" w:lineRule="auto"/>
        <w:ind w:left="720"/>
        <w:rPr>
          <w:rFonts w:ascii="Narkisim" w:hAnsi="Narkisim" w:cs="Narkisim"/>
          <w:sz w:val="24"/>
          <w:rtl/>
        </w:rPr>
      </w:pPr>
      <w:r w:rsidRPr="007145B9">
        <w:rPr>
          <w:rFonts w:ascii="Narkisim" w:hAnsi="Narkisim" w:cs="Narkisim"/>
          <w:sz w:val="24"/>
          <w:rtl/>
        </w:rPr>
        <w:t>אמר רב יהודה אמר רב</w:t>
      </w:r>
      <w:r w:rsidR="00D27DEB" w:rsidRPr="007145B9">
        <w:rPr>
          <w:rFonts w:ascii="Narkisim" w:hAnsi="Narkisim" w:cs="Narkisim"/>
          <w:sz w:val="24"/>
          <w:rtl/>
        </w:rPr>
        <w:t>,</w:t>
      </w:r>
      <w:r w:rsidRPr="007145B9">
        <w:rPr>
          <w:rFonts w:ascii="Narkisim" w:hAnsi="Narkisim" w:cs="Narkisim"/>
          <w:sz w:val="24"/>
          <w:rtl/>
        </w:rPr>
        <w:t xml:space="preserve"> וכן תנא דבי ר' ישמעאל: אמר קרא "איש או אשה כי יעשו מכל חטאת"</w:t>
      </w:r>
      <w:r w:rsidR="00B52413" w:rsidRPr="007145B9">
        <w:rPr>
          <w:rFonts w:ascii="Narkisim" w:hAnsi="Narkisim" w:cs="Narkisim"/>
          <w:sz w:val="24"/>
          <w:rtl/>
        </w:rPr>
        <w:t xml:space="preserve"> (במדבר ה, ו)</w:t>
      </w:r>
      <w:r w:rsidR="00930502" w:rsidRPr="007145B9">
        <w:rPr>
          <w:rFonts w:ascii="Narkisim" w:hAnsi="Narkisim" w:cs="Narkisim"/>
          <w:sz w:val="24"/>
          <w:rtl/>
        </w:rPr>
        <w:t>,</w:t>
      </w:r>
      <w:r w:rsidRPr="007145B9">
        <w:rPr>
          <w:rFonts w:ascii="Narkisim" w:hAnsi="Narkisim" w:cs="Narkisim"/>
          <w:sz w:val="24"/>
          <w:rtl/>
        </w:rPr>
        <w:t xml:space="preserve"> השוה הכתוב אשה לאיש לכל עונשין שבתורה.</w:t>
      </w:r>
      <w:r w:rsidR="00DB0FF7">
        <w:rPr>
          <w:rStyle w:val="aa"/>
          <w:rFonts w:ascii="Narkisim" w:hAnsi="Narkisim" w:cs="Narkisim"/>
          <w:sz w:val="24"/>
          <w:rtl/>
        </w:rPr>
        <w:footnoteReference w:id="1"/>
      </w:r>
      <w:r w:rsidRPr="007145B9">
        <w:rPr>
          <w:rFonts w:ascii="Narkisim" w:hAnsi="Narkisim" w:cs="Narkisim"/>
          <w:sz w:val="24"/>
          <w:rtl/>
        </w:rPr>
        <w:t xml:space="preserve"> </w:t>
      </w:r>
    </w:p>
    <w:p w14:paraId="0CE4EF99" w14:textId="3A975619" w:rsidR="00755171" w:rsidRPr="007145B9" w:rsidRDefault="00755171" w:rsidP="00486CDF">
      <w:pPr>
        <w:pStyle w:val="a5"/>
        <w:tabs>
          <w:tab w:val="left" w:pos="7597"/>
        </w:tabs>
        <w:spacing w:line="360" w:lineRule="auto"/>
        <w:ind w:left="720"/>
        <w:rPr>
          <w:rFonts w:ascii="Narkisim" w:hAnsi="Narkisim" w:cs="Narkisim"/>
          <w:sz w:val="24"/>
          <w:rtl/>
        </w:rPr>
      </w:pPr>
      <w:r w:rsidRPr="007145B9">
        <w:rPr>
          <w:rFonts w:ascii="Narkisim" w:hAnsi="Narkisim" w:cs="Narkisim"/>
          <w:sz w:val="24"/>
          <w:rtl/>
        </w:rPr>
        <w:t>דבי רבי אלעזר תנא: "ואלה המשפטים אשר תשים לפניהם"</w:t>
      </w:r>
      <w:r w:rsidR="00930502" w:rsidRPr="007145B9">
        <w:rPr>
          <w:rFonts w:ascii="Narkisim" w:hAnsi="Narkisim" w:cs="Narkisim"/>
          <w:sz w:val="24"/>
          <w:rtl/>
        </w:rPr>
        <w:t xml:space="preserve"> (שמות כא, א) </w:t>
      </w:r>
      <w:r w:rsidRPr="007145B9">
        <w:rPr>
          <w:rFonts w:ascii="Narkisim" w:hAnsi="Narkisim" w:cs="Narkisim"/>
          <w:sz w:val="24"/>
          <w:rtl/>
        </w:rPr>
        <w:t>השוה הכתוב אשה לאיש לכל דינין שבתורה.</w:t>
      </w:r>
    </w:p>
    <w:p w14:paraId="365D41E3" w14:textId="490E36CB" w:rsidR="00755171" w:rsidRPr="002E751C" w:rsidRDefault="00755171" w:rsidP="002E751C">
      <w:pPr>
        <w:pStyle w:val="a5"/>
        <w:tabs>
          <w:tab w:val="left" w:pos="7597"/>
        </w:tabs>
        <w:spacing w:line="360" w:lineRule="auto"/>
        <w:ind w:left="720"/>
        <w:rPr>
          <w:rFonts w:ascii="Narkisim" w:hAnsi="Narkisim" w:cs="Narkisim"/>
          <w:sz w:val="24"/>
          <w:rtl/>
        </w:rPr>
      </w:pPr>
      <w:r w:rsidRPr="007145B9">
        <w:rPr>
          <w:rFonts w:ascii="Narkisim" w:hAnsi="Narkisim" w:cs="Narkisim"/>
          <w:sz w:val="24"/>
          <w:rtl/>
        </w:rPr>
        <w:t>דבי חזקיה ורבי יו</w:t>
      </w:r>
      <w:r w:rsidRPr="002E751C">
        <w:rPr>
          <w:rFonts w:ascii="Narkisim" w:hAnsi="Narkisim" w:cs="Narkisim"/>
          <w:sz w:val="24"/>
          <w:rtl/>
        </w:rPr>
        <w:t xml:space="preserve">סי הגלילי תנא: אמר קרא "והמית איש או אשה" </w:t>
      </w:r>
      <w:r w:rsidR="00930502" w:rsidRPr="002E751C">
        <w:rPr>
          <w:rFonts w:ascii="Narkisim" w:hAnsi="Narkisim" w:cs="Narkisim"/>
          <w:sz w:val="24"/>
          <w:rtl/>
        </w:rPr>
        <w:t xml:space="preserve">(שמות כא, כט) </w:t>
      </w:r>
      <w:r w:rsidRPr="002E751C">
        <w:rPr>
          <w:rFonts w:ascii="Narkisim" w:hAnsi="Narkisim" w:cs="Narkisim"/>
          <w:sz w:val="24"/>
          <w:rtl/>
        </w:rPr>
        <w:t>השוה הכתוב אשה לאיש לכל מיתות שבתורה.</w:t>
      </w:r>
    </w:p>
    <w:p w14:paraId="3872361C" w14:textId="6DE5452F" w:rsidR="002E751C" w:rsidRDefault="00D53F9E" w:rsidP="00D53F9E">
      <w:pPr>
        <w:pStyle w:val="a8"/>
        <w:spacing w:line="360" w:lineRule="auto"/>
        <w:rPr>
          <w:rFonts w:ascii="Narkisim" w:hAnsi="Narkisim" w:cs="Narkisim"/>
          <w:sz w:val="24"/>
          <w:szCs w:val="24"/>
          <w:rtl/>
        </w:rPr>
      </w:pPr>
      <w:r w:rsidRPr="002E751C">
        <w:rPr>
          <w:rFonts w:ascii="Narkisim" w:hAnsi="Narkisim" w:cs="Narkisim"/>
          <w:sz w:val="24"/>
          <w:szCs w:val="24"/>
          <w:rtl/>
        </w:rPr>
        <w:t xml:space="preserve">נתמקד בברייתא השניה בה הובאו דברי דבי רבי אלעזר, שלמד שאשה שווה לאיש בנוגע לדיני ממונות מהאמור בפסוק "לפניהם". </w:t>
      </w:r>
      <w:r w:rsidR="002E751C" w:rsidRPr="002E751C">
        <w:rPr>
          <w:rFonts w:ascii="Narkisim" w:hAnsi="Narkisim" w:cs="Narkisim"/>
          <w:sz w:val="24"/>
          <w:szCs w:val="24"/>
          <w:rtl/>
        </w:rPr>
        <w:t>במדרש ההלכה (מכילתא דרבי שמעון בר יוחאי, שמות כא, א) מופיע</w:t>
      </w:r>
      <w:r w:rsidR="002E751C">
        <w:rPr>
          <w:rFonts w:ascii="Narkisim" w:hAnsi="Narkisim" w:cs="Narkisim" w:hint="cs"/>
          <w:sz w:val="24"/>
          <w:szCs w:val="24"/>
          <w:rtl/>
        </w:rPr>
        <w:t xml:space="preserve"> בשמם של תנאים אחרים</w:t>
      </w:r>
      <w:r w:rsidR="002E751C" w:rsidRPr="002E751C">
        <w:rPr>
          <w:rFonts w:ascii="Narkisim" w:hAnsi="Narkisim" w:cs="Narkisim"/>
          <w:sz w:val="24"/>
          <w:szCs w:val="24"/>
          <w:rtl/>
        </w:rPr>
        <w:t xml:space="preserve">: </w:t>
      </w:r>
    </w:p>
    <w:p w14:paraId="49C8A1AD" w14:textId="18F35E7C" w:rsidR="002E751C" w:rsidRDefault="002E751C" w:rsidP="002E751C">
      <w:pPr>
        <w:pStyle w:val="a8"/>
        <w:spacing w:line="360" w:lineRule="auto"/>
        <w:ind w:left="720"/>
        <w:rPr>
          <w:rFonts w:ascii="Narkisim" w:hAnsi="Narkisim" w:cs="Narkisim"/>
          <w:sz w:val="24"/>
          <w:szCs w:val="24"/>
          <w:rtl/>
        </w:rPr>
      </w:pPr>
      <w:r w:rsidRPr="002E751C">
        <w:rPr>
          <w:rFonts w:ascii="Narkisim" w:hAnsi="Narkisim" w:cs="Narkisim"/>
          <w:sz w:val="24"/>
          <w:szCs w:val="24"/>
          <w:rtl/>
        </w:rPr>
        <w:t>ר' עקיבא אומר: לפי שאין מפורש בדינין אלא איש, אשה מנין? תל</w:t>
      </w:r>
      <w:r w:rsidR="00D53F9E">
        <w:rPr>
          <w:rFonts w:ascii="Narkisim" w:hAnsi="Narkisim" w:cs="Narkisim" w:hint="cs"/>
          <w:sz w:val="24"/>
          <w:szCs w:val="24"/>
          <w:rtl/>
        </w:rPr>
        <w:t>מוד לומר:</w:t>
      </w:r>
      <w:r w:rsidRPr="002E751C">
        <w:rPr>
          <w:rFonts w:ascii="Narkisim" w:hAnsi="Narkisim" w:cs="Narkisim"/>
          <w:sz w:val="24"/>
          <w:szCs w:val="24"/>
          <w:rtl/>
        </w:rPr>
        <w:t xml:space="preserve"> </w:t>
      </w:r>
      <w:r>
        <w:rPr>
          <w:rFonts w:ascii="Narkisim" w:hAnsi="Narkisim" w:cs="Narkisim" w:hint="cs"/>
          <w:sz w:val="24"/>
          <w:szCs w:val="24"/>
          <w:rtl/>
        </w:rPr>
        <w:t>"</w:t>
      </w:r>
      <w:r w:rsidRPr="002E751C">
        <w:rPr>
          <w:rFonts w:ascii="Narkisim" w:hAnsi="Narkisim" w:cs="Narkisim"/>
          <w:sz w:val="24"/>
          <w:szCs w:val="24"/>
          <w:rtl/>
        </w:rPr>
        <w:t>ואלה המשפטים</w:t>
      </w:r>
      <w:r>
        <w:rPr>
          <w:rFonts w:ascii="Narkisim" w:hAnsi="Narkisim" w:cs="Narkisim" w:hint="cs"/>
          <w:sz w:val="24"/>
          <w:szCs w:val="24"/>
          <w:rtl/>
        </w:rPr>
        <w:t>"</w:t>
      </w:r>
      <w:r w:rsidRPr="002E751C">
        <w:rPr>
          <w:rFonts w:ascii="Narkisim" w:hAnsi="Narkisim" w:cs="Narkisim"/>
          <w:sz w:val="24"/>
          <w:szCs w:val="24"/>
          <w:rtl/>
        </w:rPr>
        <w:t xml:space="preserve">. </w:t>
      </w:r>
    </w:p>
    <w:p w14:paraId="6558105E" w14:textId="6BC57B09" w:rsidR="002E751C" w:rsidRDefault="002E751C" w:rsidP="002E751C">
      <w:pPr>
        <w:pStyle w:val="a8"/>
        <w:spacing w:line="360" w:lineRule="auto"/>
        <w:ind w:left="720"/>
        <w:rPr>
          <w:rFonts w:ascii="Narkisim" w:hAnsi="Narkisim" w:cs="Narkisim"/>
          <w:sz w:val="24"/>
          <w:szCs w:val="24"/>
          <w:rtl/>
        </w:rPr>
      </w:pPr>
      <w:r w:rsidRPr="002E751C">
        <w:rPr>
          <w:rFonts w:ascii="Narkisim" w:hAnsi="Narkisim" w:cs="Narkisim"/>
          <w:sz w:val="24"/>
          <w:szCs w:val="24"/>
          <w:rtl/>
        </w:rPr>
        <w:t>ר' ישמעאל אומר: כל אחד ואחד מתרבה במקומו.</w:t>
      </w:r>
      <w:r>
        <w:rPr>
          <w:rStyle w:val="aa"/>
          <w:rFonts w:ascii="Narkisim" w:hAnsi="Narkisim" w:cs="Narkisim"/>
          <w:sz w:val="24"/>
          <w:szCs w:val="24"/>
          <w:rtl/>
        </w:rPr>
        <w:footnoteReference w:id="2"/>
      </w:r>
      <w:r w:rsidRPr="002E751C">
        <w:rPr>
          <w:rFonts w:ascii="Narkisim" w:hAnsi="Narkisim" w:cs="Narkisim"/>
          <w:sz w:val="24"/>
          <w:szCs w:val="24"/>
          <w:rtl/>
        </w:rPr>
        <w:t xml:space="preserve"> </w:t>
      </w:r>
    </w:p>
    <w:p w14:paraId="766F4A13" w14:textId="2D5CE3AD" w:rsidR="002E751C" w:rsidRPr="002E751C" w:rsidRDefault="002E751C" w:rsidP="002E751C">
      <w:pPr>
        <w:pStyle w:val="a8"/>
        <w:spacing w:line="360" w:lineRule="auto"/>
        <w:ind w:left="720"/>
        <w:rPr>
          <w:rFonts w:ascii="Narkisim" w:hAnsi="Narkisim" w:cs="Narkisim"/>
          <w:sz w:val="24"/>
          <w:szCs w:val="24"/>
        </w:rPr>
      </w:pPr>
      <w:r w:rsidRPr="002E751C">
        <w:rPr>
          <w:rFonts w:ascii="Narkisim" w:hAnsi="Narkisim" w:cs="Narkisim"/>
          <w:sz w:val="24"/>
          <w:szCs w:val="24"/>
          <w:rtl/>
        </w:rPr>
        <w:t xml:space="preserve">ר' יוסי הגלילי אומר: הרי הוא אומר: </w:t>
      </w:r>
      <w:r>
        <w:rPr>
          <w:rFonts w:ascii="Narkisim" w:hAnsi="Narkisim" w:cs="Narkisim" w:hint="cs"/>
          <w:sz w:val="24"/>
          <w:szCs w:val="24"/>
          <w:rtl/>
        </w:rPr>
        <w:t>"</w:t>
      </w:r>
      <w:r w:rsidRPr="002E751C">
        <w:rPr>
          <w:rFonts w:ascii="Narkisim" w:hAnsi="Narkisim" w:cs="Narkisim"/>
          <w:sz w:val="24"/>
          <w:szCs w:val="24"/>
          <w:rtl/>
        </w:rPr>
        <w:t>איש או אשה כי יעשו מכל חטאות</w:t>
      </w:r>
      <w:r>
        <w:rPr>
          <w:rFonts w:ascii="Narkisim" w:hAnsi="Narkisim" w:cs="Narkisim" w:hint="cs"/>
          <w:sz w:val="24"/>
          <w:szCs w:val="24"/>
          <w:rtl/>
        </w:rPr>
        <w:t>"</w:t>
      </w:r>
      <w:r w:rsidRPr="002E751C">
        <w:rPr>
          <w:rFonts w:ascii="Narkisim" w:hAnsi="Narkisim" w:cs="Narkisim"/>
          <w:sz w:val="24"/>
          <w:szCs w:val="24"/>
          <w:rtl/>
        </w:rPr>
        <w:t xml:space="preserve"> (במדבר ה, ו) השוה הכתוב אשה לאיש לכל דינין שבתורה.</w:t>
      </w:r>
    </w:p>
    <w:p w14:paraId="718D4A8B" w14:textId="0F9BFD1C" w:rsidR="00D53F9E" w:rsidRDefault="00D53F9E" w:rsidP="00D53F9E">
      <w:pPr>
        <w:pStyle w:val="a5"/>
        <w:tabs>
          <w:tab w:val="left" w:pos="7597"/>
        </w:tabs>
        <w:spacing w:line="360" w:lineRule="auto"/>
        <w:rPr>
          <w:rFonts w:ascii="Narkisim" w:hAnsi="Narkisim" w:cs="Narkisim"/>
          <w:sz w:val="24"/>
          <w:rtl/>
        </w:rPr>
      </w:pPr>
      <w:r>
        <w:rPr>
          <w:rFonts w:ascii="Narkisim" w:hAnsi="Narkisim" w:cs="Narkisim" w:hint="cs"/>
          <w:sz w:val="24"/>
          <w:rtl/>
        </w:rPr>
        <w:t xml:space="preserve">דרשת דבי ר' אלעזר היא דרשתו של ר' עקיבא. </w:t>
      </w:r>
      <w:r w:rsidRPr="002E751C">
        <w:rPr>
          <w:rFonts w:ascii="Narkisim" w:hAnsi="Narkisim" w:cs="Narkisim"/>
          <w:sz w:val="24"/>
          <w:rtl/>
        </w:rPr>
        <w:t xml:space="preserve">רש"י (ד"ה לפניהם) כתב: "לפניהם - כולן בכלל", והרב יוסף חביבא (נימוקי יוסף בבא קמא ו ע"א מדפי הרי"ף) הרחיב: " 'ואלה המשפטים אשר תשים' לאותן העומדים על הר סיני, והרי הנשים בכלל". מכאן שדיני ממונות שווים לכל ישראל, אנשים ונשים. </w:t>
      </w:r>
    </w:p>
    <w:p w14:paraId="3540ED45" w14:textId="77777777" w:rsidR="00D53F9E" w:rsidRPr="002E751C" w:rsidRDefault="00D53F9E" w:rsidP="002E751C">
      <w:pPr>
        <w:pStyle w:val="a5"/>
        <w:tabs>
          <w:tab w:val="left" w:pos="7597"/>
        </w:tabs>
        <w:spacing w:line="360" w:lineRule="auto"/>
        <w:rPr>
          <w:rFonts w:ascii="Narkisim" w:hAnsi="Narkisim" w:cs="Narkisim"/>
          <w:sz w:val="24"/>
          <w:rtl/>
        </w:rPr>
      </w:pPr>
    </w:p>
    <w:p w14:paraId="62C31411" w14:textId="71A71F0A" w:rsidR="00C01D01" w:rsidRPr="007145B9" w:rsidRDefault="00C01D01" w:rsidP="00FD71B3">
      <w:pPr>
        <w:pStyle w:val="a5"/>
        <w:numPr>
          <w:ilvl w:val="0"/>
          <w:numId w:val="1"/>
        </w:numPr>
        <w:tabs>
          <w:tab w:val="left" w:pos="7597"/>
        </w:tabs>
        <w:spacing w:line="360" w:lineRule="auto"/>
        <w:rPr>
          <w:rFonts w:ascii="Narkisim" w:hAnsi="Narkisim" w:cs="Narkisim"/>
          <w:b/>
          <w:bCs/>
          <w:sz w:val="24"/>
          <w:rtl/>
        </w:rPr>
      </w:pPr>
      <w:r w:rsidRPr="007145B9">
        <w:rPr>
          <w:rFonts w:ascii="Narkisim" w:hAnsi="Narkisim" w:cs="Narkisim"/>
          <w:b/>
          <w:bCs/>
          <w:sz w:val="24"/>
          <w:rtl/>
        </w:rPr>
        <w:t>מדבורה אין להביא ראיה שאשה כשירה לדון</w:t>
      </w:r>
    </w:p>
    <w:p w14:paraId="37623143" w14:textId="74F47F43" w:rsidR="005D49AA" w:rsidRPr="007145B9" w:rsidRDefault="005D49AA" w:rsidP="00486CDF">
      <w:pPr>
        <w:pStyle w:val="a5"/>
        <w:tabs>
          <w:tab w:val="left" w:pos="7597"/>
        </w:tabs>
        <w:spacing w:line="360" w:lineRule="auto"/>
        <w:rPr>
          <w:rFonts w:ascii="Narkisim" w:hAnsi="Narkisim" w:cs="Narkisim"/>
          <w:sz w:val="24"/>
          <w:rtl/>
        </w:rPr>
      </w:pPr>
      <w:r w:rsidRPr="007145B9">
        <w:rPr>
          <w:rFonts w:ascii="Narkisim" w:hAnsi="Narkisim" w:cs="Narkisim"/>
          <w:sz w:val="24"/>
          <w:rtl/>
        </w:rPr>
        <w:t xml:space="preserve">על </w:t>
      </w:r>
      <w:r w:rsidR="00486CDF" w:rsidRPr="007145B9">
        <w:rPr>
          <w:rFonts w:ascii="Narkisim" w:hAnsi="Narkisim" w:cs="Narkisim"/>
          <w:sz w:val="24"/>
          <w:rtl/>
        </w:rPr>
        <w:t>הלימוד של דבי ר' אלעזר</w:t>
      </w:r>
      <w:r w:rsidR="00C01D01" w:rsidRPr="007145B9">
        <w:rPr>
          <w:rFonts w:ascii="Narkisim" w:hAnsi="Narkisim" w:cs="Narkisim"/>
          <w:sz w:val="24"/>
          <w:rtl/>
        </w:rPr>
        <w:t xml:space="preserve">, </w:t>
      </w:r>
      <w:r w:rsidRPr="007145B9">
        <w:rPr>
          <w:rFonts w:ascii="Narkisim" w:hAnsi="Narkisim" w:cs="Narkisim"/>
          <w:sz w:val="24"/>
          <w:rtl/>
        </w:rPr>
        <w:t>שאל תוספות (ד"ה אשר תשים):</w:t>
      </w:r>
    </w:p>
    <w:p w14:paraId="082C9856" w14:textId="77777777" w:rsidR="005D49AA" w:rsidRPr="007145B9" w:rsidRDefault="005D49AA" w:rsidP="00486CDF">
      <w:pPr>
        <w:pStyle w:val="a5"/>
        <w:tabs>
          <w:tab w:val="left" w:pos="7597"/>
        </w:tabs>
        <w:spacing w:line="360" w:lineRule="auto"/>
        <w:ind w:left="720"/>
        <w:rPr>
          <w:rFonts w:ascii="Narkisim" w:hAnsi="Narkisim" w:cs="Narkisim"/>
          <w:sz w:val="24"/>
          <w:rtl/>
        </w:rPr>
      </w:pPr>
      <w:r w:rsidRPr="007145B9">
        <w:rPr>
          <w:rFonts w:ascii="Narkisim" w:hAnsi="Narkisim" w:cs="Narkisim"/>
          <w:sz w:val="24"/>
          <w:rtl/>
        </w:rPr>
        <w:lastRenderedPageBreak/>
        <w:t xml:space="preserve">תימה הא "לפניהם" לא איירי אלא בכשרים לדון, דכן דרשינן בפרק בתרא דגיטין (דף פח: ושם) "לפניהם" ולא לפני הדיוטות, ואשה פסולה לדון דתנן בפרק בא סימן (נדה דף מט: ושם) "כל הכשר לדון כשר להעיד", ואשה פסולה להעיד כדאמרינן בהחובל (לקמן דף פח.) ובפרק שבועת העדות (שבועות דף ל.) </w:t>
      </w:r>
    </w:p>
    <w:p w14:paraId="061BB632" w14:textId="20789BAE" w:rsidR="005D49AA" w:rsidRPr="007145B9" w:rsidRDefault="005D49AA" w:rsidP="005D49AA">
      <w:pPr>
        <w:pStyle w:val="a5"/>
        <w:tabs>
          <w:tab w:val="left" w:pos="7597"/>
        </w:tabs>
        <w:spacing w:line="360" w:lineRule="auto"/>
        <w:ind w:left="720"/>
        <w:rPr>
          <w:rFonts w:ascii="Narkisim" w:hAnsi="Narkisim" w:cs="Narkisim"/>
          <w:sz w:val="24"/>
          <w:rtl/>
        </w:rPr>
      </w:pPr>
      <w:r w:rsidRPr="007145B9">
        <w:rPr>
          <w:rFonts w:ascii="Narkisim" w:hAnsi="Narkisim" w:cs="Narkisim"/>
          <w:sz w:val="24"/>
          <w:rtl/>
        </w:rPr>
        <w:t>וי"ל דההיא דפרק בא סימן (נדה ד' מט:) באיש איירי</w:t>
      </w:r>
      <w:r w:rsidR="00A331CC" w:rsidRPr="007145B9">
        <w:rPr>
          <w:rFonts w:ascii="Narkisim" w:hAnsi="Narkisim" w:cs="Narkisim"/>
          <w:sz w:val="24"/>
          <w:rtl/>
        </w:rPr>
        <w:t>,</w:t>
      </w:r>
      <w:r w:rsidRPr="007145B9">
        <w:rPr>
          <w:rFonts w:ascii="Narkisim" w:hAnsi="Narkisim" w:cs="Narkisim"/>
          <w:sz w:val="24"/>
          <w:rtl/>
        </w:rPr>
        <w:t xml:space="preserve"> כלומר כל איש הכשר לדון כשר להעיד.</w:t>
      </w:r>
    </w:p>
    <w:p w14:paraId="4C1C3775" w14:textId="1B2038C1" w:rsidR="00930502" w:rsidRPr="007145B9" w:rsidRDefault="005D49AA" w:rsidP="005D49AA">
      <w:pPr>
        <w:pStyle w:val="a5"/>
        <w:tabs>
          <w:tab w:val="left" w:pos="7597"/>
        </w:tabs>
        <w:spacing w:line="360" w:lineRule="auto"/>
        <w:ind w:left="720"/>
        <w:rPr>
          <w:rFonts w:ascii="Narkisim" w:hAnsi="Narkisim" w:cs="Narkisim"/>
          <w:sz w:val="24"/>
          <w:rtl/>
        </w:rPr>
      </w:pPr>
      <w:r w:rsidRPr="007145B9">
        <w:rPr>
          <w:rFonts w:ascii="Narkisim" w:hAnsi="Narkisim" w:cs="Narkisim"/>
          <w:sz w:val="24"/>
          <w:rtl/>
        </w:rPr>
        <w:t>ומדכתיב "היא שופטה את ישראל" (שופטים ד, ד) בדבורה, אין להביא ראיה דאשה כשירה לדון, דשמא היו מקבלין אותה עליהם משום שכינה.</w:t>
      </w:r>
    </w:p>
    <w:p w14:paraId="58B5932A" w14:textId="3E3DB6A6" w:rsidR="00A331CC" w:rsidRPr="007145B9" w:rsidRDefault="00A331CC" w:rsidP="003463A6">
      <w:pPr>
        <w:pStyle w:val="a5"/>
        <w:tabs>
          <w:tab w:val="left" w:pos="7597"/>
        </w:tabs>
        <w:spacing w:line="360" w:lineRule="auto"/>
        <w:rPr>
          <w:rFonts w:ascii="Narkisim" w:hAnsi="Narkisim" w:cs="Narkisim"/>
          <w:sz w:val="24"/>
          <w:rtl/>
        </w:rPr>
      </w:pPr>
      <w:r w:rsidRPr="007145B9">
        <w:rPr>
          <w:rFonts w:ascii="Narkisim" w:hAnsi="Narkisim" w:cs="Narkisim"/>
          <w:sz w:val="24"/>
          <w:rtl/>
        </w:rPr>
        <w:t xml:space="preserve">שאלת תוספות מורכבת משלושה שלבים: מהמילה "לפניהם" לומדים שיש לדון רק בפני כאלו שכשרים לדון; אשה פסולה לדון כי מי שכשר לדון כשר גם להעיד, ואשה פסולה להעיד, וממילא היא פסולה לדון? </w:t>
      </w:r>
    </w:p>
    <w:p w14:paraId="02D4C023" w14:textId="40B68751" w:rsidR="008B7C2F" w:rsidRPr="007145B9" w:rsidRDefault="00C42DA6" w:rsidP="003463A6">
      <w:pPr>
        <w:pStyle w:val="a8"/>
        <w:spacing w:line="360" w:lineRule="auto"/>
        <w:rPr>
          <w:rFonts w:ascii="Narkisim" w:hAnsi="Narkisim" w:cs="Narkisim"/>
          <w:sz w:val="24"/>
          <w:szCs w:val="24"/>
          <w:rtl/>
        </w:rPr>
      </w:pPr>
      <w:r w:rsidRPr="007145B9">
        <w:rPr>
          <w:rFonts w:ascii="Narkisim" w:hAnsi="Narkisim" w:cs="Narkisim"/>
          <w:sz w:val="24"/>
          <w:szCs w:val="24"/>
          <w:rtl/>
        </w:rPr>
        <w:t xml:space="preserve">דברי תוספות ש"אשה פסולה לדון" הם בשלב השאלה, בה בקש תוספות להוכיח את ההנחה שאשה פסולה לדון. </w:t>
      </w:r>
      <w:r w:rsidR="00A331CC" w:rsidRPr="007145B9">
        <w:rPr>
          <w:rFonts w:ascii="Narkisim" w:hAnsi="Narkisim" w:cs="Narkisim"/>
          <w:sz w:val="24"/>
          <w:szCs w:val="24"/>
          <w:rtl/>
        </w:rPr>
        <w:t>תשובת תוספות היא שכוונת המשנה (נדה שם) לומר שכל איש שכשר לדון כשר להעיד, אך אין זה בא לשלול את האפשרות שאשה תדון</w:t>
      </w:r>
      <w:r w:rsidRPr="007145B9">
        <w:rPr>
          <w:rFonts w:ascii="Narkisim" w:hAnsi="Narkisim" w:cs="Narkisim"/>
          <w:sz w:val="24"/>
          <w:szCs w:val="24"/>
          <w:rtl/>
        </w:rPr>
        <w:t xml:space="preserve">. </w:t>
      </w:r>
      <w:r w:rsidR="003463A6">
        <w:rPr>
          <w:rFonts w:ascii="Narkisim" w:hAnsi="Narkisim" w:cs="Narkisim" w:hint="cs"/>
          <w:sz w:val="24"/>
          <w:szCs w:val="24"/>
          <w:rtl/>
        </w:rPr>
        <w:t>ה</w:t>
      </w:r>
      <w:r w:rsidR="003463A6" w:rsidRPr="003463A6">
        <w:rPr>
          <w:rFonts w:ascii="Narkisim" w:hAnsi="Narkisim" w:cs="Narkisim"/>
          <w:sz w:val="24"/>
          <w:szCs w:val="24"/>
          <w:rtl/>
        </w:rPr>
        <w:t xml:space="preserve">ר"ן </w:t>
      </w:r>
      <w:r w:rsidR="003463A6">
        <w:rPr>
          <w:rFonts w:ascii="Narkisim" w:hAnsi="Narkisim" w:cs="Narkisim" w:hint="cs"/>
          <w:sz w:val="24"/>
          <w:szCs w:val="24"/>
          <w:rtl/>
        </w:rPr>
        <w:t>(</w:t>
      </w:r>
      <w:r w:rsidR="003463A6" w:rsidRPr="003463A6">
        <w:rPr>
          <w:rFonts w:ascii="Narkisim" w:hAnsi="Narkisim" w:cs="Narkisim"/>
          <w:sz w:val="24"/>
          <w:szCs w:val="24"/>
          <w:rtl/>
        </w:rPr>
        <w:t>גיטין מט ע</w:t>
      </w:r>
      <w:r w:rsidR="003463A6">
        <w:rPr>
          <w:rFonts w:ascii="Narkisim" w:hAnsi="Narkisim" w:cs="Narkisim" w:hint="cs"/>
          <w:sz w:val="24"/>
          <w:szCs w:val="24"/>
          <w:rtl/>
        </w:rPr>
        <w:t>"</w:t>
      </w:r>
      <w:r w:rsidR="003463A6" w:rsidRPr="003463A6">
        <w:rPr>
          <w:rFonts w:ascii="Narkisim" w:hAnsi="Narkisim" w:cs="Narkisim"/>
          <w:sz w:val="24"/>
          <w:szCs w:val="24"/>
          <w:rtl/>
        </w:rPr>
        <w:t>ב</w:t>
      </w:r>
      <w:r w:rsidR="003463A6">
        <w:rPr>
          <w:rFonts w:ascii="Narkisim" w:hAnsi="Narkisim" w:cs="Narkisim" w:hint="cs"/>
          <w:sz w:val="24"/>
          <w:szCs w:val="24"/>
          <w:rtl/>
        </w:rPr>
        <w:t xml:space="preserve"> מדפי הרי"ף) כתב: "ותירצו בזה... </w:t>
      </w:r>
      <w:r w:rsidR="003463A6" w:rsidRPr="003463A6">
        <w:rPr>
          <w:rFonts w:ascii="Narkisim" w:hAnsi="Narkisim" w:cs="Narkisim"/>
          <w:sz w:val="24"/>
          <w:szCs w:val="24"/>
          <w:rtl/>
        </w:rPr>
        <w:t>באיש בלחוד מיירי</w:t>
      </w:r>
      <w:r w:rsidR="003463A6">
        <w:rPr>
          <w:rFonts w:ascii="Narkisim" w:hAnsi="Narkisim" w:cs="Narkisim" w:hint="cs"/>
          <w:sz w:val="24"/>
          <w:szCs w:val="24"/>
          <w:rtl/>
        </w:rPr>
        <w:t>,</w:t>
      </w:r>
      <w:r w:rsidR="003463A6" w:rsidRPr="003463A6">
        <w:rPr>
          <w:rFonts w:ascii="Narkisim" w:hAnsi="Narkisim" w:cs="Narkisim"/>
          <w:sz w:val="24"/>
          <w:szCs w:val="24"/>
          <w:rtl/>
        </w:rPr>
        <w:t xml:space="preserve"> דכל איש הכשר לדון כשר להעיד</w:t>
      </w:r>
      <w:r w:rsidR="003463A6">
        <w:rPr>
          <w:rFonts w:ascii="Narkisim" w:hAnsi="Narkisim" w:cs="Narkisim" w:hint="cs"/>
          <w:sz w:val="24"/>
          <w:szCs w:val="24"/>
          <w:rtl/>
        </w:rPr>
        <w:t>,</w:t>
      </w:r>
      <w:r w:rsidR="003463A6" w:rsidRPr="003463A6">
        <w:rPr>
          <w:rFonts w:ascii="Narkisim" w:hAnsi="Narkisim" w:cs="Narkisim"/>
          <w:sz w:val="24"/>
          <w:szCs w:val="24"/>
          <w:rtl/>
        </w:rPr>
        <w:t xml:space="preserve"> אבל אשה כשרה לדון אף על פי שפסולה להעיד</w:t>
      </w:r>
      <w:r w:rsidR="003463A6">
        <w:rPr>
          <w:rFonts w:ascii="Narkisim" w:hAnsi="Narkisim" w:cs="Narkisim" w:hint="cs"/>
          <w:sz w:val="24"/>
          <w:szCs w:val="24"/>
          <w:rtl/>
        </w:rPr>
        <w:t xml:space="preserve">". הר"ן לא כתב זאת באופן ברור בשם התוספות. </w:t>
      </w:r>
      <w:r w:rsidR="009975BA" w:rsidRPr="007145B9">
        <w:rPr>
          <w:rFonts w:ascii="Narkisim" w:hAnsi="Narkisim" w:cs="Narkisim"/>
          <w:sz w:val="24"/>
          <w:szCs w:val="24"/>
          <w:rtl/>
        </w:rPr>
        <w:t xml:space="preserve">הרש"ש </w:t>
      </w:r>
      <w:r w:rsidR="003463A6">
        <w:rPr>
          <w:rFonts w:ascii="Narkisim" w:hAnsi="Narkisim" w:cs="Narkisim" w:hint="cs"/>
          <w:sz w:val="24"/>
          <w:szCs w:val="24"/>
          <w:rtl/>
        </w:rPr>
        <w:t xml:space="preserve">בסוגייתנו הבין כך </w:t>
      </w:r>
      <w:r w:rsidR="009975BA" w:rsidRPr="007145B9">
        <w:rPr>
          <w:rFonts w:ascii="Narkisim" w:hAnsi="Narkisim" w:cs="Narkisim"/>
          <w:sz w:val="24"/>
          <w:szCs w:val="24"/>
          <w:rtl/>
        </w:rPr>
        <w:t xml:space="preserve">את מסקנת תוספות בשלב זה: "ורצה לומר דלעולם אשה כשרה לדון". </w:t>
      </w:r>
    </w:p>
    <w:p w14:paraId="2CCD1D23" w14:textId="638427F7" w:rsidR="009B6294" w:rsidRPr="007145B9" w:rsidRDefault="00A97A26" w:rsidP="003463A6">
      <w:pPr>
        <w:pStyle w:val="a5"/>
        <w:tabs>
          <w:tab w:val="left" w:pos="7597"/>
        </w:tabs>
        <w:spacing w:line="360" w:lineRule="auto"/>
        <w:rPr>
          <w:rFonts w:ascii="Narkisim" w:hAnsi="Narkisim" w:cs="Narkisim"/>
          <w:sz w:val="24"/>
          <w:rtl/>
        </w:rPr>
      </w:pPr>
      <w:r w:rsidRPr="007145B9">
        <w:rPr>
          <w:rFonts w:ascii="Narkisim" w:hAnsi="Narkisim" w:cs="Narkisim"/>
          <w:sz w:val="24"/>
          <w:rtl/>
        </w:rPr>
        <w:t>תוספות (נדה נ ע"א ד"ה כל</w:t>
      </w:r>
      <w:r w:rsidR="009B6294" w:rsidRPr="007145B9">
        <w:rPr>
          <w:rFonts w:ascii="Narkisim" w:hAnsi="Narkisim" w:cs="Narkisim"/>
          <w:sz w:val="24"/>
          <w:rtl/>
        </w:rPr>
        <w:t>) שאל והשיב כמו תוספות בסוגייתנו, ו</w:t>
      </w:r>
      <w:r w:rsidRPr="007145B9">
        <w:rPr>
          <w:rFonts w:ascii="Narkisim" w:hAnsi="Narkisim" w:cs="Narkisim"/>
          <w:sz w:val="24"/>
          <w:rtl/>
        </w:rPr>
        <w:t>כתב תירוץ נוסף</w:t>
      </w:r>
      <w:r w:rsidR="008B7C2F" w:rsidRPr="007145B9">
        <w:rPr>
          <w:rFonts w:ascii="Narkisim" w:hAnsi="Narkisim" w:cs="Narkisim"/>
          <w:sz w:val="24"/>
          <w:rtl/>
        </w:rPr>
        <w:t>: "נהי דבנידונין הוי אשה בכלל</w:t>
      </w:r>
      <w:r w:rsidR="009B6294" w:rsidRPr="007145B9">
        <w:rPr>
          <w:rFonts w:ascii="Narkisim" w:hAnsi="Narkisim" w:cs="Narkisim"/>
          <w:sz w:val="24"/>
          <w:rtl/>
        </w:rPr>
        <w:t>, מכל מקום</w:t>
      </w:r>
      <w:r w:rsidR="008B7C2F" w:rsidRPr="007145B9">
        <w:rPr>
          <w:rFonts w:ascii="Narkisim" w:hAnsi="Narkisim" w:cs="Narkisim"/>
          <w:sz w:val="24"/>
          <w:rtl/>
        </w:rPr>
        <w:t xml:space="preserve"> בדיינים אין אשה בכלל"</w:t>
      </w:r>
      <w:r w:rsidR="009B6294" w:rsidRPr="007145B9">
        <w:rPr>
          <w:rFonts w:ascii="Narkisim" w:hAnsi="Narkisim" w:cs="Narkisim"/>
          <w:sz w:val="24"/>
          <w:rtl/>
        </w:rPr>
        <w:t xml:space="preserve">. לפיו "השוה הכתוב אשה לאיש לכל דינין שבתורה" הכוונה היא שדיני האיש והאשה שווים בנזיקין, כשהיא הזיקה או כשהיא הוזקה, אך אין הכוונה שאשה מששת כדיין. </w:t>
      </w:r>
    </w:p>
    <w:p w14:paraId="2D582ACD" w14:textId="6F0EE0C8" w:rsidR="00DA0432" w:rsidRPr="007145B9" w:rsidRDefault="009B6294" w:rsidP="009B6294">
      <w:pPr>
        <w:pStyle w:val="a8"/>
        <w:spacing w:line="360" w:lineRule="auto"/>
        <w:rPr>
          <w:rFonts w:ascii="Narkisim" w:hAnsi="Narkisim" w:cs="Narkisim"/>
          <w:sz w:val="24"/>
          <w:szCs w:val="24"/>
          <w:rtl/>
        </w:rPr>
      </w:pPr>
      <w:r w:rsidRPr="007145B9">
        <w:rPr>
          <w:rFonts w:ascii="Narkisim" w:hAnsi="Narkisim" w:cs="Narkisim"/>
          <w:sz w:val="24"/>
          <w:szCs w:val="24"/>
          <w:rtl/>
        </w:rPr>
        <w:t>בתוספות בסוגייתנו ובדברי תוספות במקומות אחרים,</w:t>
      </w:r>
      <w:r w:rsidRPr="007145B9">
        <w:rPr>
          <w:rStyle w:val="aa"/>
          <w:rFonts w:ascii="Narkisim" w:hAnsi="Narkisim" w:cs="Narkisim"/>
          <w:sz w:val="24"/>
          <w:szCs w:val="24"/>
          <w:rtl/>
        </w:rPr>
        <w:footnoteReference w:id="3"/>
      </w:r>
      <w:r w:rsidRPr="007145B9">
        <w:rPr>
          <w:rFonts w:ascii="Narkisim" w:hAnsi="Narkisim" w:cs="Narkisim"/>
          <w:sz w:val="24"/>
          <w:szCs w:val="24"/>
          <w:rtl/>
        </w:rPr>
        <w:t xml:space="preserve"> וכן ראשונים נוספים</w:t>
      </w:r>
      <w:r w:rsidR="003463A6">
        <w:rPr>
          <w:rFonts w:ascii="Narkisim" w:hAnsi="Narkisim" w:cs="Narkisim" w:hint="cs"/>
          <w:sz w:val="24"/>
          <w:szCs w:val="24"/>
          <w:rtl/>
        </w:rPr>
        <w:t xml:space="preserve"> כתבו שמהמסופר על דבורה הנביאה ניתן ללמוד </w:t>
      </w:r>
      <w:r w:rsidRPr="007145B9">
        <w:rPr>
          <w:rFonts w:ascii="Narkisim" w:hAnsi="Narkisim" w:cs="Narkisim"/>
          <w:sz w:val="24"/>
          <w:szCs w:val="24"/>
          <w:rtl/>
        </w:rPr>
        <w:t xml:space="preserve">שאשה </w:t>
      </w:r>
      <w:r w:rsidR="003463A6">
        <w:rPr>
          <w:rFonts w:ascii="Narkisim" w:hAnsi="Narkisim" w:cs="Narkisim" w:hint="cs"/>
          <w:sz w:val="24"/>
          <w:szCs w:val="24"/>
          <w:rtl/>
        </w:rPr>
        <w:t>דנה</w:t>
      </w:r>
      <w:r w:rsidR="00DA0432" w:rsidRPr="007145B9">
        <w:rPr>
          <w:rFonts w:ascii="Narkisim" w:hAnsi="Narkisim" w:cs="Narkisim"/>
          <w:sz w:val="24"/>
          <w:szCs w:val="24"/>
          <w:rtl/>
        </w:rPr>
        <w:t>: "והיא יושבת תחת תמר דבורה בין הרמה ובין בית אל בהר אפרים, ויעלו אליה בני ישראל למשפט" (שם ה)</w:t>
      </w:r>
      <w:r w:rsidR="00C42DA6" w:rsidRPr="007145B9">
        <w:rPr>
          <w:rFonts w:ascii="Narkisim" w:hAnsi="Narkisim" w:cs="Narkisim"/>
          <w:sz w:val="24"/>
          <w:szCs w:val="24"/>
          <w:rtl/>
        </w:rPr>
        <w:t>. במדרש הגדול (דברים כא, י)</w:t>
      </w:r>
      <w:r w:rsidR="00DA0432" w:rsidRPr="007145B9">
        <w:rPr>
          <w:rFonts w:ascii="Narkisim" w:hAnsi="Narkisim" w:cs="Narkisim"/>
          <w:sz w:val="24"/>
          <w:szCs w:val="24"/>
          <w:rtl/>
        </w:rPr>
        <w:t xml:space="preserve"> נאמר</w:t>
      </w:r>
      <w:r w:rsidR="00380C6E" w:rsidRPr="007145B9">
        <w:rPr>
          <w:rFonts w:ascii="Narkisim" w:hAnsi="Narkisim" w:cs="Narkisim"/>
          <w:sz w:val="24"/>
          <w:szCs w:val="24"/>
          <w:rtl/>
        </w:rPr>
        <w:t xml:space="preserve"> על </w:t>
      </w:r>
      <w:r w:rsidR="007145B9" w:rsidRPr="007145B9">
        <w:rPr>
          <w:rFonts w:ascii="Narkisim" w:hAnsi="Narkisim" w:cs="Narkisim"/>
          <w:sz w:val="24"/>
          <w:szCs w:val="24"/>
          <w:rtl/>
        </w:rPr>
        <w:t>דבורה ששימשה כדיין:</w:t>
      </w:r>
      <w:r w:rsidR="00DA0432" w:rsidRPr="007145B9">
        <w:rPr>
          <w:rFonts w:ascii="Narkisim" w:hAnsi="Narkisim" w:cs="Narkisim"/>
          <w:sz w:val="24"/>
          <w:szCs w:val="24"/>
          <w:rtl/>
        </w:rPr>
        <w:t xml:space="preserve"> </w:t>
      </w:r>
    </w:p>
    <w:p w14:paraId="7C6B4139" w14:textId="28BA131A" w:rsidR="00DA0432" w:rsidRPr="007145B9" w:rsidRDefault="00DA0432" w:rsidP="00380C6E">
      <w:pPr>
        <w:pStyle w:val="a5"/>
        <w:tabs>
          <w:tab w:val="left" w:pos="7597"/>
        </w:tabs>
        <w:spacing w:line="360" w:lineRule="auto"/>
        <w:ind w:left="720"/>
        <w:rPr>
          <w:rFonts w:ascii="Narkisim" w:hAnsi="Narkisim" w:cs="Narkisim"/>
          <w:sz w:val="24"/>
          <w:rtl/>
        </w:rPr>
      </w:pPr>
      <w:r w:rsidRPr="007145B9">
        <w:rPr>
          <w:rFonts w:ascii="Narkisim" w:hAnsi="Narkisim" w:cs="Narkisim"/>
          <w:sz w:val="24"/>
          <w:rtl/>
        </w:rPr>
        <w:t xml:space="preserve">זה הוא שאמר הכתוב "אם תחנה עלי מחנה לא יירא לבי אם תקום עלי מלחמה בזאת אני בוטח" (תהלים כז, ג). אמר דויד לפני הקדוש ברוך הוא רבונו שלעולם, אם יתכנסו עלי אומות העולם מחנות מחנות אין אני מתירא מהן, ולא מזדעזע מפניהן, מפני מה? מפני ההבטחה שהבטחתני ואמרת, "מצאתי דוד עבדי בשמן קדשי משחתיו (שם פט, כא). דבר אחר: מפני מה? מפני שאני בוטח בזאת, שנאמר "בזאת אני בוטח", ואין זאת אלא תורה, שנאמר "וזאת התורה" (דברים ד, מד). ומנין שכן הוא, הרי הוא אומר "ויהי המלך דוד עושה משפט וצדקה לכל עמו" (שמואל ב ח, טו), וסמיך ליה </w:t>
      </w:r>
      <w:r w:rsidR="00380C6E" w:rsidRPr="007145B9">
        <w:rPr>
          <w:rFonts w:ascii="Narkisim" w:hAnsi="Narkisim" w:cs="Narkisim"/>
          <w:sz w:val="24"/>
          <w:rtl/>
        </w:rPr>
        <w:t>"ויו</w:t>
      </w:r>
      <w:r w:rsidRPr="007145B9">
        <w:rPr>
          <w:rFonts w:ascii="Narkisim" w:hAnsi="Narkisim" w:cs="Narkisim"/>
          <w:sz w:val="24"/>
          <w:rtl/>
        </w:rPr>
        <w:t>אב בן צרויה על הצבא</w:t>
      </w:r>
      <w:r w:rsidR="00380C6E" w:rsidRPr="007145B9">
        <w:rPr>
          <w:rFonts w:ascii="Narkisim" w:hAnsi="Narkisim" w:cs="Narkisim"/>
          <w:sz w:val="24"/>
          <w:rtl/>
        </w:rPr>
        <w:t>"</w:t>
      </w:r>
      <w:r w:rsidRPr="007145B9">
        <w:rPr>
          <w:rFonts w:ascii="Narkisim" w:hAnsi="Narkisim" w:cs="Narkisim"/>
          <w:sz w:val="24"/>
          <w:rtl/>
        </w:rPr>
        <w:t xml:space="preserve"> (שם ח, טז). לפי דרכינו למדנו שכל העוסק בתורה ומוציא הדין לאמתו, הקדוש ברוך הוא לוחם מלחמתו ומפיל איביו לפניו. </w:t>
      </w:r>
      <w:r w:rsidR="00380C6E" w:rsidRPr="007145B9">
        <w:rPr>
          <w:rFonts w:ascii="Narkisim" w:hAnsi="Narkisim" w:cs="Narkisim"/>
          <w:sz w:val="24"/>
          <w:rtl/>
        </w:rPr>
        <w:t>...</w:t>
      </w:r>
      <w:r w:rsidRPr="007145B9">
        <w:rPr>
          <w:rFonts w:ascii="Narkisim" w:hAnsi="Narkisim" w:cs="Narkisim"/>
          <w:sz w:val="24"/>
          <w:rtl/>
        </w:rPr>
        <w:t xml:space="preserve">וכן דבורה לפי שהיו ישראל שומעין ממנה את הדין, שנאמר </w:t>
      </w:r>
      <w:r w:rsidR="00380C6E" w:rsidRPr="007145B9">
        <w:rPr>
          <w:rFonts w:ascii="Narkisim" w:hAnsi="Narkisim" w:cs="Narkisim"/>
          <w:sz w:val="24"/>
          <w:rtl/>
        </w:rPr>
        <w:t>"</w:t>
      </w:r>
      <w:r w:rsidRPr="007145B9">
        <w:rPr>
          <w:rFonts w:ascii="Narkisim" w:hAnsi="Narkisim" w:cs="Narkisim"/>
          <w:sz w:val="24"/>
          <w:rtl/>
        </w:rPr>
        <w:t>ויעלו אליה בני ישראל למשפט</w:t>
      </w:r>
      <w:r w:rsidR="00380C6E" w:rsidRPr="007145B9">
        <w:rPr>
          <w:rFonts w:ascii="Narkisim" w:hAnsi="Narkisim" w:cs="Narkisim"/>
          <w:sz w:val="24"/>
          <w:rtl/>
        </w:rPr>
        <w:t>"</w:t>
      </w:r>
      <w:r w:rsidRPr="007145B9">
        <w:rPr>
          <w:rFonts w:ascii="Narkisim" w:hAnsi="Narkisim" w:cs="Narkisim"/>
          <w:sz w:val="24"/>
          <w:rtl/>
        </w:rPr>
        <w:t xml:space="preserve"> (שופטים ד, ה), מיד שלחה </w:t>
      </w:r>
      <w:r w:rsidR="00380C6E" w:rsidRPr="007145B9">
        <w:rPr>
          <w:rFonts w:ascii="Narkisim" w:hAnsi="Narkisim" w:cs="Narkisim"/>
          <w:sz w:val="24"/>
          <w:rtl/>
        </w:rPr>
        <w:t>"</w:t>
      </w:r>
      <w:r w:rsidRPr="007145B9">
        <w:rPr>
          <w:rFonts w:ascii="Narkisim" w:hAnsi="Narkisim" w:cs="Narkisim"/>
          <w:sz w:val="24"/>
          <w:rtl/>
        </w:rPr>
        <w:t>לברק בן אבינעם מקדש נפתלי ותאמר אליו הלא צוה ה' אלהי ישראל</w:t>
      </w:r>
      <w:r w:rsidR="00380C6E" w:rsidRPr="007145B9">
        <w:rPr>
          <w:rFonts w:ascii="Narkisim" w:hAnsi="Narkisim" w:cs="Narkisim"/>
          <w:sz w:val="24"/>
          <w:rtl/>
        </w:rPr>
        <w:t>"</w:t>
      </w:r>
      <w:r w:rsidRPr="007145B9">
        <w:rPr>
          <w:rFonts w:ascii="Narkisim" w:hAnsi="Narkisim" w:cs="Narkisim"/>
          <w:sz w:val="24"/>
          <w:rtl/>
        </w:rPr>
        <w:t xml:space="preserve"> (שם ד, ו)</w:t>
      </w:r>
      <w:r w:rsidR="00380C6E" w:rsidRPr="007145B9">
        <w:rPr>
          <w:rFonts w:ascii="Narkisim" w:hAnsi="Narkisim" w:cs="Narkisim"/>
          <w:sz w:val="24"/>
          <w:rtl/>
        </w:rPr>
        <w:t>.</w:t>
      </w:r>
      <w:r w:rsidRPr="007145B9">
        <w:rPr>
          <w:rFonts w:ascii="Narkisim" w:hAnsi="Narkisim" w:cs="Narkisim"/>
          <w:sz w:val="24"/>
          <w:rtl/>
        </w:rPr>
        <w:t xml:space="preserve"> והיכן צוה</w:t>
      </w:r>
      <w:r w:rsidR="00380C6E" w:rsidRPr="007145B9">
        <w:rPr>
          <w:rFonts w:ascii="Narkisim" w:hAnsi="Narkisim" w:cs="Narkisim"/>
          <w:sz w:val="24"/>
          <w:rtl/>
        </w:rPr>
        <w:t>?</w:t>
      </w:r>
      <w:r w:rsidRPr="007145B9">
        <w:rPr>
          <w:rFonts w:ascii="Narkisim" w:hAnsi="Narkisim" w:cs="Narkisim"/>
          <w:sz w:val="24"/>
          <w:rtl/>
        </w:rPr>
        <w:t xml:space="preserve"> אמר ר' תנחום</w:t>
      </w:r>
      <w:r w:rsidR="00380C6E" w:rsidRPr="007145B9">
        <w:rPr>
          <w:rFonts w:ascii="Narkisim" w:hAnsi="Narkisim" w:cs="Narkisim"/>
          <w:sz w:val="24"/>
          <w:rtl/>
        </w:rPr>
        <w:t>:</w:t>
      </w:r>
      <w:r w:rsidRPr="007145B9">
        <w:rPr>
          <w:rFonts w:ascii="Narkisim" w:hAnsi="Narkisim" w:cs="Narkisim"/>
          <w:sz w:val="24"/>
          <w:rtl/>
        </w:rPr>
        <w:t xml:space="preserve"> כך דרשה דבורה כל זמן שישראל שומעין לדייניהן ועושין ודנין דין אמת לאמתו, הקדוש ברוך הוא נלחם מלחמותיהן ומפיל שונאיהן, שכך כתוב בתורה </w:t>
      </w:r>
      <w:r w:rsidR="00380C6E" w:rsidRPr="007145B9">
        <w:rPr>
          <w:rFonts w:ascii="Narkisim" w:hAnsi="Narkisim" w:cs="Narkisim"/>
          <w:sz w:val="24"/>
          <w:rtl/>
        </w:rPr>
        <w:t>"</w:t>
      </w:r>
      <w:r w:rsidRPr="007145B9">
        <w:rPr>
          <w:rFonts w:ascii="Narkisim" w:hAnsi="Narkisim" w:cs="Narkisim"/>
          <w:sz w:val="24"/>
          <w:rtl/>
        </w:rPr>
        <w:t>ודרשו הש</w:t>
      </w:r>
      <w:r w:rsidR="00380C6E" w:rsidRPr="007145B9">
        <w:rPr>
          <w:rFonts w:ascii="Narkisim" w:hAnsi="Narkisim" w:cs="Narkisim"/>
          <w:sz w:val="24"/>
          <w:rtl/>
        </w:rPr>
        <w:t>ו</w:t>
      </w:r>
      <w:r w:rsidRPr="007145B9">
        <w:rPr>
          <w:rFonts w:ascii="Narkisim" w:hAnsi="Narkisim" w:cs="Narkisim"/>
          <w:sz w:val="24"/>
          <w:rtl/>
        </w:rPr>
        <w:t>פטים היטב</w:t>
      </w:r>
      <w:r w:rsidR="00380C6E" w:rsidRPr="007145B9">
        <w:rPr>
          <w:rFonts w:ascii="Narkisim" w:hAnsi="Narkisim" w:cs="Narkisim"/>
          <w:sz w:val="24"/>
          <w:rtl/>
        </w:rPr>
        <w:t>"</w:t>
      </w:r>
      <w:r w:rsidRPr="007145B9">
        <w:rPr>
          <w:rFonts w:ascii="Narkisim" w:hAnsi="Narkisim" w:cs="Narkisim"/>
          <w:sz w:val="24"/>
          <w:rtl/>
        </w:rPr>
        <w:t xml:space="preserve"> (</w:t>
      </w:r>
      <w:r w:rsidR="00380C6E" w:rsidRPr="007145B9">
        <w:rPr>
          <w:rFonts w:ascii="Narkisim" w:hAnsi="Narkisim" w:cs="Narkisim"/>
          <w:sz w:val="24"/>
          <w:rtl/>
        </w:rPr>
        <w:t>דברים</w:t>
      </w:r>
      <w:r w:rsidRPr="007145B9">
        <w:rPr>
          <w:rFonts w:ascii="Narkisim" w:hAnsi="Narkisim" w:cs="Narkisim"/>
          <w:sz w:val="24"/>
          <w:rtl/>
        </w:rPr>
        <w:t xml:space="preserve"> יט, יח), מה כתיב אחריו </w:t>
      </w:r>
      <w:r w:rsidR="00380C6E" w:rsidRPr="007145B9">
        <w:rPr>
          <w:rFonts w:ascii="Narkisim" w:hAnsi="Narkisim" w:cs="Narkisim"/>
          <w:sz w:val="24"/>
          <w:rtl/>
        </w:rPr>
        <w:t>".</w:t>
      </w:r>
      <w:r w:rsidRPr="007145B9">
        <w:rPr>
          <w:rFonts w:ascii="Narkisim" w:hAnsi="Narkisim" w:cs="Narkisim"/>
          <w:sz w:val="24"/>
          <w:rtl/>
        </w:rPr>
        <w:t>כי תצא למלחמה על איביך ונתנו ה' אלהיך בידך</w:t>
      </w:r>
      <w:r w:rsidR="00380C6E" w:rsidRPr="007145B9">
        <w:rPr>
          <w:rFonts w:ascii="Narkisim" w:hAnsi="Narkisim" w:cs="Narkisim"/>
          <w:sz w:val="24"/>
          <w:rtl/>
        </w:rPr>
        <w:t>" (דברים כא, י)</w:t>
      </w:r>
      <w:r w:rsidRPr="007145B9">
        <w:rPr>
          <w:rFonts w:ascii="Narkisim" w:hAnsi="Narkisim" w:cs="Narkisim"/>
          <w:sz w:val="24"/>
          <w:rtl/>
        </w:rPr>
        <w:t>.</w:t>
      </w:r>
      <w:r w:rsidR="00827CA3" w:rsidRPr="007145B9">
        <w:rPr>
          <w:rStyle w:val="aa"/>
          <w:rFonts w:ascii="Narkisim" w:hAnsi="Narkisim" w:cs="Narkisim"/>
          <w:sz w:val="24"/>
          <w:rtl/>
        </w:rPr>
        <w:footnoteReference w:id="4"/>
      </w:r>
    </w:p>
    <w:p w14:paraId="4B9512C6" w14:textId="5FFE105C" w:rsidR="009E03C2" w:rsidRPr="007145B9" w:rsidRDefault="003463A6" w:rsidP="00C42DA6">
      <w:pPr>
        <w:pStyle w:val="a5"/>
        <w:tabs>
          <w:tab w:val="left" w:pos="7597"/>
        </w:tabs>
        <w:spacing w:line="360" w:lineRule="auto"/>
        <w:rPr>
          <w:rFonts w:ascii="Narkisim" w:hAnsi="Narkisim" w:cs="Narkisim"/>
          <w:sz w:val="24"/>
          <w:rtl/>
        </w:rPr>
      </w:pPr>
      <w:r>
        <w:rPr>
          <w:rFonts w:ascii="Narkisim" w:hAnsi="Narkisim" w:cs="Narkisim" w:hint="cs"/>
          <w:sz w:val="24"/>
          <w:rtl/>
        </w:rPr>
        <w:t xml:space="preserve">התוספות וראשונים נוספים הסבירו מדוע אין ללמוד מדבורה שאשה דנה. </w:t>
      </w:r>
      <w:r w:rsidR="004B3E76" w:rsidRPr="007145B9">
        <w:rPr>
          <w:rFonts w:ascii="Narkisim" w:hAnsi="Narkisim" w:cs="Narkisim"/>
          <w:sz w:val="24"/>
          <w:rtl/>
        </w:rPr>
        <w:t>נ</w:t>
      </w:r>
      <w:r w:rsidR="00C42DA6" w:rsidRPr="007145B9">
        <w:rPr>
          <w:rFonts w:ascii="Narkisim" w:hAnsi="Narkisim" w:cs="Narkisim"/>
          <w:sz w:val="24"/>
          <w:rtl/>
        </w:rPr>
        <w:t>עיין בחל</w:t>
      </w:r>
      <w:r w:rsidR="004B3E76" w:rsidRPr="007145B9">
        <w:rPr>
          <w:rFonts w:ascii="Narkisim" w:hAnsi="Narkisim" w:cs="Narkisim"/>
          <w:sz w:val="24"/>
          <w:rtl/>
        </w:rPr>
        <w:t>ק מהמקורות הללו.</w:t>
      </w:r>
      <w:r w:rsidR="00FC045B" w:rsidRPr="007145B9">
        <w:rPr>
          <w:rFonts w:ascii="Narkisim" w:hAnsi="Narkisim" w:cs="Narkisim"/>
          <w:sz w:val="24"/>
          <w:rtl/>
        </w:rPr>
        <w:t xml:space="preserve"> </w:t>
      </w:r>
    </w:p>
    <w:p w14:paraId="20CCD449" w14:textId="77777777" w:rsidR="008316C8" w:rsidRPr="007145B9" w:rsidRDefault="009E03C2" w:rsidP="00E30962">
      <w:pPr>
        <w:pStyle w:val="a5"/>
        <w:tabs>
          <w:tab w:val="left" w:pos="7597"/>
        </w:tabs>
        <w:spacing w:line="360" w:lineRule="auto"/>
        <w:rPr>
          <w:rFonts w:ascii="Narkisim" w:hAnsi="Narkisim" w:cs="Narkisim"/>
          <w:sz w:val="24"/>
          <w:rtl/>
        </w:rPr>
      </w:pPr>
      <w:r w:rsidRPr="007145B9">
        <w:rPr>
          <w:rFonts w:ascii="Narkisim" w:hAnsi="Narkisim" w:cs="Narkisim"/>
          <w:sz w:val="24"/>
          <w:rtl/>
        </w:rPr>
        <w:lastRenderedPageBreak/>
        <w:t>[א]</w:t>
      </w:r>
      <w:r w:rsidR="00FC045B" w:rsidRPr="007145B9">
        <w:rPr>
          <w:rFonts w:ascii="Narkisim" w:hAnsi="Narkisim" w:cs="Narkisim"/>
          <w:sz w:val="24"/>
          <w:rtl/>
        </w:rPr>
        <w:t xml:space="preserve"> עם ישראל קבל על עצמו את דבורה כשופטת</w:t>
      </w:r>
      <w:r w:rsidR="004B3E76" w:rsidRPr="007145B9">
        <w:rPr>
          <w:rFonts w:ascii="Narkisim" w:hAnsi="Narkisim" w:cs="Narkisim"/>
          <w:sz w:val="24"/>
          <w:rtl/>
        </w:rPr>
        <w:t>.</w:t>
      </w:r>
    </w:p>
    <w:p w14:paraId="1DC4C57B" w14:textId="3649A453" w:rsidR="000166E1" w:rsidRPr="007145B9" w:rsidRDefault="008316C8" w:rsidP="000166E1">
      <w:pPr>
        <w:pStyle w:val="a5"/>
        <w:tabs>
          <w:tab w:val="left" w:pos="7597"/>
        </w:tabs>
        <w:spacing w:line="360" w:lineRule="auto"/>
        <w:rPr>
          <w:rFonts w:ascii="Narkisim" w:hAnsi="Narkisim" w:cs="Narkisim"/>
          <w:sz w:val="24"/>
          <w:rtl/>
        </w:rPr>
      </w:pPr>
      <w:r w:rsidRPr="007145B9">
        <w:rPr>
          <w:rFonts w:ascii="Narkisim" w:hAnsi="Narkisim" w:cs="Narkisim"/>
          <w:sz w:val="24"/>
          <w:rtl/>
        </w:rPr>
        <w:t xml:space="preserve">שני </w:t>
      </w:r>
      <w:r w:rsidR="009F5951" w:rsidRPr="007145B9">
        <w:rPr>
          <w:rFonts w:ascii="Narkisim" w:hAnsi="Narkisim" w:cs="Narkisim"/>
          <w:sz w:val="24"/>
          <w:rtl/>
        </w:rPr>
        <w:t xml:space="preserve">הסברים </w:t>
      </w:r>
      <w:r w:rsidRPr="007145B9">
        <w:rPr>
          <w:rFonts w:ascii="Narkisim" w:hAnsi="Narkisim" w:cs="Narkisim"/>
          <w:sz w:val="24"/>
          <w:rtl/>
        </w:rPr>
        <w:t xml:space="preserve">בראשונים </w:t>
      </w:r>
      <w:r w:rsidR="009F5951" w:rsidRPr="007145B9">
        <w:rPr>
          <w:rFonts w:ascii="Narkisim" w:hAnsi="Narkisim" w:cs="Narkisim"/>
          <w:sz w:val="24"/>
          <w:rtl/>
        </w:rPr>
        <w:t>ל</w:t>
      </w:r>
      <w:r w:rsidRPr="007145B9">
        <w:rPr>
          <w:rFonts w:ascii="Narkisim" w:hAnsi="Narkisim" w:cs="Narkisim"/>
          <w:sz w:val="24"/>
          <w:rtl/>
        </w:rPr>
        <w:t>משמעות קבלה זו. יש שכתבו:</w:t>
      </w:r>
      <w:r w:rsidR="00FC045B" w:rsidRPr="007145B9">
        <w:rPr>
          <w:rFonts w:ascii="Narkisim" w:hAnsi="Narkisim" w:cs="Narkisim"/>
          <w:sz w:val="24"/>
          <w:rtl/>
        </w:rPr>
        <w:t xml:space="preserve"> "</w:t>
      </w:r>
      <w:r w:rsidR="000A76F9" w:rsidRPr="007145B9">
        <w:rPr>
          <w:rFonts w:ascii="Narkisim" w:hAnsi="Narkisim" w:cs="Narkisim"/>
          <w:sz w:val="24"/>
          <w:rtl/>
        </w:rPr>
        <w:t>שמא היו מקבלין אותה עליהם משום שכינה</w:t>
      </w:r>
      <w:r w:rsidR="00FC045B" w:rsidRPr="007145B9">
        <w:rPr>
          <w:rFonts w:ascii="Narkisim" w:hAnsi="Narkisim" w:cs="Narkisim"/>
          <w:sz w:val="24"/>
          <w:rtl/>
        </w:rPr>
        <w:t>"</w:t>
      </w:r>
      <w:r w:rsidR="004B3E76" w:rsidRPr="007145B9">
        <w:rPr>
          <w:rFonts w:ascii="Narkisim" w:hAnsi="Narkisim" w:cs="Narkisim"/>
          <w:sz w:val="24"/>
          <w:rtl/>
        </w:rPr>
        <w:t xml:space="preserve"> (בבא קמא טו ע"א תוד"ה אשר);</w:t>
      </w:r>
      <w:r w:rsidR="009E03C2" w:rsidRPr="007145B9">
        <w:rPr>
          <w:rFonts w:ascii="Narkisim" w:hAnsi="Narkisim" w:cs="Narkisim"/>
          <w:sz w:val="24"/>
          <w:rtl/>
        </w:rPr>
        <w:t xml:space="preserve"> </w:t>
      </w:r>
      <w:r w:rsidR="004B3E76" w:rsidRPr="007145B9">
        <w:rPr>
          <w:rFonts w:ascii="Narkisim" w:hAnsi="Narkisim" w:cs="Narkisim"/>
          <w:sz w:val="24"/>
          <w:rtl/>
        </w:rPr>
        <w:t>"לפי שהיתה נביאה היו מקבלים אותה עליהם" (</w:t>
      </w:r>
      <w:r w:rsidR="000B15A3" w:rsidRPr="007145B9">
        <w:rPr>
          <w:rFonts w:ascii="Narkisim" w:hAnsi="Narkisim" w:cs="Narkisim"/>
          <w:sz w:val="24"/>
          <w:rtl/>
        </w:rPr>
        <w:t>שבועות כט ע</w:t>
      </w:r>
      <w:r w:rsidR="004B3E76" w:rsidRPr="007145B9">
        <w:rPr>
          <w:rFonts w:ascii="Narkisim" w:hAnsi="Narkisim" w:cs="Narkisim"/>
          <w:sz w:val="24"/>
          <w:rtl/>
        </w:rPr>
        <w:t>"</w:t>
      </w:r>
      <w:r w:rsidR="000B15A3" w:rsidRPr="007145B9">
        <w:rPr>
          <w:rFonts w:ascii="Narkisim" w:hAnsi="Narkisim" w:cs="Narkisim"/>
          <w:sz w:val="24"/>
          <w:rtl/>
        </w:rPr>
        <w:t xml:space="preserve">ב </w:t>
      </w:r>
      <w:r w:rsidR="004B3E76" w:rsidRPr="007145B9">
        <w:rPr>
          <w:rFonts w:ascii="Narkisim" w:hAnsi="Narkisim" w:cs="Narkisim"/>
          <w:sz w:val="24"/>
          <w:rtl/>
        </w:rPr>
        <w:t>תו</w:t>
      </w:r>
      <w:r w:rsidR="000B15A3" w:rsidRPr="007145B9">
        <w:rPr>
          <w:rFonts w:ascii="Narkisim" w:hAnsi="Narkisim" w:cs="Narkisim"/>
          <w:sz w:val="24"/>
          <w:rtl/>
        </w:rPr>
        <w:t>ד"ה שבועת</w:t>
      </w:r>
      <w:r w:rsidR="004B3E76" w:rsidRPr="007145B9">
        <w:rPr>
          <w:rFonts w:ascii="Narkisim" w:hAnsi="Narkisim" w:cs="Narkisim"/>
          <w:sz w:val="24"/>
          <w:rtl/>
        </w:rPr>
        <w:t>; תוספות רא"ש שבועות ל ע"א</w:t>
      </w:r>
      <w:r w:rsidR="00942A8F" w:rsidRPr="007145B9">
        <w:rPr>
          <w:rFonts w:ascii="Narkisim" w:hAnsi="Narkisim" w:cs="Narkisim"/>
          <w:sz w:val="24"/>
          <w:rtl/>
        </w:rPr>
        <w:t>,</w:t>
      </w:r>
      <w:r w:rsidR="004B3E76" w:rsidRPr="007145B9">
        <w:rPr>
          <w:rFonts w:ascii="Narkisim" w:hAnsi="Narkisim" w:cs="Narkisim"/>
          <w:sz w:val="24"/>
          <w:rtl/>
        </w:rPr>
        <w:t xml:space="preserve"> ונידה מט ע"ב)</w:t>
      </w:r>
      <w:r w:rsidR="00E30962" w:rsidRPr="007145B9">
        <w:rPr>
          <w:rFonts w:ascii="Narkisim" w:hAnsi="Narkisim" w:cs="Narkisim"/>
          <w:sz w:val="24"/>
          <w:rtl/>
        </w:rPr>
        <w:t>.</w:t>
      </w:r>
      <w:r w:rsidR="009F5951" w:rsidRPr="007145B9">
        <w:rPr>
          <w:rFonts w:ascii="Narkisim" w:hAnsi="Narkisim" w:cs="Narkisim"/>
          <w:sz w:val="24"/>
          <w:rtl/>
        </w:rPr>
        <w:t xml:space="preserve"> </w:t>
      </w:r>
      <w:r w:rsidR="000166E1" w:rsidRPr="007145B9">
        <w:rPr>
          <w:rFonts w:ascii="Narkisim" w:hAnsi="Narkisim" w:cs="Narkisim"/>
          <w:sz w:val="24"/>
          <w:rtl/>
        </w:rPr>
        <w:t>"</w:t>
      </w:r>
      <w:r w:rsidR="000B3869" w:rsidRPr="007145B9">
        <w:rPr>
          <w:rFonts w:ascii="Narkisim" w:hAnsi="Narkisim" w:cs="Narkisim"/>
          <w:sz w:val="24"/>
          <w:rtl/>
        </w:rPr>
        <w:t>לפי שהיתה נביאה"</w:t>
      </w:r>
      <w:r w:rsidR="000166E1" w:rsidRPr="007145B9">
        <w:rPr>
          <w:rFonts w:ascii="Narkisim" w:hAnsi="Narkisim" w:cs="Narkisim"/>
          <w:sz w:val="24"/>
          <w:rtl/>
        </w:rPr>
        <w:t xml:space="preserve"> – לפי תוספות (יבמות יד ע"א ד"ה רבי יהושע) יש מצבים בהם נביא רשאי לפסוק הלכה על בסיס נבואה, ויתכן שגם ראשונים שהסבירו שקבלו את דבורה בשל נבואתה סברו כך.</w:t>
      </w:r>
      <w:r w:rsidR="000166E1" w:rsidRPr="007145B9">
        <w:rPr>
          <w:rStyle w:val="aa"/>
          <w:rFonts w:ascii="Narkisim" w:hAnsi="Narkisim" w:cs="Narkisim"/>
          <w:sz w:val="24"/>
          <w:rtl/>
        </w:rPr>
        <w:footnoteReference w:id="5"/>
      </w:r>
      <w:r w:rsidR="000166E1" w:rsidRPr="007145B9">
        <w:rPr>
          <w:rFonts w:ascii="Narkisim" w:hAnsi="Narkisim" w:cs="Narkisim"/>
          <w:sz w:val="24"/>
          <w:rtl/>
        </w:rPr>
        <w:t xml:space="preserve"> אך הרמב"ם חלק ולפיו נביא איננו פוסק הלכה </w:t>
      </w:r>
      <w:r w:rsidR="000B3869" w:rsidRPr="007145B9">
        <w:rPr>
          <w:rFonts w:ascii="Narkisim" w:hAnsi="Narkisim" w:cs="Narkisim"/>
          <w:sz w:val="24"/>
          <w:rtl/>
        </w:rPr>
        <w:t xml:space="preserve">בשום מצב </w:t>
      </w:r>
      <w:r w:rsidR="000166E1" w:rsidRPr="007145B9">
        <w:rPr>
          <w:rFonts w:ascii="Narkisim" w:hAnsi="Narkisim" w:cs="Narkisim"/>
          <w:sz w:val="24"/>
          <w:rtl/>
        </w:rPr>
        <w:t>על פי נבואה.</w:t>
      </w:r>
      <w:r w:rsidR="000166E1" w:rsidRPr="007145B9">
        <w:rPr>
          <w:rStyle w:val="aa"/>
          <w:rFonts w:ascii="Narkisim" w:hAnsi="Narkisim" w:cs="Narkisim"/>
          <w:sz w:val="24"/>
          <w:rtl/>
        </w:rPr>
        <w:footnoteReference w:id="6"/>
      </w:r>
      <w:r w:rsidR="000166E1" w:rsidRPr="007145B9">
        <w:rPr>
          <w:rFonts w:ascii="Narkisim" w:hAnsi="Narkisim" w:cs="Narkisim"/>
          <w:sz w:val="24"/>
          <w:rtl/>
        </w:rPr>
        <w:t xml:space="preserve"> גם לפי הרמב"ם ניתן להסביר כדברי התוספות, שבשל מעמדה המיוחד כנביאה קבלו אותה עליהם כשופטת, אך דבורה לא פסקה הלכה על בסיס נבואה.</w:t>
      </w:r>
      <w:r w:rsidR="000166E1" w:rsidRPr="007145B9">
        <w:rPr>
          <w:rStyle w:val="aa"/>
          <w:rFonts w:ascii="Narkisim" w:hAnsi="Narkisim" w:cs="Narkisim"/>
          <w:sz w:val="24"/>
          <w:rtl/>
        </w:rPr>
        <w:footnoteReference w:id="7"/>
      </w:r>
      <w:r w:rsidR="000166E1" w:rsidRPr="007145B9">
        <w:rPr>
          <w:rFonts w:ascii="Narkisim" w:hAnsi="Narkisim" w:cs="Narkisim"/>
          <w:sz w:val="24"/>
          <w:rtl/>
        </w:rPr>
        <w:t xml:space="preserve">  </w:t>
      </w:r>
    </w:p>
    <w:p w14:paraId="2042058B" w14:textId="57939265" w:rsidR="000166E1" w:rsidRPr="007145B9" w:rsidRDefault="008316C8" w:rsidP="009F5951">
      <w:pPr>
        <w:pStyle w:val="a5"/>
        <w:tabs>
          <w:tab w:val="left" w:pos="7597"/>
        </w:tabs>
        <w:spacing w:line="360" w:lineRule="auto"/>
        <w:rPr>
          <w:rFonts w:ascii="Narkisim" w:hAnsi="Narkisim" w:cs="Narkisim"/>
          <w:sz w:val="24"/>
          <w:rtl/>
        </w:rPr>
      </w:pPr>
      <w:r w:rsidRPr="007145B9">
        <w:rPr>
          <w:rFonts w:ascii="Narkisim" w:hAnsi="Narkisim" w:cs="Narkisim"/>
          <w:sz w:val="24"/>
          <w:rtl/>
        </w:rPr>
        <w:t>ר</w:t>
      </w:r>
      <w:r w:rsidR="004B3E76" w:rsidRPr="007145B9">
        <w:rPr>
          <w:rFonts w:ascii="Narkisim" w:hAnsi="Narkisim" w:cs="Narkisim"/>
          <w:sz w:val="24"/>
          <w:rtl/>
        </w:rPr>
        <w:t xml:space="preserve">אשונים אחרים </w:t>
      </w:r>
      <w:r w:rsidR="00EF2BAE" w:rsidRPr="007145B9">
        <w:rPr>
          <w:rFonts w:ascii="Narkisim" w:hAnsi="Narkisim" w:cs="Narkisim"/>
          <w:sz w:val="24"/>
          <w:rtl/>
        </w:rPr>
        <w:t>(ריטב"א שבועות ל ע"א, וכן רשב"א, ר"ן, נימוקי יוסף שם)</w:t>
      </w:r>
      <w:r w:rsidR="00EF2BAE">
        <w:rPr>
          <w:rFonts w:ascii="Narkisim" w:hAnsi="Narkisim" w:cs="Narkisim" w:hint="cs"/>
          <w:sz w:val="24"/>
          <w:rtl/>
        </w:rPr>
        <w:t xml:space="preserve"> </w:t>
      </w:r>
      <w:r w:rsidR="004B3E76" w:rsidRPr="007145B9">
        <w:rPr>
          <w:rFonts w:ascii="Narkisim" w:hAnsi="Narkisim" w:cs="Narkisim"/>
          <w:sz w:val="24"/>
          <w:rtl/>
        </w:rPr>
        <w:t>כתבו שהם קבלו אותה כמו שניתן לקבל כל אדם שיהיה שופט: "קבלוה עליהם לדין, שהמקבל עליו לדין ולעדות קרוב או פסול דינו דין ועדותו עדות, כדאיתא בפרק דיני ממונות</w:t>
      </w:r>
      <w:r w:rsidR="00EF2BAE">
        <w:rPr>
          <w:rFonts w:ascii="Narkisim" w:hAnsi="Narkisim" w:cs="Narkisim" w:hint="cs"/>
          <w:sz w:val="24"/>
          <w:rtl/>
        </w:rPr>
        <w:t>"</w:t>
      </w:r>
      <w:r w:rsidR="004B3E76" w:rsidRPr="007145B9">
        <w:rPr>
          <w:rFonts w:ascii="Narkisim" w:hAnsi="Narkisim" w:cs="Narkisim"/>
          <w:sz w:val="24"/>
          <w:rtl/>
        </w:rPr>
        <w:t xml:space="preserve"> (סנהדרין כד </w:t>
      </w:r>
      <w:r w:rsidR="00EF2BAE">
        <w:rPr>
          <w:rFonts w:ascii="Narkisim" w:hAnsi="Narkisim" w:cs="Narkisim" w:hint="cs"/>
          <w:sz w:val="24"/>
          <w:rtl/>
        </w:rPr>
        <w:t>ע"</w:t>
      </w:r>
      <w:r w:rsidR="004B3E76" w:rsidRPr="007145B9">
        <w:rPr>
          <w:rFonts w:ascii="Narkisim" w:hAnsi="Narkisim" w:cs="Narkisim"/>
          <w:sz w:val="24"/>
          <w:rtl/>
        </w:rPr>
        <w:t>א)</w:t>
      </w:r>
      <w:r w:rsidR="00EF2BAE">
        <w:rPr>
          <w:rFonts w:ascii="Narkisim" w:hAnsi="Narkisim" w:cs="Narkisim" w:hint="cs"/>
          <w:sz w:val="24"/>
          <w:rtl/>
        </w:rPr>
        <w:t>.</w:t>
      </w:r>
      <w:r w:rsidR="004B3E76" w:rsidRPr="007145B9">
        <w:rPr>
          <w:rFonts w:ascii="Narkisim" w:hAnsi="Narkisim" w:cs="Narkisim"/>
          <w:sz w:val="24"/>
          <w:rtl/>
        </w:rPr>
        <w:t xml:space="preserve"> </w:t>
      </w:r>
      <w:r w:rsidR="00760382" w:rsidRPr="007145B9">
        <w:rPr>
          <w:rFonts w:ascii="Narkisim" w:hAnsi="Narkisim" w:cs="Narkisim"/>
          <w:sz w:val="24"/>
          <w:rtl/>
        </w:rPr>
        <w:t>שם מדובר על קב</w:t>
      </w:r>
      <w:r w:rsidR="00EF2BAE">
        <w:rPr>
          <w:rFonts w:ascii="Narkisim" w:hAnsi="Narkisim" w:cs="Narkisim" w:hint="cs"/>
          <w:sz w:val="24"/>
          <w:rtl/>
        </w:rPr>
        <w:t>ל</w:t>
      </w:r>
      <w:r w:rsidR="00760382" w:rsidRPr="007145B9">
        <w:rPr>
          <w:rFonts w:ascii="Narkisim" w:hAnsi="Narkisim" w:cs="Narkisim"/>
          <w:sz w:val="24"/>
          <w:rtl/>
        </w:rPr>
        <w:t>ה כשמדובר על דיני ממונות</w:t>
      </w:r>
      <w:r w:rsidR="00EF2BAE">
        <w:rPr>
          <w:rFonts w:ascii="Narkisim" w:hAnsi="Narkisim" w:cs="Narkisim" w:hint="cs"/>
          <w:sz w:val="24"/>
          <w:rtl/>
        </w:rPr>
        <w:t>,</w:t>
      </w:r>
      <w:r w:rsidR="00760382" w:rsidRPr="007145B9">
        <w:rPr>
          <w:rFonts w:ascii="Narkisim" w:hAnsi="Narkisim" w:cs="Narkisim"/>
          <w:sz w:val="24"/>
          <w:rtl/>
        </w:rPr>
        <w:t xml:space="preserve"> אך לא </w:t>
      </w:r>
      <w:r w:rsidR="00EF2BAE">
        <w:rPr>
          <w:rFonts w:ascii="Narkisim" w:hAnsi="Narkisim" w:cs="Narkisim" w:hint="cs"/>
          <w:sz w:val="24"/>
          <w:rtl/>
        </w:rPr>
        <w:t xml:space="preserve">כשמדובר על </w:t>
      </w:r>
      <w:r w:rsidR="00760382" w:rsidRPr="007145B9">
        <w:rPr>
          <w:rFonts w:ascii="Narkisim" w:hAnsi="Narkisim" w:cs="Narkisim"/>
          <w:sz w:val="24"/>
          <w:rtl/>
        </w:rPr>
        <w:t xml:space="preserve">דיני נפשות או בעניני איסור והיתר. </w:t>
      </w:r>
      <w:r w:rsidR="009F5951" w:rsidRPr="007145B9">
        <w:rPr>
          <w:rFonts w:ascii="Narkisim" w:hAnsi="Narkisim" w:cs="Narkisim"/>
          <w:sz w:val="24"/>
          <w:rtl/>
        </w:rPr>
        <w:t xml:space="preserve">הרשב"א (בבא קמא טו ע"א) כתב באופן כללי: "בשקבלוה עליהם". </w:t>
      </w:r>
    </w:p>
    <w:p w14:paraId="35DA3DF5" w14:textId="32E22E0F" w:rsidR="00E30962" w:rsidRPr="007145B9" w:rsidRDefault="009F5951" w:rsidP="009F5951">
      <w:pPr>
        <w:pStyle w:val="a5"/>
        <w:tabs>
          <w:tab w:val="left" w:pos="7597"/>
        </w:tabs>
        <w:spacing w:line="360" w:lineRule="auto"/>
        <w:rPr>
          <w:rFonts w:ascii="Narkisim" w:hAnsi="Narkisim" w:cs="Narkisim"/>
          <w:sz w:val="24"/>
          <w:rtl/>
        </w:rPr>
      </w:pPr>
      <w:r w:rsidRPr="007145B9">
        <w:rPr>
          <w:rFonts w:ascii="Narkisim" w:hAnsi="Narkisim" w:cs="Narkisim"/>
          <w:sz w:val="24"/>
          <w:rtl/>
        </w:rPr>
        <w:t>נראה שההסברים הללו משלימים זה את זה</w:t>
      </w:r>
      <w:r w:rsidR="004B3E76" w:rsidRPr="007145B9">
        <w:rPr>
          <w:rFonts w:ascii="Narkisim" w:hAnsi="Narkisim" w:cs="Narkisim"/>
          <w:sz w:val="24"/>
          <w:rtl/>
        </w:rPr>
        <w:t xml:space="preserve">. </w:t>
      </w:r>
      <w:r w:rsidR="009700BF" w:rsidRPr="007145B9">
        <w:rPr>
          <w:rFonts w:ascii="Narkisim" w:hAnsi="Narkisim" w:cs="Narkisim"/>
          <w:sz w:val="24"/>
          <w:rtl/>
        </w:rPr>
        <w:t xml:space="preserve">"בשל נביאותה" </w:t>
      </w:r>
      <w:r w:rsidRPr="007145B9">
        <w:rPr>
          <w:rFonts w:ascii="Narkisim" w:hAnsi="Narkisim" w:cs="Narkisim"/>
          <w:sz w:val="24"/>
          <w:rtl/>
        </w:rPr>
        <w:t xml:space="preserve">זה מענה לשאלה מדוע עם ישראל </w:t>
      </w:r>
      <w:r w:rsidR="000B3869" w:rsidRPr="007145B9">
        <w:rPr>
          <w:rFonts w:ascii="Narkisim" w:hAnsi="Narkisim" w:cs="Narkisim"/>
          <w:sz w:val="24"/>
          <w:rtl/>
        </w:rPr>
        <w:t>קבלו אותה</w:t>
      </w:r>
      <w:r w:rsidR="009700BF" w:rsidRPr="007145B9">
        <w:rPr>
          <w:rFonts w:ascii="Narkisim" w:hAnsi="Narkisim" w:cs="Narkisim"/>
          <w:sz w:val="24"/>
          <w:rtl/>
        </w:rPr>
        <w:t xml:space="preserve">, </w:t>
      </w:r>
      <w:r w:rsidRPr="007145B9">
        <w:rPr>
          <w:rFonts w:ascii="Narkisim" w:hAnsi="Narkisim" w:cs="Narkisim"/>
          <w:sz w:val="24"/>
          <w:rtl/>
        </w:rPr>
        <w:t xml:space="preserve">וקבלתה </w:t>
      </w:r>
      <w:r w:rsidR="00FC2312" w:rsidRPr="007145B9">
        <w:rPr>
          <w:rFonts w:ascii="Narkisim" w:hAnsi="Narkisim" w:cs="Narkisim"/>
          <w:sz w:val="24"/>
          <w:rtl/>
        </w:rPr>
        <w:t xml:space="preserve">כמו אדם </w:t>
      </w:r>
      <w:r w:rsidRPr="007145B9">
        <w:rPr>
          <w:rFonts w:ascii="Narkisim" w:hAnsi="Narkisim" w:cs="Narkisim"/>
          <w:sz w:val="24"/>
          <w:rtl/>
        </w:rPr>
        <w:t>ש</w:t>
      </w:r>
      <w:r w:rsidR="00FC2312" w:rsidRPr="007145B9">
        <w:rPr>
          <w:rFonts w:ascii="Narkisim" w:hAnsi="Narkisim" w:cs="Narkisim"/>
          <w:sz w:val="24"/>
          <w:rtl/>
        </w:rPr>
        <w:t xml:space="preserve">מקבל את אחד מקרוביו </w:t>
      </w:r>
      <w:r w:rsidR="00E30962" w:rsidRPr="007145B9">
        <w:rPr>
          <w:rFonts w:ascii="Narkisim" w:hAnsi="Narkisim" w:cs="Narkisim"/>
          <w:sz w:val="24"/>
          <w:rtl/>
        </w:rPr>
        <w:t>כדיין</w:t>
      </w:r>
      <w:r w:rsidR="00760382" w:rsidRPr="007145B9">
        <w:rPr>
          <w:rFonts w:ascii="Narkisim" w:hAnsi="Narkisim" w:cs="Narkisim"/>
          <w:sz w:val="24"/>
          <w:rtl/>
        </w:rPr>
        <w:t xml:space="preserve"> בדיני ממונות</w:t>
      </w:r>
      <w:r w:rsidR="00E30962" w:rsidRPr="007145B9">
        <w:rPr>
          <w:rFonts w:ascii="Narkisim" w:hAnsi="Narkisim" w:cs="Narkisim"/>
          <w:sz w:val="24"/>
          <w:rtl/>
        </w:rPr>
        <w:t xml:space="preserve"> </w:t>
      </w:r>
      <w:r w:rsidRPr="007145B9">
        <w:rPr>
          <w:rFonts w:ascii="Narkisim" w:hAnsi="Narkisim" w:cs="Narkisim"/>
          <w:sz w:val="24"/>
          <w:rtl/>
        </w:rPr>
        <w:t xml:space="preserve">זה מענה לשאלה </w:t>
      </w:r>
      <w:r w:rsidR="00FC2312" w:rsidRPr="007145B9">
        <w:rPr>
          <w:rFonts w:ascii="Narkisim" w:hAnsi="Narkisim" w:cs="Narkisim"/>
          <w:sz w:val="24"/>
          <w:rtl/>
        </w:rPr>
        <w:t>מדוע קבלה כזו יעילה מבחינה משפטית.</w:t>
      </w:r>
      <w:r w:rsidR="00942A8F" w:rsidRPr="007145B9">
        <w:rPr>
          <w:rFonts w:ascii="Narkisim" w:hAnsi="Narkisim" w:cs="Narkisim"/>
          <w:sz w:val="24"/>
          <w:rtl/>
        </w:rPr>
        <w:t xml:space="preserve"> </w:t>
      </w:r>
    </w:p>
    <w:p w14:paraId="57354062" w14:textId="77777777" w:rsidR="00CA09B6" w:rsidRDefault="00CA09B6" w:rsidP="00CA09B6">
      <w:pPr>
        <w:pStyle w:val="a5"/>
        <w:tabs>
          <w:tab w:val="left" w:pos="7597"/>
        </w:tabs>
        <w:spacing w:line="360" w:lineRule="auto"/>
        <w:rPr>
          <w:rFonts w:ascii="Narkisim" w:hAnsi="Narkisim" w:cs="Narkisim"/>
          <w:sz w:val="24"/>
          <w:rtl/>
        </w:rPr>
      </w:pPr>
    </w:p>
    <w:p w14:paraId="1D951349" w14:textId="0ED6883D" w:rsidR="00CA09B6" w:rsidRPr="00DF158C" w:rsidRDefault="00CA09B6" w:rsidP="00CA09B6">
      <w:pPr>
        <w:pStyle w:val="a5"/>
        <w:tabs>
          <w:tab w:val="left" w:pos="7597"/>
        </w:tabs>
        <w:spacing w:line="360" w:lineRule="auto"/>
        <w:rPr>
          <w:rFonts w:ascii="Narkisim" w:hAnsi="Narkisim" w:cs="Narkisim"/>
          <w:sz w:val="24"/>
          <w:rtl/>
        </w:rPr>
      </w:pPr>
      <w:r w:rsidRPr="00DF158C">
        <w:rPr>
          <w:rFonts w:ascii="Narkisim" w:hAnsi="Narkisim" w:cs="Narkisim" w:hint="cs"/>
          <w:sz w:val="24"/>
          <w:rtl/>
        </w:rPr>
        <w:t>[</w:t>
      </w:r>
      <w:r>
        <w:rPr>
          <w:rFonts w:ascii="Narkisim" w:hAnsi="Narkisim" w:cs="Narkisim" w:hint="cs"/>
          <w:sz w:val="24"/>
          <w:rtl/>
        </w:rPr>
        <w:t>ב</w:t>
      </w:r>
      <w:r w:rsidRPr="00DF158C">
        <w:rPr>
          <w:rFonts w:ascii="Narkisim" w:hAnsi="Narkisim" w:cs="Narkisim" w:hint="cs"/>
          <w:sz w:val="24"/>
          <w:rtl/>
        </w:rPr>
        <w:t>] "על פי הדיבור שאני"</w:t>
      </w:r>
    </w:p>
    <w:p w14:paraId="7B11A13F" w14:textId="77777777" w:rsidR="00CA09B6" w:rsidRPr="00DF158C" w:rsidRDefault="00CA09B6" w:rsidP="00CA09B6">
      <w:pPr>
        <w:pStyle w:val="a5"/>
        <w:tabs>
          <w:tab w:val="left" w:pos="7597"/>
        </w:tabs>
        <w:spacing w:line="360" w:lineRule="auto"/>
        <w:rPr>
          <w:rFonts w:ascii="Narkisim" w:hAnsi="Narkisim" w:cs="Narkisim"/>
          <w:sz w:val="24"/>
          <w:rtl/>
        </w:rPr>
      </w:pPr>
      <w:r w:rsidRPr="00DF158C">
        <w:rPr>
          <w:rFonts w:ascii="Narkisim" w:hAnsi="Narkisim" w:cs="Narkisim" w:hint="cs"/>
          <w:sz w:val="24"/>
          <w:rtl/>
        </w:rPr>
        <w:t>ה</w:t>
      </w:r>
      <w:r w:rsidRPr="00DF158C">
        <w:rPr>
          <w:rFonts w:ascii="Narkisim" w:hAnsi="Narkisim" w:cs="Narkisim"/>
          <w:sz w:val="24"/>
          <w:rtl/>
        </w:rPr>
        <w:t xml:space="preserve">תוספות </w:t>
      </w:r>
      <w:r w:rsidRPr="00DF158C">
        <w:rPr>
          <w:rFonts w:ascii="Narkisim" w:hAnsi="Narkisim" w:cs="Narkisim" w:hint="cs"/>
          <w:sz w:val="24"/>
          <w:rtl/>
        </w:rPr>
        <w:t>(</w:t>
      </w:r>
      <w:r w:rsidRPr="00DF158C">
        <w:rPr>
          <w:rFonts w:ascii="Narkisim" w:hAnsi="Narkisim" w:cs="Narkisim"/>
          <w:sz w:val="24"/>
          <w:rtl/>
        </w:rPr>
        <w:t>יבמות מה ע</w:t>
      </w:r>
      <w:r w:rsidRPr="00DF158C">
        <w:rPr>
          <w:rFonts w:ascii="Narkisim" w:hAnsi="Narkisim" w:cs="Narkisim" w:hint="cs"/>
          <w:sz w:val="24"/>
          <w:rtl/>
        </w:rPr>
        <w:t>"</w:t>
      </w:r>
      <w:r w:rsidRPr="00DF158C">
        <w:rPr>
          <w:rFonts w:ascii="Narkisim" w:hAnsi="Narkisim" w:cs="Narkisim"/>
          <w:sz w:val="24"/>
          <w:rtl/>
        </w:rPr>
        <w:t>ב ד"ה מי לא</w:t>
      </w:r>
      <w:r w:rsidRPr="00DF158C">
        <w:rPr>
          <w:rFonts w:ascii="Narkisim" w:hAnsi="Narkisim" w:cs="Narkisim" w:hint="cs"/>
          <w:sz w:val="24"/>
          <w:rtl/>
        </w:rPr>
        <w:t>) כתב: "</w:t>
      </w:r>
      <w:r w:rsidRPr="00DF158C">
        <w:rPr>
          <w:rFonts w:ascii="Narkisim" w:hAnsi="Narkisim" w:cs="Narkisim"/>
          <w:sz w:val="24"/>
          <w:rtl/>
        </w:rPr>
        <w:t>אי נמי על פי הדיבור שאני</w:t>
      </w:r>
      <w:r w:rsidRPr="00DF158C">
        <w:rPr>
          <w:rFonts w:ascii="Narkisim" w:hAnsi="Narkisim" w:cs="Narkisim" w:hint="cs"/>
          <w:sz w:val="24"/>
          <w:rtl/>
        </w:rPr>
        <w:t>".</w:t>
      </w:r>
      <w:r w:rsidRPr="00DF158C">
        <w:rPr>
          <w:rStyle w:val="aa"/>
          <w:rFonts w:ascii="Narkisim" w:hAnsi="Narkisim" w:cs="Narkisim"/>
          <w:sz w:val="24"/>
          <w:rtl/>
        </w:rPr>
        <w:footnoteReference w:id="8"/>
      </w:r>
      <w:r w:rsidRPr="00DF158C">
        <w:rPr>
          <w:rFonts w:ascii="Narkisim" w:hAnsi="Narkisim" w:cs="Narkisim" w:hint="cs"/>
          <w:sz w:val="24"/>
          <w:rtl/>
        </w:rPr>
        <w:t xml:space="preserve"> בדרך כלל אין אשה מתמנה להיות דיין, אך כאן מינויה היה על פי הדיבור.  </w:t>
      </w:r>
    </w:p>
    <w:p w14:paraId="3C6BC2EC" w14:textId="77777777" w:rsidR="00C76CA2" w:rsidRPr="007145B9" w:rsidRDefault="00C76CA2" w:rsidP="00984D8B">
      <w:pPr>
        <w:pStyle w:val="a5"/>
        <w:tabs>
          <w:tab w:val="left" w:pos="7597"/>
        </w:tabs>
        <w:spacing w:line="360" w:lineRule="auto"/>
        <w:rPr>
          <w:rFonts w:ascii="Narkisim" w:hAnsi="Narkisim" w:cs="Narkisim"/>
          <w:sz w:val="24"/>
          <w:rtl/>
        </w:rPr>
      </w:pPr>
    </w:p>
    <w:p w14:paraId="59233FC5" w14:textId="16FBFDC4" w:rsidR="008316C8" w:rsidRPr="007145B9" w:rsidRDefault="008316C8" w:rsidP="00984D8B">
      <w:pPr>
        <w:pStyle w:val="a5"/>
        <w:tabs>
          <w:tab w:val="left" w:pos="7597"/>
        </w:tabs>
        <w:spacing w:line="360" w:lineRule="auto"/>
        <w:rPr>
          <w:rFonts w:ascii="Narkisim" w:hAnsi="Narkisim" w:cs="Narkisim"/>
          <w:sz w:val="24"/>
          <w:rtl/>
        </w:rPr>
      </w:pPr>
      <w:r w:rsidRPr="007145B9">
        <w:rPr>
          <w:rFonts w:ascii="Narkisim" w:hAnsi="Narkisim" w:cs="Narkisim"/>
          <w:sz w:val="24"/>
          <w:rtl/>
        </w:rPr>
        <w:t>[</w:t>
      </w:r>
      <w:r w:rsidR="00CA09B6">
        <w:rPr>
          <w:rFonts w:ascii="Narkisim" w:hAnsi="Narkisim" w:cs="Narkisim" w:hint="cs"/>
          <w:sz w:val="24"/>
          <w:rtl/>
        </w:rPr>
        <w:t>ג</w:t>
      </w:r>
      <w:r w:rsidRPr="007145B9">
        <w:rPr>
          <w:rFonts w:ascii="Narkisim" w:hAnsi="Narkisim" w:cs="Narkisim"/>
          <w:sz w:val="24"/>
          <w:rtl/>
        </w:rPr>
        <w:t>] דבורה לימדה את ההלכה</w:t>
      </w:r>
      <w:r w:rsidR="00942A8F" w:rsidRPr="007145B9">
        <w:rPr>
          <w:rFonts w:ascii="Narkisim" w:hAnsi="Narkisim" w:cs="Narkisim"/>
          <w:sz w:val="24"/>
          <w:rtl/>
        </w:rPr>
        <w:t xml:space="preserve">, והדיינים דנו על פיה, </w:t>
      </w:r>
      <w:r w:rsidRPr="007145B9">
        <w:rPr>
          <w:rFonts w:ascii="Narkisim" w:hAnsi="Narkisim" w:cs="Narkisim"/>
          <w:sz w:val="24"/>
          <w:rtl/>
        </w:rPr>
        <w:t>אך לא פסקה הלכה למעשה</w:t>
      </w:r>
      <w:r w:rsidR="00942A8F" w:rsidRPr="007145B9">
        <w:rPr>
          <w:rFonts w:ascii="Narkisim" w:hAnsi="Narkisim" w:cs="Narkisim"/>
          <w:sz w:val="24"/>
          <w:rtl/>
        </w:rPr>
        <w:t>.</w:t>
      </w:r>
    </w:p>
    <w:p w14:paraId="3689C76D" w14:textId="013F733E" w:rsidR="00984D8B" w:rsidRPr="007145B9" w:rsidRDefault="00942A8F" w:rsidP="00C76CA2">
      <w:pPr>
        <w:pStyle w:val="a5"/>
        <w:tabs>
          <w:tab w:val="left" w:pos="7597"/>
        </w:tabs>
        <w:spacing w:line="360" w:lineRule="auto"/>
        <w:rPr>
          <w:rFonts w:ascii="Narkisim" w:hAnsi="Narkisim" w:cs="Narkisim"/>
          <w:sz w:val="24"/>
          <w:rtl/>
        </w:rPr>
      </w:pPr>
      <w:r w:rsidRPr="007145B9">
        <w:rPr>
          <w:rFonts w:ascii="Narkisim" w:hAnsi="Narkisim" w:cs="Narkisim"/>
          <w:sz w:val="24"/>
          <w:rtl/>
        </w:rPr>
        <w:t>הרשב"א (בבא קמא טו ע"א)</w:t>
      </w:r>
      <w:r w:rsidR="000166E1" w:rsidRPr="007145B9">
        <w:rPr>
          <w:rFonts w:ascii="Narkisim" w:hAnsi="Narkisim" w:cs="Narkisim"/>
          <w:sz w:val="24"/>
          <w:rtl/>
        </w:rPr>
        <w:t xml:space="preserve"> כתב</w:t>
      </w:r>
      <w:r w:rsidRPr="007145B9">
        <w:rPr>
          <w:rFonts w:ascii="Narkisim" w:hAnsi="Narkisim" w:cs="Narkisim"/>
          <w:sz w:val="24"/>
          <w:rtl/>
        </w:rPr>
        <w:t>: "דשמא לא שהיא בעצמה דנה, אלא שמלמדת להם, ודנין על פיה". באופן קצר יותר כתב הרא"ש (תוספות הרא"ש,</w:t>
      </w:r>
      <w:r w:rsidR="00AB608C" w:rsidRPr="007145B9">
        <w:rPr>
          <w:rFonts w:ascii="Narkisim" w:hAnsi="Narkisim" w:cs="Narkisim"/>
          <w:sz w:val="24"/>
          <w:rtl/>
        </w:rPr>
        <w:t xml:space="preserve"> קידושין לה ע"א, </w:t>
      </w:r>
      <w:r w:rsidRPr="007145B9">
        <w:rPr>
          <w:rFonts w:ascii="Narkisim" w:hAnsi="Narkisim" w:cs="Narkisim"/>
          <w:sz w:val="24"/>
          <w:rtl/>
        </w:rPr>
        <w:t>נדה מט ע"ב</w:t>
      </w:r>
      <w:r w:rsidR="003D6022" w:rsidRPr="007145B9">
        <w:rPr>
          <w:rFonts w:ascii="Narkisim" w:hAnsi="Narkisim" w:cs="Narkisim"/>
          <w:sz w:val="24"/>
          <w:rtl/>
        </w:rPr>
        <w:t>; רא"ש</w:t>
      </w:r>
      <w:r w:rsidR="00AB608C" w:rsidRPr="007145B9">
        <w:rPr>
          <w:rFonts w:ascii="Narkisim" w:hAnsi="Narkisim" w:cs="Narkisim"/>
          <w:sz w:val="24"/>
          <w:rtl/>
        </w:rPr>
        <w:t>,</w:t>
      </w:r>
      <w:r w:rsidR="003D6022" w:rsidRPr="007145B9">
        <w:rPr>
          <w:rFonts w:ascii="Narkisim" w:hAnsi="Narkisim" w:cs="Narkisim"/>
          <w:sz w:val="24"/>
          <w:rtl/>
        </w:rPr>
        <w:t xml:space="preserve"> שבועות </w:t>
      </w:r>
      <w:r w:rsidR="00ED23EF">
        <w:rPr>
          <w:rFonts w:ascii="Narkisim" w:hAnsi="Narkisim" w:cs="Narkisim" w:hint="cs"/>
          <w:sz w:val="24"/>
          <w:rtl/>
        </w:rPr>
        <w:t>ג</w:t>
      </w:r>
      <w:r w:rsidR="003D6022" w:rsidRPr="007145B9">
        <w:rPr>
          <w:rFonts w:ascii="Narkisim" w:hAnsi="Narkisim" w:cs="Narkisim"/>
          <w:sz w:val="24"/>
          <w:rtl/>
        </w:rPr>
        <w:t>, ב</w:t>
      </w:r>
      <w:r w:rsidRPr="007145B9">
        <w:rPr>
          <w:rFonts w:ascii="Narkisim" w:hAnsi="Narkisim" w:cs="Narkisim"/>
          <w:sz w:val="24"/>
          <w:rtl/>
        </w:rPr>
        <w:t>): "ודבורה מלמדת דייני ישראל". תלמיד ר"ת (בבא קמא טו ע"א) כתב:</w:t>
      </w:r>
      <w:r w:rsidRPr="007145B9">
        <w:rPr>
          <w:rFonts w:ascii="Narkisim" w:hAnsi="Narkisim" w:cs="Narkisim"/>
          <w:b/>
          <w:bCs/>
          <w:sz w:val="24"/>
          <w:rtl/>
        </w:rPr>
        <w:t xml:space="preserve"> </w:t>
      </w:r>
      <w:r w:rsidRPr="007145B9">
        <w:rPr>
          <w:rFonts w:ascii="Narkisim" w:hAnsi="Narkisim" w:cs="Narkisim"/>
          <w:sz w:val="24"/>
          <w:rtl/>
        </w:rPr>
        <w:t>"</w:t>
      </w:r>
      <w:r w:rsidR="000166E1" w:rsidRPr="007145B9">
        <w:rPr>
          <w:rFonts w:ascii="Narkisim" w:hAnsi="Narkisim" w:cs="Narkisim"/>
          <w:sz w:val="24"/>
          <w:rtl/>
        </w:rPr>
        <w:t>...</w:t>
      </w:r>
      <w:r w:rsidRPr="007145B9">
        <w:rPr>
          <w:rFonts w:ascii="Narkisim" w:hAnsi="Narkisim" w:cs="Narkisim"/>
          <w:sz w:val="24"/>
          <w:rtl/>
        </w:rPr>
        <w:t>שהיתה מלמדת משפטים לישראל"</w:t>
      </w:r>
      <w:r w:rsidR="002E2E0E" w:rsidRPr="007145B9">
        <w:rPr>
          <w:rFonts w:ascii="Narkisim" w:hAnsi="Narkisim" w:cs="Narkisim"/>
          <w:sz w:val="24"/>
          <w:rtl/>
        </w:rPr>
        <w:t xml:space="preserve">. בשביל ללמד </w:t>
      </w:r>
      <w:r w:rsidR="00C76CA2" w:rsidRPr="007145B9">
        <w:rPr>
          <w:rFonts w:ascii="Narkisim" w:hAnsi="Narkisim" w:cs="Narkisim"/>
          <w:sz w:val="24"/>
          <w:rtl/>
        </w:rPr>
        <w:t xml:space="preserve">משפטים </w:t>
      </w:r>
      <w:r w:rsidR="002E2E0E" w:rsidRPr="007145B9">
        <w:rPr>
          <w:rFonts w:ascii="Narkisim" w:hAnsi="Narkisim" w:cs="Narkisim"/>
          <w:sz w:val="24"/>
          <w:rtl/>
        </w:rPr>
        <w:t xml:space="preserve">לאחרים, לדיינים או לכל ישראל, צריך ללמוד הרבה תורה. </w:t>
      </w:r>
      <w:r w:rsidR="00984D8B" w:rsidRPr="007145B9">
        <w:rPr>
          <w:rFonts w:ascii="Narkisim" w:hAnsi="Narkisim" w:cs="Narkisim"/>
          <w:sz w:val="24"/>
          <w:rtl/>
        </w:rPr>
        <w:t xml:space="preserve">גם על מנת להשיג נבואה יש </w:t>
      </w:r>
      <w:r w:rsidR="00984D8B" w:rsidRPr="007145B9">
        <w:rPr>
          <w:rFonts w:ascii="Narkisim" w:hAnsi="Narkisim" w:cs="Narkisim"/>
          <w:sz w:val="24"/>
          <w:rtl/>
        </w:rPr>
        <w:lastRenderedPageBreak/>
        <w:t xml:space="preserve">ללמוד הרבה תורה: "אין השכינה שורה אלא על חכם גבור ועשיר ובעל קומה" (שבת צב ע"א): </w:t>
      </w:r>
      <w:r w:rsidR="002E2E0E" w:rsidRPr="007145B9">
        <w:rPr>
          <w:rFonts w:ascii="Narkisim" w:hAnsi="Narkisim" w:cs="Narkisim"/>
          <w:sz w:val="24"/>
          <w:rtl/>
        </w:rPr>
        <w:t>אכן מדבורה נלמד במדרש</w:t>
      </w:r>
      <w:r w:rsidR="00984D8B" w:rsidRPr="007145B9">
        <w:rPr>
          <w:rFonts w:ascii="Narkisim" w:hAnsi="Narkisim" w:cs="Narkisim"/>
          <w:sz w:val="24"/>
          <w:rtl/>
        </w:rPr>
        <w:t xml:space="preserve"> (תנא דבי אליהו רבה, פרשה י)</w:t>
      </w:r>
      <w:r w:rsidR="000166E1" w:rsidRPr="007145B9">
        <w:rPr>
          <w:rFonts w:ascii="Narkisim" w:hAnsi="Narkisim" w:cs="Narkisim"/>
          <w:sz w:val="24"/>
          <w:rtl/>
        </w:rPr>
        <w:t xml:space="preserve"> על יכולתן של נשים ללמוד תורה ולהגיע להשגות גדולות:</w:t>
      </w:r>
    </w:p>
    <w:p w14:paraId="0C2D89C6" w14:textId="3FD8F64E" w:rsidR="00942A8F" w:rsidRPr="007145B9" w:rsidRDefault="00984D8B" w:rsidP="00A2701C">
      <w:pPr>
        <w:pStyle w:val="a5"/>
        <w:tabs>
          <w:tab w:val="left" w:pos="7597"/>
        </w:tabs>
        <w:spacing w:line="360" w:lineRule="auto"/>
        <w:ind w:left="720"/>
        <w:rPr>
          <w:rFonts w:ascii="Narkisim" w:hAnsi="Narkisim" w:cs="Narkisim"/>
          <w:sz w:val="24"/>
          <w:rtl/>
        </w:rPr>
      </w:pPr>
      <w:r w:rsidRPr="007145B9">
        <w:rPr>
          <w:rFonts w:ascii="Narkisim" w:hAnsi="Narkisim" w:cs="Narkisim"/>
          <w:sz w:val="24"/>
          <w:rtl/>
        </w:rPr>
        <w:t xml:space="preserve">"ודבורה אשה נביאה" (שופטים ד, ד). וכי מה טיבה של דבורה שהיא שפטה את ישראל ומתנבאת עליהם, הלא פנחס בן אלעזר עומד? מעיד אני עלי את השמים ואת הארץ, בין גוי ובין ישראל, בין איש ובין אשה, בין עבד בין שפחה, הכל לפי מעשה שעושה - כך רוח הקודש שורה עליו. </w:t>
      </w:r>
      <w:r w:rsidR="002E2E0E" w:rsidRPr="007145B9">
        <w:rPr>
          <w:rFonts w:ascii="Narkisim" w:hAnsi="Narkisim" w:cs="Narkisim"/>
          <w:sz w:val="24"/>
          <w:rtl/>
        </w:rPr>
        <w:t xml:space="preserve"> </w:t>
      </w:r>
    </w:p>
    <w:p w14:paraId="22E33962" w14:textId="56EAAE80" w:rsidR="002762EB" w:rsidRPr="007145B9" w:rsidRDefault="00984D8B" w:rsidP="00A2701C">
      <w:pPr>
        <w:pStyle w:val="a5"/>
        <w:tabs>
          <w:tab w:val="left" w:pos="7597"/>
        </w:tabs>
        <w:spacing w:line="360" w:lineRule="auto"/>
        <w:rPr>
          <w:rFonts w:ascii="Narkisim" w:hAnsi="Narkisim" w:cs="Narkisim"/>
          <w:sz w:val="24"/>
          <w:rtl/>
        </w:rPr>
      </w:pPr>
      <w:r w:rsidRPr="007145B9">
        <w:rPr>
          <w:rFonts w:ascii="Narkisim" w:hAnsi="Narkisim" w:cs="Narkisim"/>
          <w:sz w:val="24"/>
          <w:rtl/>
        </w:rPr>
        <w:t xml:space="preserve">הכל יכולים להשיג נבואה, ובלבד שהם יכינו עצמם למעלה זו. </w:t>
      </w:r>
      <w:r w:rsidR="00A2701C" w:rsidRPr="007145B9">
        <w:rPr>
          <w:rFonts w:ascii="Narkisim" w:hAnsi="Narkisim" w:cs="Narkisim"/>
          <w:sz w:val="24"/>
          <w:rtl/>
        </w:rPr>
        <w:t>נראה שמדרש זה הוא הבסיס לדברי רמב"ם (הל' יסודי התורה ד, יג) בנוגע ללימוד פרדס</w:t>
      </w:r>
      <w:r w:rsidR="002762EB" w:rsidRPr="007145B9">
        <w:rPr>
          <w:rFonts w:ascii="Narkisim" w:hAnsi="Narkisim" w:cs="Narkisim"/>
          <w:sz w:val="24"/>
          <w:rtl/>
        </w:rPr>
        <w:t xml:space="preserve"> </w:t>
      </w:r>
      <w:r w:rsidR="00A2701C" w:rsidRPr="007145B9">
        <w:rPr>
          <w:rFonts w:ascii="Narkisim" w:hAnsi="Narkisim" w:cs="Narkisim"/>
          <w:sz w:val="24"/>
          <w:rtl/>
        </w:rPr>
        <w:t>- הדברים העמוקים שבתורה</w:t>
      </w:r>
      <w:r w:rsidR="002762EB" w:rsidRPr="007145B9">
        <w:rPr>
          <w:rFonts w:ascii="Narkisim" w:hAnsi="Narkisim" w:cs="Narkisim"/>
          <w:sz w:val="24"/>
          <w:rtl/>
        </w:rPr>
        <w:t xml:space="preserve"> "</w:t>
      </w:r>
      <w:r w:rsidR="00A2701C" w:rsidRPr="007145B9">
        <w:rPr>
          <w:rFonts w:ascii="Narkisim" w:hAnsi="Narkisim" w:cs="Narkisim"/>
          <w:sz w:val="24"/>
          <w:rtl/>
        </w:rPr>
        <w:t xml:space="preserve">...שהן מיישבין דעתו של אדם תחלה, ועוד שהם הטובה הגדולה שהשפיע הקדוש ברוך הוא ליישוב העולם הזה כדי לנחול חיי העולם הבא". </w:t>
      </w:r>
      <w:r w:rsidR="002762EB" w:rsidRPr="007145B9">
        <w:rPr>
          <w:rFonts w:ascii="Narkisim" w:hAnsi="Narkisim" w:cs="Narkisim"/>
          <w:sz w:val="24"/>
          <w:rtl/>
        </w:rPr>
        <w:t>הרמב"ם</w:t>
      </w:r>
      <w:r w:rsidR="00A2701C" w:rsidRPr="007145B9">
        <w:rPr>
          <w:rFonts w:ascii="Narkisim" w:hAnsi="Narkisim" w:cs="Narkisim"/>
          <w:sz w:val="24"/>
          <w:rtl/>
        </w:rPr>
        <w:t xml:space="preserve"> סיים את ההלכה: "ואפשר שידעם הכל, קטן וגדול, איש ואשה, בעל לב רחב ובעל לב קצר".</w:t>
      </w:r>
      <w:r w:rsidRPr="007145B9">
        <w:rPr>
          <w:rFonts w:ascii="Narkisim" w:hAnsi="Narkisim" w:cs="Narkisim"/>
          <w:sz w:val="24"/>
          <w:rtl/>
        </w:rPr>
        <w:t xml:space="preserve"> </w:t>
      </w:r>
      <w:r w:rsidR="002762EB" w:rsidRPr="007145B9">
        <w:rPr>
          <w:rFonts w:ascii="Narkisim" w:hAnsi="Narkisim" w:cs="Narkisim"/>
          <w:sz w:val="24"/>
          <w:rtl/>
        </w:rPr>
        <w:t>אמנם הרמב"ם לא כתב את אותם ביטויים כפ</w:t>
      </w:r>
      <w:r w:rsidR="00160164" w:rsidRPr="007145B9">
        <w:rPr>
          <w:rFonts w:ascii="Narkisim" w:hAnsi="Narkisim" w:cs="Narkisim"/>
          <w:sz w:val="24"/>
          <w:rtl/>
        </w:rPr>
        <w:t>י</w:t>
      </w:r>
      <w:r w:rsidR="002762EB" w:rsidRPr="007145B9">
        <w:rPr>
          <w:rFonts w:ascii="Narkisim" w:hAnsi="Narkisim" w:cs="Narkisim"/>
          <w:sz w:val="24"/>
          <w:rtl/>
        </w:rPr>
        <w:t xml:space="preserve"> שהם במדרש, אך בשל הדמיון למדרש, נראה שזה המקור לדבריו.</w:t>
      </w:r>
    </w:p>
    <w:p w14:paraId="30A98D74" w14:textId="4185EA11" w:rsidR="00942A8F" w:rsidRPr="007145B9" w:rsidRDefault="00A2701C" w:rsidP="00A2701C">
      <w:pPr>
        <w:pStyle w:val="a5"/>
        <w:tabs>
          <w:tab w:val="left" w:pos="7597"/>
        </w:tabs>
        <w:spacing w:line="360" w:lineRule="auto"/>
        <w:rPr>
          <w:rFonts w:ascii="Narkisim" w:hAnsi="Narkisim" w:cs="Narkisim"/>
          <w:sz w:val="24"/>
          <w:rtl/>
        </w:rPr>
      </w:pPr>
      <w:r w:rsidRPr="007145B9">
        <w:rPr>
          <w:rFonts w:ascii="Narkisim" w:hAnsi="Narkisim" w:cs="Narkisim"/>
          <w:sz w:val="24"/>
          <w:rtl/>
        </w:rPr>
        <w:t xml:space="preserve">אמנם אשה פטורה ללמוד תורה (קידושין </w:t>
      </w:r>
      <w:r w:rsidR="000166E1" w:rsidRPr="007145B9">
        <w:rPr>
          <w:rFonts w:ascii="Narkisim" w:hAnsi="Narkisim" w:cs="Narkisim"/>
          <w:sz w:val="24"/>
          <w:rtl/>
        </w:rPr>
        <w:t>כט ע"ב</w:t>
      </w:r>
      <w:r w:rsidRPr="007145B9">
        <w:rPr>
          <w:rFonts w:ascii="Narkisim" w:hAnsi="Narkisim" w:cs="Narkisim"/>
          <w:sz w:val="24"/>
          <w:rtl/>
        </w:rPr>
        <w:t>; רמב"ם הל' תלמוד תורה א, א) ואב פטור מללמד את בתו תורה (סוטה כא ע"ב; רמב"ם שם א, יג), אך אשה רשאית ללמוד תורה, ולהגיע להישגים גבוהים עד דרגת נבואה, ובשל ידיעותיה הרבות בתורה היא תוכל גם ללמד תורה אחרים – דיינים ולכל ישראל.</w:t>
      </w:r>
      <w:r w:rsidR="00D34E80" w:rsidRPr="007145B9">
        <w:rPr>
          <w:rStyle w:val="aa"/>
          <w:rFonts w:ascii="Narkisim" w:hAnsi="Narkisim" w:cs="Narkisim"/>
          <w:sz w:val="24"/>
          <w:rtl/>
        </w:rPr>
        <w:footnoteReference w:id="9"/>
      </w:r>
      <w:r w:rsidRPr="007145B9">
        <w:rPr>
          <w:rFonts w:ascii="Narkisim" w:hAnsi="Narkisim" w:cs="Narkisim"/>
          <w:sz w:val="24"/>
          <w:rtl/>
        </w:rPr>
        <w:t xml:space="preserve">   </w:t>
      </w:r>
    </w:p>
    <w:p w14:paraId="674D6B51" w14:textId="77777777" w:rsidR="00CC2479" w:rsidRPr="007145B9" w:rsidRDefault="00CC2479" w:rsidP="00A2701C">
      <w:pPr>
        <w:pStyle w:val="a5"/>
        <w:tabs>
          <w:tab w:val="left" w:pos="7597"/>
        </w:tabs>
        <w:spacing w:line="360" w:lineRule="auto"/>
        <w:rPr>
          <w:rFonts w:ascii="Narkisim" w:hAnsi="Narkisim" w:cs="Narkisim"/>
          <w:sz w:val="24"/>
          <w:rtl/>
        </w:rPr>
      </w:pPr>
    </w:p>
    <w:p w14:paraId="28818EAF" w14:textId="0F904177" w:rsidR="002762EB" w:rsidRPr="007145B9" w:rsidRDefault="00B626EC" w:rsidP="00A2701C">
      <w:pPr>
        <w:pStyle w:val="a5"/>
        <w:tabs>
          <w:tab w:val="left" w:pos="7597"/>
        </w:tabs>
        <w:spacing w:line="360" w:lineRule="auto"/>
        <w:rPr>
          <w:rFonts w:ascii="Narkisim" w:hAnsi="Narkisim" w:cs="Narkisim"/>
          <w:sz w:val="24"/>
          <w:rtl/>
        </w:rPr>
      </w:pPr>
      <w:r w:rsidRPr="007145B9">
        <w:rPr>
          <w:rFonts w:ascii="Narkisim" w:hAnsi="Narkisim" w:cs="Narkisim"/>
          <w:sz w:val="24"/>
          <w:rtl/>
        </w:rPr>
        <w:t>[</w:t>
      </w:r>
      <w:r w:rsidR="00CA09B6">
        <w:rPr>
          <w:rFonts w:ascii="Narkisim" w:hAnsi="Narkisim" w:cs="Narkisim" w:hint="cs"/>
          <w:sz w:val="24"/>
          <w:rtl/>
        </w:rPr>
        <w:t>ד</w:t>
      </w:r>
      <w:r w:rsidRPr="007145B9">
        <w:rPr>
          <w:rFonts w:ascii="Narkisim" w:hAnsi="Narkisim" w:cs="Narkisim"/>
          <w:sz w:val="24"/>
          <w:rtl/>
        </w:rPr>
        <w:t>] דבורה הנהיגה אך לא שפטה ודנה.</w:t>
      </w:r>
    </w:p>
    <w:p w14:paraId="36DE8C0E" w14:textId="77777777" w:rsidR="00CC2479" w:rsidRPr="007145B9" w:rsidRDefault="000B15A3" w:rsidP="00CC2479">
      <w:pPr>
        <w:pStyle w:val="a5"/>
        <w:tabs>
          <w:tab w:val="left" w:pos="7597"/>
        </w:tabs>
        <w:spacing w:line="360" w:lineRule="auto"/>
        <w:rPr>
          <w:rFonts w:ascii="Narkisim" w:hAnsi="Narkisim" w:cs="Narkisim"/>
          <w:sz w:val="24"/>
          <w:rtl/>
        </w:rPr>
      </w:pPr>
      <w:r w:rsidRPr="007145B9">
        <w:rPr>
          <w:rFonts w:ascii="Narkisim" w:hAnsi="Narkisim" w:cs="Narkisim"/>
          <w:sz w:val="24"/>
          <w:rtl/>
        </w:rPr>
        <w:t xml:space="preserve">הרשב"א </w:t>
      </w:r>
      <w:r w:rsidR="00B626EC" w:rsidRPr="007145B9">
        <w:rPr>
          <w:rFonts w:ascii="Narkisim" w:hAnsi="Narkisim" w:cs="Narkisim"/>
          <w:sz w:val="24"/>
          <w:rtl/>
        </w:rPr>
        <w:t>(</w:t>
      </w:r>
      <w:r w:rsidRPr="007145B9">
        <w:rPr>
          <w:rFonts w:ascii="Narkisim" w:hAnsi="Narkisim" w:cs="Narkisim"/>
          <w:sz w:val="24"/>
          <w:rtl/>
        </w:rPr>
        <w:t xml:space="preserve">שבועות ל </w:t>
      </w:r>
      <w:r w:rsidR="00B626EC" w:rsidRPr="007145B9">
        <w:rPr>
          <w:rFonts w:ascii="Narkisim" w:hAnsi="Narkisim" w:cs="Narkisim"/>
          <w:sz w:val="24"/>
          <w:rtl/>
        </w:rPr>
        <w:t>ע"א)</w:t>
      </w:r>
      <w:r w:rsidR="000166E1" w:rsidRPr="007145B9">
        <w:rPr>
          <w:rFonts w:ascii="Narkisim" w:hAnsi="Narkisim" w:cs="Narkisim"/>
          <w:sz w:val="24"/>
          <w:rtl/>
        </w:rPr>
        <w:t xml:space="preserve"> כתב:  </w:t>
      </w:r>
    </w:p>
    <w:p w14:paraId="4318A5F7" w14:textId="320E6CB7" w:rsidR="000B15A3" w:rsidRPr="007145B9" w:rsidRDefault="000B15A3" w:rsidP="00CC2479">
      <w:pPr>
        <w:pStyle w:val="a5"/>
        <w:tabs>
          <w:tab w:val="left" w:pos="7597"/>
        </w:tabs>
        <w:spacing w:line="360" w:lineRule="auto"/>
        <w:ind w:left="720"/>
        <w:rPr>
          <w:rFonts w:ascii="Narkisim" w:hAnsi="Narkisim" w:cs="Narkisim"/>
          <w:sz w:val="24"/>
          <w:rtl/>
        </w:rPr>
      </w:pPr>
      <w:r w:rsidRPr="007145B9">
        <w:rPr>
          <w:rFonts w:ascii="Narkisim" w:hAnsi="Narkisim" w:cs="Narkisim"/>
          <w:sz w:val="24"/>
          <w:rtl/>
        </w:rPr>
        <w:t xml:space="preserve">וא"ת והא כתיב </w:t>
      </w:r>
      <w:r w:rsidR="000166E1" w:rsidRPr="007145B9">
        <w:rPr>
          <w:rFonts w:ascii="Narkisim" w:hAnsi="Narkisim" w:cs="Narkisim"/>
          <w:sz w:val="24"/>
          <w:rtl/>
        </w:rPr>
        <w:t>'ה</w:t>
      </w:r>
      <w:r w:rsidRPr="007145B9">
        <w:rPr>
          <w:rFonts w:ascii="Narkisim" w:hAnsi="Narkisim" w:cs="Narkisim"/>
          <w:sz w:val="24"/>
          <w:rtl/>
        </w:rPr>
        <w:t>יא שופטה את ישראל</w:t>
      </w:r>
      <w:r w:rsidR="000166E1" w:rsidRPr="007145B9">
        <w:rPr>
          <w:rFonts w:ascii="Narkisim" w:hAnsi="Narkisim" w:cs="Narkisim"/>
          <w:sz w:val="24"/>
          <w:rtl/>
        </w:rPr>
        <w:t>'?</w:t>
      </w:r>
      <w:r w:rsidRPr="007145B9">
        <w:rPr>
          <w:rFonts w:ascii="Narkisim" w:hAnsi="Narkisim" w:cs="Narkisim"/>
          <w:sz w:val="24"/>
          <w:rtl/>
        </w:rPr>
        <w:t xml:space="preserve"> יש לומר דלא שופטת ממש</w:t>
      </w:r>
      <w:r w:rsidR="006C7D21" w:rsidRPr="007145B9">
        <w:rPr>
          <w:rFonts w:ascii="Narkisim" w:hAnsi="Narkisim" w:cs="Narkisim"/>
          <w:sz w:val="24"/>
          <w:rtl/>
        </w:rPr>
        <w:t>,</w:t>
      </w:r>
      <w:r w:rsidRPr="007145B9">
        <w:rPr>
          <w:rFonts w:ascii="Narkisim" w:hAnsi="Narkisim" w:cs="Narkisim"/>
          <w:sz w:val="24"/>
          <w:rtl/>
        </w:rPr>
        <w:t xml:space="preserve"> אלא מנהגת כשופטים ששפטו את ישראל, ואף על גב דאמרי' בספרי</w:t>
      </w:r>
      <w:r w:rsidR="00CC2479" w:rsidRPr="007145B9">
        <w:rPr>
          <w:rFonts w:ascii="Narkisim" w:hAnsi="Narkisim" w:cs="Narkisim"/>
          <w:sz w:val="24"/>
          <w:rtl/>
        </w:rPr>
        <w:t xml:space="preserve"> (דברים פיסקא קנז):</w:t>
      </w:r>
      <w:r w:rsidRPr="007145B9">
        <w:rPr>
          <w:rFonts w:ascii="Narkisim" w:hAnsi="Narkisim" w:cs="Narkisim"/>
          <w:sz w:val="24"/>
          <w:rtl/>
        </w:rPr>
        <w:t xml:space="preserve"> </w:t>
      </w:r>
      <w:r w:rsidR="00CC2479" w:rsidRPr="007145B9">
        <w:rPr>
          <w:rFonts w:ascii="Narkisim" w:hAnsi="Narkisim" w:cs="Narkisim"/>
          <w:sz w:val="24"/>
          <w:rtl/>
        </w:rPr>
        <w:t>"</w:t>
      </w:r>
      <w:r w:rsidR="000166E1" w:rsidRPr="007145B9">
        <w:rPr>
          <w:rFonts w:ascii="Narkisim" w:hAnsi="Narkisim" w:cs="Narkisim"/>
          <w:sz w:val="24"/>
          <w:rtl/>
        </w:rPr>
        <w:t>'</w:t>
      </w:r>
      <w:r w:rsidRPr="007145B9">
        <w:rPr>
          <w:rFonts w:ascii="Narkisim" w:hAnsi="Narkisim" w:cs="Narkisim"/>
          <w:sz w:val="24"/>
          <w:rtl/>
        </w:rPr>
        <w:t>שום תשים עליך מלך</w:t>
      </w:r>
      <w:r w:rsidR="00CC2479" w:rsidRPr="007145B9">
        <w:rPr>
          <w:rFonts w:ascii="Narkisim" w:hAnsi="Narkisim" w:cs="Narkisim"/>
          <w:sz w:val="24"/>
          <w:rtl/>
        </w:rPr>
        <w:t>' (דברים יז, טו)</w:t>
      </w:r>
      <w:r w:rsidRPr="007145B9">
        <w:rPr>
          <w:rFonts w:ascii="Narkisim" w:hAnsi="Narkisim" w:cs="Narkisim"/>
          <w:sz w:val="24"/>
          <w:rtl/>
        </w:rPr>
        <w:t xml:space="preserve"> ולא מלכה</w:t>
      </w:r>
      <w:r w:rsidR="00CC2479" w:rsidRPr="007145B9">
        <w:rPr>
          <w:rFonts w:ascii="Narkisim" w:hAnsi="Narkisim" w:cs="Narkisim"/>
          <w:sz w:val="24"/>
          <w:rtl/>
        </w:rPr>
        <w:t>"?</w:t>
      </w:r>
      <w:r w:rsidRPr="007145B9">
        <w:rPr>
          <w:rFonts w:ascii="Narkisim" w:hAnsi="Narkisim" w:cs="Narkisim"/>
          <w:sz w:val="24"/>
          <w:rtl/>
        </w:rPr>
        <w:t xml:space="preserve"> התם לא מינו אותה</w:t>
      </w:r>
      <w:r w:rsidR="000939E6" w:rsidRPr="007145B9">
        <w:rPr>
          <w:rFonts w:ascii="Narkisim" w:hAnsi="Narkisim" w:cs="Narkisim"/>
          <w:sz w:val="24"/>
          <w:rtl/>
        </w:rPr>
        <w:t>,</w:t>
      </w:r>
      <w:r w:rsidRPr="007145B9">
        <w:rPr>
          <w:rFonts w:ascii="Narkisim" w:hAnsi="Narkisim" w:cs="Narkisim"/>
          <w:sz w:val="24"/>
          <w:rtl/>
        </w:rPr>
        <w:t xml:space="preserve"> אלא היו נוהגין בה כדין מלכה</w:t>
      </w:r>
      <w:r w:rsidR="004B7AB2" w:rsidRPr="007145B9">
        <w:rPr>
          <w:rFonts w:ascii="Narkisim" w:hAnsi="Narkisim" w:cs="Narkisim"/>
          <w:sz w:val="24"/>
          <w:rtl/>
        </w:rPr>
        <w:t>,</w:t>
      </w:r>
      <w:r w:rsidRPr="007145B9">
        <w:rPr>
          <w:rFonts w:ascii="Narkisim" w:hAnsi="Narkisim" w:cs="Narkisim"/>
          <w:sz w:val="24"/>
          <w:rtl/>
        </w:rPr>
        <w:t xml:space="preserve"> והיו נוהגים על פיה</w:t>
      </w:r>
      <w:r w:rsidR="000166E1" w:rsidRPr="007145B9">
        <w:rPr>
          <w:rFonts w:ascii="Narkisim" w:hAnsi="Narkisim" w:cs="Narkisim"/>
          <w:sz w:val="24"/>
          <w:rtl/>
        </w:rPr>
        <w:t>.</w:t>
      </w:r>
      <w:r w:rsidR="000166E1" w:rsidRPr="007145B9">
        <w:rPr>
          <w:rStyle w:val="aa"/>
          <w:rFonts w:ascii="Narkisim" w:hAnsi="Narkisim" w:cs="Narkisim"/>
          <w:sz w:val="24"/>
          <w:rtl/>
        </w:rPr>
        <w:footnoteReference w:id="10"/>
      </w:r>
      <w:r w:rsidRPr="007145B9">
        <w:rPr>
          <w:rFonts w:ascii="Narkisim" w:hAnsi="Narkisim" w:cs="Narkisim"/>
          <w:sz w:val="24"/>
          <w:rtl/>
        </w:rPr>
        <w:t xml:space="preserve"> </w:t>
      </w:r>
    </w:p>
    <w:p w14:paraId="77657F09" w14:textId="771A1C02" w:rsidR="000B3869" w:rsidRPr="007145B9" w:rsidRDefault="00DA0432" w:rsidP="000B3869">
      <w:pPr>
        <w:pStyle w:val="a5"/>
        <w:tabs>
          <w:tab w:val="left" w:pos="7597"/>
        </w:tabs>
        <w:spacing w:line="360" w:lineRule="auto"/>
        <w:rPr>
          <w:rFonts w:ascii="Narkisim" w:hAnsi="Narkisim" w:cs="Narkisim"/>
          <w:sz w:val="24"/>
          <w:rtl/>
        </w:rPr>
      </w:pPr>
      <w:r w:rsidRPr="007145B9">
        <w:rPr>
          <w:rFonts w:ascii="Narkisim" w:hAnsi="Narkisim" w:cs="Narkisim"/>
          <w:sz w:val="24"/>
          <w:rtl/>
        </w:rPr>
        <w:t>מנהיגותם של השופטים שבספר שופטים באה לידי ביטוי ב</w:t>
      </w:r>
      <w:r w:rsidR="000B3869" w:rsidRPr="007145B9">
        <w:rPr>
          <w:rFonts w:ascii="Narkisim" w:hAnsi="Narkisim" w:cs="Narkisim"/>
          <w:sz w:val="24"/>
          <w:rtl/>
        </w:rPr>
        <w:t xml:space="preserve">עיקר </w:t>
      </w:r>
      <w:r w:rsidRPr="007145B9">
        <w:rPr>
          <w:rFonts w:ascii="Narkisim" w:hAnsi="Narkisim" w:cs="Narkisim"/>
          <w:sz w:val="24"/>
          <w:rtl/>
        </w:rPr>
        <w:t>בהובלת מלחמות מול פלשתים ואויבים אחרים</w:t>
      </w:r>
      <w:r w:rsidR="00010F74" w:rsidRPr="007145B9">
        <w:rPr>
          <w:rFonts w:ascii="Narkisim" w:hAnsi="Narkisim" w:cs="Narkisim"/>
          <w:sz w:val="24"/>
          <w:rtl/>
        </w:rPr>
        <w:t>: "ויקם ה' שופטים ויושיעום מיד שוסיהם" (שופטים ב, טז).</w:t>
      </w:r>
      <w:r w:rsidRPr="007145B9">
        <w:rPr>
          <w:rFonts w:ascii="Narkisim" w:hAnsi="Narkisim" w:cs="Narkisim"/>
          <w:sz w:val="24"/>
          <w:rtl/>
        </w:rPr>
        <w:t xml:space="preserve"> לא נזכר עיסוקם בתחום של דינים ומשפטים</w:t>
      </w:r>
      <w:r w:rsidR="00EE6CF2" w:rsidRPr="007145B9">
        <w:rPr>
          <w:rFonts w:ascii="Narkisim" w:hAnsi="Narkisim" w:cs="Narkisim"/>
          <w:sz w:val="24"/>
          <w:rtl/>
        </w:rPr>
        <w:t>, אם כי בתוספתא (ראש השנה א, יח) נזכרו בתי הדין של גדעון ויפתח:</w:t>
      </w:r>
      <w:r w:rsidR="000B3869" w:rsidRPr="007145B9">
        <w:rPr>
          <w:rFonts w:ascii="Narkisim" w:hAnsi="Narkisim" w:cs="Narkisim"/>
          <w:sz w:val="24"/>
          <w:rtl/>
        </w:rPr>
        <w:t xml:space="preserve"> "...</w:t>
      </w:r>
      <w:r w:rsidR="00EE6CF2" w:rsidRPr="007145B9">
        <w:rPr>
          <w:rFonts w:ascii="Narkisim" w:hAnsi="Narkisim" w:cs="Narkisim"/>
          <w:sz w:val="24"/>
          <w:rtl/>
        </w:rPr>
        <w:t>ללמדך שבית דינו של ירובעל גדול לפני המקום כבית דינו של משה, ובית דינו של יפתח גדול לפני המקום כבית דינו של שמואל</w:t>
      </w:r>
      <w:r w:rsidR="000B3869" w:rsidRPr="007145B9">
        <w:rPr>
          <w:rFonts w:ascii="Narkisim" w:hAnsi="Narkisim" w:cs="Narkisim"/>
          <w:sz w:val="24"/>
          <w:rtl/>
        </w:rPr>
        <w:t>"</w:t>
      </w:r>
      <w:r w:rsidR="006C7D21" w:rsidRPr="007145B9">
        <w:rPr>
          <w:rFonts w:ascii="Narkisim" w:hAnsi="Narkisim" w:cs="Narkisim"/>
          <w:sz w:val="24"/>
          <w:rtl/>
        </w:rPr>
        <w:t>.</w:t>
      </w:r>
      <w:r w:rsidR="000B3869" w:rsidRPr="007145B9">
        <w:rPr>
          <w:rFonts w:ascii="Narkisim" w:hAnsi="Narkisim" w:cs="Narkisim"/>
          <w:sz w:val="24"/>
          <w:rtl/>
        </w:rPr>
        <w:t xml:space="preserve"> </w:t>
      </w:r>
      <w:r w:rsidR="006C7D21" w:rsidRPr="007145B9">
        <w:rPr>
          <w:rFonts w:ascii="Narkisim" w:hAnsi="Narkisim" w:cs="Narkisim"/>
          <w:sz w:val="24"/>
          <w:rtl/>
        </w:rPr>
        <w:t>כמו כן נזכר "בית דינו של יעבץ" (יומא פ ע"א) הוא עתניאל בן קנז.</w:t>
      </w:r>
    </w:p>
    <w:p w14:paraId="46699B5C" w14:textId="77777777" w:rsidR="00010F74" w:rsidRPr="007145B9" w:rsidRDefault="006C7D21" w:rsidP="00511751">
      <w:pPr>
        <w:pStyle w:val="a5"/>
        <w:tabs>
          <w:tab w:val="left" w:pos="7597"/>
        </w:tabs>
        <w:spacing w:line="360" w:lineRule="auto"/>
        <w:rPr>
          <w:rFonts w:ascii="Narkisim" w:hAnsi="Narkisim" w:cs="Narkisim"/>
          <w:sz w:val="24"/>
          <w:rtl/>
        </w:rPr>
      </w:pPr>
      <w:r w:rsidRPr="007145B9">
        <w:rPr>
          <w:rFonts w:ascii="Narkisim" w:hAnsi="Narkisim" w:cs="Narkisim"/>
          <w:sz w:val="24"/>
          <w:rtl/>
        </w:rPr>
        <w:t xml:space="preserve"> </w:t>
      </w:r>
      <w:r w:rsidR="00EE6CF2" w:rsidRPr="007145B9">
        <w:rPr>
          <w:rFonts w:ascii="Narkisim" w:hAnsi="Narkisim" w:cs="Narkisim"/>
          <w:sz w:val="24"/>
          <w:rtl/>
        </w:rPr>
        <w:t>י</w:t>
      </w:r>
      <w:r w:rsidR="00380C6E" w:rsidRPr="007145B9">
        <w:rPr>
          <w:rFonts w:ascii="Narkisim" w:hAnsi="Narkisim" w:cs="Narkisim"/>
          <w:sz w:val="24"/>
          <w:rtl/>
        </w:rPr>
        <w:t xml:space="preserve">ש </w:t>
      </w:r>
      <w:r w:rsidR="00CC2479" w:rsidRPr="007145B9">
        <w:rPr>
          <w:rFonts w:ascii="Narkisim" w:hAnsi="Narkisim" w:cs="Narkisim"/>
          <w:sz w:val="24"/>
          <w:rtl/>
        </w:rPr>
        <w:t>שתי משמעויות למילה שופט</w:t>
      </w:r>
      <w:r w:rsidR="00380C6E" w:rsidRPr="007145B9">
        <w:rPr>
          <w:rFonts w:ascii="Narkisim" w:hAnsi="Narkisim" w:cs="Narkisim"/>
          <w:sz w:val="24"/>
          <w:rtl/>
        </w:rPr>
        <w:t>: פוסק דין</w:t>
      </w:r>
      <w:r w:rsidR="00084F23" w:rsidRPr="007145B9">
        <w:rPr>
          <w:rFonts w:ascii="Narkisim" w:hAnsi="Narkisim" w:cs="Narkisim"/>
          <w:sz w:val="24"/>
          <w:rtl/>
        </w:rPr>
        <w:t xml:space="preserve"> ומשפט</w:t>
      </w:r>
      <w:r w:rsidR="008824B0" w:rsidRPr="007145B9">
        <w:rPr>
          <w:rFonts w:ascii="Narkisim" w:hAnsi="Narkisim" w:cs="Narkisim"/>
          <w:sz w:val="24"/>
          <w:rtl/>
        </w:rPr>
        <w:t>, מנהיג</w:t>
      </w:r>
      <w:r w:rsidR="00CC2479" w:rsidRPr="007145B9">
        <w:rPr>
          <w:rFonts w:ascii="Narkisim" w:hAnsi="Narkisim" w:cs="Narkisim"/>
          <w:sz w:val="24"/>
          <w:rtl/>
        </w:rPr>
        <w:t xml:space="preserve">. </w:t>
      </w:r>
    </w:p>
    <w:p w14:paraId="1B825D8F" w14:textId="734C0506" w:rsidR="00010F74" w:rsidRPr="007145B9" w:rsidRDefault="008824B0" w:rsidP="00511751">
      <w:pPr>
        <w:pStyle w:val="a5"/>
        <w:tabs>
          <w:tab w:val="left" w:pos="7597"/>
        </w:tabs>
        <w:spacing w:line="360" w:lineRule="auto"/>
        <w:rPr>
          <w:rFonts w:ascii="Narkisim" w:hAnsi="Narkisim" w:cs="Narkisim"/>
          <w:sz w:val="24"/>
          <w:rtl/>
        </w:rPr>
      </w:pPr>
      <w:r w:rsidRPr="007145B9">
        <w:rPr>
          <w:rFonts w:ascii="Narkisim" w:hAnsi="Narkisim" w:cs="Narkisim"/>
          <w:sz w:val="24"/>
          <w:rtl/>
        </w:rPr>
        <w:t>פוס</w:t>
      </w:r>
      <w:r w:rsidR="00084F23" w:rsidRPr="007145B9">
        <w:rPr>
          <w:rFonts w:ascii="Narkisim" w:hAnsi="Narkisim" w:cs="Narkisim"/>
          <w:sz w:val="24"/>
          <w:rtl/>
        </w:rPr>
        <w:t>ק</w:t>
      </w:r>
      <w:r w:rsidRPr="007145B9">
        <w:rPr>
          <w:rFonts w:ascii="Narkisim" w:hAnsi="Narkisim" w:cs="Narkisim"/>
          <w:sz w:val="24"/>
          <w:rtl/>
        </w:rPr>
        <w:t xml:space="preserve"> דין</w:t>
      </w:r>
      <w:r w:rsidR="00084F23" w:rsidRPr="007145B9">
        <w:rPr>
          <w:rFonts w:ascii="Narkisim" w:hAnsi="Narkisim" w:cs="Narkisim"/>
          <w:sz w:val="24"/>
          <w:rtl/>
        </w:rPr>
        <w:t xml:space="preserve"> משפט</w:t>
      </w:r>
      <w:r w:rsidRPr="007145B9">
        <w:rPr>
          <w:rFonts w:ascii="Narkisim" w:hAnsi="Narkisim" w:cs="Narkisim"/>
          <w:sz w:val="24"/>
          <w:rtl/>
        </w:rPr>
        <w:t xml:space="preserve">: </w:t>
      </w:r>
      <w:r w:rsidR="00380C6E" w:rsidRPr="007145B9">
        <w:rPr>
          <w:rFonts w:ascii="Narkisim" w:hAnsi="Narkisim" w:cs="Narkisim"/>
          <w:sz w:val="24"/>
          <w:rtl/>
        </w:rPr>
        <w:t>"</w:t>
      </w:r>
      <w:r w:rsidR="00CC2479" w:rsidRPr="007145B9">
        <w:rPr>
          <w:rFonts w:ascii="Narkisim" w:hAnsi="Narkisim" w:cs="Narkisim"/>
          <w:sz w:val="24"/>
          <w:rtl/>
        </w:rPr>
        <w:t xml:space="preserve">שופטים </w:t>
      </w:r>
      <w:r w:rsidR="00380C6E" w:rsidRPr="007145B9">
        <w:rPr>
          <w:rFonts w:ascii="Narkisim" w:hAnsi="Narkisim" w:cs="Narkisim"/>
          <w:sz w:val="24"/>
          <w:rtl/>
        </w:rPr>
        <w:t>ושוטרים תתן לך בכל שעריך</w:t>
      </w:r>
      <w:r w:rsidRPr="007145B9">
        <w:rPr>
          <w:rFonts w:ascii="Narkisim" w:hAnsi="Narkisim" w:cs="Narkisim"/>
          <w:sz w:val="24"/>
          <w:rtl/>
        </w:rPr>
        <w:t>... ושפטו את העם משפט צדק. לא תטה משפט ...צדק צדק תרדף</w:t>
      </w:r>
      <w:r w:rsidR="00084F23" w:rsidRPr="007145B9">
        <w:rPr>
          <w:rFonts w:ascii="Narkisim" w:hAnsi="Narkisim" w:cs="Narkisim"/>
          <w:sz w:val="24"/>
          <w:rtl/>
        </w:rPr>
        <w:t>"</w:t>
      </w:r>
      <w:r w:rsidRPr="007145B9">
        <w:rPr>
          <w:rFonts w:ascii="Narkisim" w:hAnsi="Narkisim" w:cs="Narkisim"/>
          <w:sz w:val="24"/>
          <w:rtl/>
        </w:rPr>
        <w:t xml:space="preserve"> (דברים טז, יח-כ) – זו המצווה למנות שופטים שיפסקו דינים</w:t>
      </w:r>
      <w:r w:rsidR="00511751" w:rsidRPr="007145B9">
        <w:rPr>
          <w:rFonts w:ascii="Narkisim" w:hAnsi="Narkisim" w:cs="Narkisim"/>
          <w:sz w:val="24"/>
          <w:rtl/>
        </w:rPr>
        <w:t xml:space="preserve"> והלכות ו</w:t>
      </w:r>
      <w:r w:rsidR="00010F74" w:rsidRPr="007145B9">
        <w:rPr>
          <w:rFonts w:ascii="Narkisim" w:hAnsi="Narkisim" w:cs="Narkisim"/>
          <w:sz w:val="24"/>
          <w:rtl/>
        </w:rPr>
        <w:t>לעשות</w:t>
      </w:r>
      <w:r w:rsidR="00511751" w:rsidRPr="007145B9">
        <w:rPr>
          <w:rFonts w:ascii="Narkisim" w:hAnsi="Narkisim" w:cs="Narkisim"/>
          <w:sz w:val="24"/>
          <w:rtl/>
        </w:rPr>
        <w:t xml:space="preserve"> צדק בין אנשים</w:t>
      </w:r>
      <w:r w:rsidRPr="007145B9">
        <w:rPr>
          <w:rFonts w:ascii="Narkisim" w:hAnsi="Narkisim" w:cs="Narkisim"/>
          <w:sz w:val="24"/>
          <w:rtl/>
        </w:rPr>
        <w:t xml:space="preserve">. </w:t>
      </w:r>
    </w:p>
    <w:p w14:paraId="6FB20D26" w14:textId="61DB6AD9" w:rsidR="00EE6CF2" w:rsidRPr="007145B9" w:rsidRDefault="00084F23" w:rsidP="00511751">
      <w:pPr>
        <w:pStyle w:val="a5"/>
        <w:tabs>
          <w:tab w:val="left" w:pos="7597"/>
        </w:tabs>
        <w:spacing w:line="360" w:lineRule="auto"/>
        <w:rPr>
          <w:rFonts w:ascii="Narkisim" w:hAnsi="Narkisim" w:cs="Narkisim"/>
          <w:sz w:val="24"/>
          <w:rtl/>
        </w:rPr>
      </w:pPr>
      <w:r w:rsidRPr="007145B9">
        <w:rPr>
          <w:rFonts w:ascii="Narkisim" w:hAnsi="Narkisim" w:cs="Narkisim"/>
          <w:sz w:val="24"/>
          <w:rtl/>
        </w:rPr>
        <w:t>מנהיג</w:t>
      </w:r>
      <w:r w:rsidR="00EE6CF2" w:rsidRPr="007145B9">
        <w:rPr>
          <w:rFonts w:ascii="Narkisim" w:hAnsi="Narkisim" w:cs="Narkisim"/>
          <w:sz w:val="24"/>
          <w:rtl/>
        </w:rPr>
        <w:t xml:space="preserve"> </w:t>
      </w:r>
      <w:r w:rsidR="00010F74" w:rsidRPr="007145B9">
        <w:rPr>
          <w:rFonts w:ascii="Narkisim" w:hAnsi="Narkisim" w:cs="Narkisim"/>
          <w:sz w:val="24"/>
          <w:rtl/>
        </w:rPr>
        <w:t xml:space="preserve">- </w:t>
      </w:r>
      <w:r w:rsidR="00511751" w:rsidRPr="007145B9">
        <w:rPr>
          <w:rFonts w:ascii="Narkisim" w:hAnsi="Narkisim" w:cs="Narkisim"/>
          <w:sz w:val="24"/>
          <w:rtl/>
        </w:rPr>
        <w:t>העם בקש משמואל הנביא למנות להם מלך שינהיג אותם:</w:t>
      </w:r>
      <w:r w:rsidR="00511751" w:rsidRPr="007145B9">
        <w:rPr>
          <w:rFonts w:ascii="Narkisim" w:hAnsi="Narkisim" w:cs="Narkisim"/>
          <w:sz w:val="24"/>
        </w:rPr>
        <w:t xml:space="preserve"> </w:t>
      </w:r>
      <w:r w:rsidR="00511751" w:rsidRPr="007145B9">
        <w:rPr>
          <w:rFonts w:ascii="Narkisim" w:hAnsi="Narkisim" w:cs="Narkisim"/>
          <w:sz w:val="24"/>
          <w:rtl/>
        </w:rPr>
        <w:t xml:space="preserve">"ויאמרו אליו הנה אתה זקנת ובניך לא הלכו בדרכיך, עתה שימה לנו מלך </w:t>
      </w:r>
      <w:r w:rsidR="00511751" w:rsidRPr="007145B9">
        <w:rPr>
          <w:rFonts w:ascii="Narkisim" w:hAnsi="Narkisim" w:cs="Narkisim"/>
          <w:b/>
          <w:bCs/>
          <w:sz w:val="24"/>
          <w:rtl/>
        </w:rPr>
        <w:t>לשפטנו</w:t>
      </w:r>
      <w:r w:rsidR="00511751" w:rsidRPr="007145B9">
        <w:rPr>
          <w:rFonts w:ascii="Narkisim" w:hAnsi="Narkisim" w:cs="Narkisim"/>
          <w:sz w:val="24"/>
          <w:rtl/>
        </w:rPr>
        <w:t xml:space="preserve"> ככל הגוים" (שמואל א, ח, ה). שפט הוא מלשון שבט, מנהיגות. </w:t>
      </w:r>
      <w:r w:rsidR="00EE6CF2" w:rsidRPr="007145B9">
        <w:rPr>
          <w:rFonts w:ascii="Narkisim" w:hAnsi="Narkisim" w:cs="Narkisim"/>
          <w:sz w:val="24"/>
          <w:rtl/>
        </w:rPr>
        <w:lastRenderedPageBreak/>
        <w:t xml:space="preserve">"לא יסור שבט מיהודה" (בראשית מט, י), "שבט מושלים" (ישעיהו יד, ו), ועוד. על שבט במובן של משפט, ניתן ללמוד מהקבלה בין פסוקים: "בכל אשר התהלכתי בכל בני ישראל, הדבר דברתי את אחד </w:t>
      </w:r>
      <w:r w:rsidR="00EE6CF2" w:rsidRPr="007145B9">
        <w:rPr>
          <w:rFonts w:ascii="Narkisim" w:hAnsi="Narkisim" w:cs="Narkisim"/>
          <w:b/>
          <w:bCs/>
          <w:sz w:val="24"/>
          <w:rtl/>
        </w:rPr>
        <w:t>שבטי</w:t>
      </w:r>
      <w:r w:rsidR="00EE6CF2" w:rsidRPr="007145B9">
        <w:rPr>
          <w:rFonts w:ascii="Narkisim" w:hAnsi="Narkisim" w:cs="Narkisim"/>
          <w:sz w:val="24"/>
          <w:rtl/>
        </w:rPr>
        <w:t xml:space="preserve"> ישראל אשר צויתי לרעות את עמי את ישראל לאמר למה לא בניתם לי בית ארזים" (שמואל ב, ז, ז); "בכל אשר התהלכתי בכל ישראל הדבר דברתי את אחד </w:t>
      </w:r>
      <w:r w:rsidR="00EE6CF2" w:rsidRPr="007145B9">
        <w:rPr>
          <w:rFonts w:ascii="Narkisim" w:hAnsi="Narkisim" w:cs="Narkisim"/>
          <w:b/>
          <w:bCs/>
          <w:sz w:val="24"/>
          <w:rtl/>
        </w:rPr>
        <w:t>שפטי</w:t>
      </w:r>
      <w:r w:rsidR="00EE6CF2" w:rsidRPr="007145B9">
        <w:rPr>
          <w:rFonts w:ascii="Narkisim" w:hAnsi="Narkisim" w:cs="Narkisim"/>
          <w:sz w:val="24"/>
          <w:rtl/>
        </w:rPr>
        <w:t xml:space="preserve"> ישראל אשר צויתי לרעות את עמי לאמר למה לא בניתם לי בית ארזים" (דברי הימים א, יז, ו).</w:t>
      </w:r>
      <w:r w:rsidR="00010F74" w:rsidRPr="007145B9">
        <w:rPr>
          <w:rStyle w:val="aa"/>
          <w:rFonts w:ascii="Narkisim" w:hAnsi="Narkisim" w:cs="Narkisim"/>
          <w:sz w:val="24"/>
          <w:rtl/>
        </w:rPr>
        <w:footnoteReference w:id="11"/>
      </w:r>
      <w:r w:rsidR="00EE6CF2" w:rsidRPr="007145B9">
        <w:rPr>
          <w:rFonts w:ascii="Narkisim" w:hAnsi="Narkisim" w:cs="Narkisim"/>
          <w:sz w:val="24"/>
          <w:rtl/>
        </w:rPr>
        <w:t xml:space="preserve"> </w:t>
      </w:r>
    </w:p>
    <w:p w14:paraId="46A44117" w14:textId="01A795C2" w:rsidR="006C7D21" w:rsidRPr="007145B9" w:rsidRDefault="006C7D21" w:rsidP="00EE6CF2">
      <w:pPr>
        <w:pStyle w:val="a5"/>
        <w:tabs>
          <w:tab w:val="left" w:pos="7597"/>
        </w:tabs>
        <w:spacing w:line="360" w:lineRule="auto"/>
        <w:rPr>
          <w:rFonts w:ascii="Narkisim" w:hAnsi="Narkisim" w:cs="Narkisim"/>
          <w:sz w:val="24"/>
          <w:rtl/>
        </w:rPr>
      </w:pPr>
      <w:r w:rsidRPr="007145B9">
        <w:rPr>
          <w:rFonts w:ascii="Narkisim" w:hAnsi="Narkisim" w:cs="Narkisim"/>
          <w:sz w:val="24"/>
          <w:rtl/>
        </w:rPr>
        <w:t>נראה שלזה התכוון הרשב"א שדבורה לא שפטה כדיין בבית דין "אלא מנהגת כשופטים ששפטו את ישראל". "היא שופטה את ישראל" - הנהיגה את ישראל כמו השופטים האחרים. "ויעלו אליה ישראל למשפט" – עלו א</w:t>
      </w:r>
      <w:r w:rsidR="004B7AB2" w:rsidRPr="007145B9">
        <w:rPr>
          <w:rFonts w:ascii="Narkisim" w:hAnsi="Narkisim" w:cs="Narkisim"/>
          <w:sz w:val="24"/>
          <w:rtl/>
        </w:rPr>
        <w:t>ל</w:t>
      </w:r>
      <w:r w:rsidRPr="007145B9">
        <w:rPr>
          <w:rFonts w:ascii="Narkisim" w:hAnsi="Narkisim" w:cs="Narkisim"/>
          <w:sz w:val="24"/>
          <w:rtl/>
        </w:rPr>
        <w:t xml:space="preserve">יה כדי לקבל את מנהיגותה. כיון שהיא לא הובילה מלחמה, היא קראה לברק בן אבינועם שיעמוד בראש.  </w:t>
      </w:r>
    </w:p>
    <w:p w14:paraId="65065967" w14:textId="748F3817" w:rsidR="004B7AB2" w:rsidRPr="00DF158C" w:rsidRDefault="004B7AB2" w:rsidP="000939E6">
      <w:pPr>
        <w:pStyle w:val="a5"/>
        <w:tabs>
          <w:tab w:val="left" w:pos="7597"/>
        </w:tabs>
        <w:spacing w:line="360" w:lineRule="auto"/>
        <w:rPr>
          <w:rFonts w:ascii="Narkisim" w:hAnsi="Narkisim" w:cs="Narkisim"/>
          <w:sz w:val="24"/>
          <w:rtl/>
        </w:rPr>
      </w:pPr>
      <w:r w:rsidRPr="007145B9">
        <w:rPr>
          <w:rFonts w:ascii="Narkisim" w:hAnsi="Narkisim" w:cs="Narkisim"/>
          <w:sz w:val="24"/>
          <w:rtl/>
        </w:rPr>
        <w:t>הרשב"א שאל עוד "ואף על גב דאמרי' בספרי (דברים פיסקא קנז): "'שום תשים עליך מלך' (דברים יז, טו) ולא מלכה</w:t>
      </w:r>
      <w:r w:rsidR="00511751" w:rsidRPr="007145B9">
        <w:rPr>
          <w:rFonts w:ascii="Narkisim" w:hAnsi="Narkisim" w:cs="Narkisim"/>
          <w:sz w:val="24"/>
          <w:rtl/>
        </w:rPr>
        <w:t>?</w:t>
      </w:r>
      <w:r w:rsidRPr="007145B9">
        <w:rPr>
          <w:rFonts w:ascii="Narkisim" w:hAnsi="Narkisim" w:cs="Narkisim"/>
          <w:sz w:val="24"/>
          <w:rtl/>
        </w:rPr>
        <w:t>"</w:t>
      </w:r>
      <w:r w:rsidR="00511751" w:rsidRPr="007145B9">
        <w:rPr>
          <w:rFonts w:ascii="Narkisim" w:hAnsi="Narkisim" w:cs="Narkisim"/>
          <w:sz w:val="24"/>
          <w:rtl/>
        </w:rPr>
        <w:t>,</w:t>
      </w:r>
      <w:r w:rsidRPr="007145B9">
        <w:rPr>
          <w:rFonts w:ascii="Narkisim" w:hAnsi="Narkisim" w:cs="Narkisim"/>
          <w:sz w:val="24"/>
          <w:rtl/>
        </w:rPr>
        <w:t xml:space="preserve"> ומכאן שהרשב"א הבין שלשופטים שבספר שופטים יש מעמד של מלך.</w:t>
      </w:r>
      <w:r w:rsidRPr="007145B9">
        <w:rPr>
          <w:rStyle w:val="aa"/>
          <w:rFonts w:ascii="Narkisim" w:hAnsi="Narkisim" w:cs="Narkisim"/>
          <w:sz w:val="24"/>
          <w:rtl/>
        </w:rPr>
        <w:footnoteReference w:id="12"/>
      </w:r>
      <w:r w:rsidR="000939E6" w:rsidRPr="007145B9">
        <w:rPr>
          <w:rFonts w:ascii="Narkisim" w:hAnsi="Narkisim" w:cs="Narkisim"/>
          <w:sz w:val="24"/>
          <w:rtl/>
        </w:rPr>
        <w:t xml:space="preserve"> </w:t>
      </w:r>
      <w:r w:rsidRPr="007145B9">
        <w:rPr>
          <w:rFonts w:ascii="Narkisim" w:hAnsi="Narkisim" w:cs="Narkisim"/>
          <w:sz w:val="24"/>
          <w:rtl/>
        </w:rPr>
        <w:t>ע</w:t>
      </w:r>
      <w:r w:rsidR="000939E6" w:rsidRPr="007145B9">
        <w:rPr>
          <w:rFonts w:ascii="Narkisim" w:hAnsi="Narkisim" w:cs="Narkisim"/>
          <w:sz w:val="24"/>
          <w:rtl/>
        </w:rPr>
        <w:t>ל</w:t>
      </w:r>
      <w:r w:rsidRPr="007145B9">
        <w:rPr>
          <w:rFonts w:ascii="Narkisim" w:hAnsi="Narkisim" w:cs="Narkisim"/>
          <w:sz w:val="24"/>
          <w:rtl/>
        </w:rPr>
        <w:t xml:space="preserve"> כך השיב </w:t>
      </w:r>
      <w:r w:rsidR="00511751" w:rsidRPr="007145B9">
        <w:rPr>
          <w:rFonts w:ascii="Narkisim" w:hAnsi="Narkisim" w:cs="Narkisim"/>
          <w:sz w:val="24"/>
          <w:rtl/>
        </w:rPr>
        <w:t xml:space="preserve">הרשב"א שהעם לא </w:t>
      </w:r>
      <w:r w:rsidRPr="007145B9">
        <w:rPr>
          <w:rFonts w:ascii="Narkisim" w:hAnsi="Narkisim" w:cs="Narkisim"/>
          <w:sz w:val="24"/>
          <w:rtl/>
        </w:rPr>
        <w:t>מינו את</w:t>
      </w:r>
      <w:r w:rsidR="000939E6" w:rsidRPr="007145B9">
        <w:rPr>
          <w:rFonts w:ascii="Narkisim" w:hAnsi="Narkisim" w:cs="Narkisim"/>
          <w:sz w:val="24"/>
          <w:rtl/>
        </w:rPr>
        <w:t xml:space="preserve"> דבור</w:t>
      </w:r>
      <w:r w:rsidRPr="007145B9">
        <w:rPr>
          <w:rFonts w:ascii="Narkisim" w:hAnsi="Narkisim" w:cs="Narkisim"/>
          <w:sz w:val="24"/>
          <w:rtl/>
        </w:rPr>
        <w:t xml:space="preserve">ה לשופטת – מלכה, אבל בפועל </w:t>
      </w:r>
      <w:r w:rsidR="00511751" w:rsidRPr="007145B9">
        <w:rPr>
          <w:rFonts w:ascii="Narkisim" w:hAnsi="Narkisim" w:cs="Narkisim"/>
          <w:sz w:val="24"/>
          <w:rtl/>
        </w:rPr>
        <w:t xml:space="preserve">הם </w:t>
      </w:r>
      <w:r w:rsidRPr="007145B9">
        <w:rPr>
          <w:rFonts w:ascii="Narkisim" w:hAnsi="Narkisim" w:cs="Narkisim"/>
          <w:sz w:val="24"/>
          <w:rtl/>
        </w:rPr>
        <w:t>קבלו את מנהיגותה</w:t>
      </w:r>
      <w:r w:rsidR="000939E6" w:rsidRPr="007145B9">
        <w:rPr>
          <w:rFonts w:ascii="Narkisim" w:hAnsi="Narkisim" w:cs="Narkisim"/>
          <w:sz w:val="24"/>
          <w:rtl/>
        </w:rPr>
        <w:t xml:space="preserve"> והיו עושים כפי שהיא </w:t>
      </w:r>
      <w:r w:rsidR="000939E6" w:rsidRPr="00DF158C">
        <w:rPr>
          <w:rFonts w:ascii="Narkisim" w:hAnsi="Narkisim" w:cs="Narkisim"/>
          <w:sz w:val="24"/>
          <w:rtl/>
        </w:rPr>
        <w:t>הורתה</w:t>
      </w:r>
      <w:r w:rsidRPr="00DF158C">
        <w:rPr>
          <w:rFonts w:ascii="Narkisim" w:hAnsi="Narkisim" w:cs="Narkisim"/>
          <w:sz w:val="24"/>
          <w:rtl/>
        </w:rPr>
        <w:t>.</w:t>
      </w:r>
      <w:r w:rsidR="00C01D01" w:rsidRPr="00DF158C">
        <w:rPr>
          <w:rStyle w:val="aa"/>
          <w:rFonts w:ascii="Narkisim" w:hAnsi="Narkisim" w:cs="Narkisim"/>
          <w:sz w:val="24"/>
          <w:rtl/>
        </w:rPr>
        <w:footnoteReference w:id="13"/>
      </w:r>
      <w:r w:rsidRPr="00DF158C">
        <w:rPr>
          <w:rFonts w:ascii="Narkisim" w:hAnsi="Narkisim" w:cs="Narkisim"/>
          <w:sz w:val="24"/>
          <w:rtl/>
        </w:rPr>
        <w:t xml:space="preserve"> </w:t>
      </w:r>
    </w:p>
    <w:p w14:paraId="113C1188" w14:textId="77777777" w:rsidR="00DC12C8" w:rsidRPr="00DF158C" w:rsidRDefault="00DC12C8" w:rsidP="000939E6">
      <w:pPr>
        <w:pStyle w:val="a5"/>
        <w:tabs>
          <w:tab w:val="left" w:pos="7597"/>
        </w:tabs>
        <w:spacing w:line="360" w:lineRule="auto"/>
        <w:rPr>
          <w:rFonts w:ascii="Narkisim" w:hAnsi="Narkisim" w:cs="Narkisim"/>
          <w:sz w:val="24"/>
          <w:rtl/>
        </w:rPr>
      </w:pPr>
    </w:p>
    <w:p w14:paraId="6182397B" w14:textId="034D67E3" w:rsidR="00254923" w:rsidRPr="007145B9" w:rsidRDefault="00254923" w:rsidP="00C0206E">
      <w:pPr>
        <w:pStyle w:val="a5"/>
        <w:tabs>
          <w:tab w:val="left" w:pos="7597"/>
        </w:tabs>
        <w:spacing w:line="360" w:lineRule="auto"/>
        <w:rPr>
          <w:rFonts w:ascii="Narkisim" w:hAnsi="Narkisim" w:cs="Narkisim"/>
          <w:b/>
          <w:bCs/>
          <w:sz w:val="24"/>
          <w:rtl/>
        </w:rPr>
      </w:pPr>
      <w:r w:rsidRPr="007145B9">
        <w:rPr>
          <w:rFonts w:ascii="Narkisim" w:hAnsi="Narkisim" w:cs="Narkisim"/>
          <w:b/>
          <w:bCs/>
          <w:sz w:val="24"/>
          <w:rtl/>
        </w:rPr>
        <w:t>ב.</w:t>
      </w:r>
      <w:r w:rsidR="00FD71B3" w:rsidRPr="007145B9">
        <w:rPr>
          <w:rFonts w:ascii="Narkisim" w:hAnsi="Narkisim" w:cs="Narkisim"/>
          <w:b/>
          <w:bCs/>
          <w:sz w:val="24"/>
          <w:rtl/>
        </w:rPr>
        <w:t xml:space="preserve"> אשה לא מצווה לדון או אשה פסולה לדון</w:t>
      </w:r>
    </w:p>
    <w:p w14:paraId="55775625" w14:textId="4D70E097" w:rsidR="00E3059F" w:rsidRPr="007145B9" w:rsidRDefault="00000038" w:rsidP="00000038">
      <w:pPr>
        <w:pStyle w:val="a5"/>
        <w:tabs>
          <w:tab w:val="left" w:pos="7597"/>
        </w:tabs>
        <w:spacing w:line="360" w:lineRule="auto"/>
        <w:rPr>
          <w:rFonts w:ascii="Narkisim" w:hAnsi="Narkisim" w:cs="Narkisim"/>
          <w:sz w:val="24"/>
          <w:rtl/>
        </w:rPr>
      </w:pPr>
      <w:r w:rsidRPr="007145B9">
        <w:rPr>
          <w:rFonts w:ascii="Narkisim" w:hAnsi="Narkisim" w:cs="Narkisim"/>
          <w:sz w:val="24"/>
          <w:rtl/>
        </w:rPr>
        <w:t>התוספות (יבמות מה ע"ב ד"ה מי; גיטין פח ע"ב ד"ה ולא; שבועות כט ע"ב ד"ה שבועת העדות) כתבו: "וכן יש בירושלמי</w:t>
      </w:r>
      <w:r w:rsidR="003A2AEC" w:rsidRPr="007145B9">
        <w:rPr>
          <w:rFonts w:ascii="Narkisim" w:hAnsi="Narkisim" w:cs="Narkisim"/>
          <w:sz w:val="24"/>
          <w:rtl/>
        </w:rPr>
        <w:t>:</w:t>
      </w:r>
      <w:r w:rsidRPr="007145B9">
        <w:rPr>
          <w:rFonts w:ascii="Narkisim" w:hAnsi="Narkisim" w:cs="Narkisim"/>
          <w:sz w:val="24"/>
          <w:rtl/>
        </w:rPr>
        <w:t xml:space="preserve"> </w:t>
      </w:r>
      <w:r w:rsidR="003A2AEC" w:rsidRPr="007145B9">
        <w:rPr>
          <w:rFonts w:ascii="Narkisim" w:hAnsi="Narkisim" w:cs="Narkisim"/>
          <w:sz w:val="24"/>
          <w:rtl/>
        </w:rPr>
        <w:t>'</w:t>
      </w:r>
      <w:r w:rsidRPr="007145B9">
        <w:rPr>
          <w:rFonts w:ascii="Narkisim" w:hAnsi="Narkisim" w:cs="Narkisim"/>
          <w:sz w:val="24"/>
          <w:rtl/>
        </w:rPr>
        <w:t>מעתה שאין האשה מעידה אינה דנה</w:t>
      </w:r>
      <w:r w:rsidR="003A2AEC" w:rsidRPr="007145B9">
        <w:rPr>
          <w:rFonts w:ascii="Narkisim" w:hAnsi="Narkisim" w:cs="Narkisim"/>
          <w:sz w:val="24"/>
          <w:rtl/>
        </w:rPr>
        <w:t xml:space="preserve">' </w:t>
      </w:r>
      <w:r w:rsidRPr="007145B9">
        <w:rPr>
          <w:rFonts w:ascii="Narkisim" w:hAnsi="Narkisim" w:cs="Narkisim"/>
          <w:sz w:val="24"/>
          <w:rtl/>
        </w:rPr>
        <w:t>". כוונת</w:t>
      </w:r>
      <w:r w:rsidR="00807DBD" w:rsidRPr="007145B9">
        <w:rPr>
          <w:rFonts w:ascii="Narkisim" w:hAnsi="Narkisim" w:cs="Narkisim"/>
          <w:sz w:val="24"/>
          <w:rtl/>
        </w:rPr>
        <w:t>ם</w:t>
      </w:r>
      <w:r w:rsidRPr="007145B9">
        <w:rPr>
          <w:rFonts w:ascii="Narkisim" w:hAnsi="Narkisim" w:cs="Narkisim"/>
          <w:sz w:val="24"/>
          <w:rtl/>
        </w:rPr>
        <w:t xml:space="preserve"> לי</w:t>
      </w:r>
      <w:r w:rsidR="00C669E0" w:rsidRPr="007145B9">
        <w:rPr>
          <w:rFonts w:ascii="Narkisim" w:hAnsi="Narkisim" w:cs="Narkisim"/>
          <w:sz w:val="24"/>
          <w:rtl/>
        </w:rPr>
        <w:t xml:space="preserve">רושלמי </w:t>
      </w:r>
      <w:r w:rsidR="000A3AFF" w:rsidRPr="007145B9">
        <w:rPr>
          <w:rFonts w:ascii="Narkisim" w:hAnsi="Narkisim" w:cs="Narkisim"/>
          <w:sz w:val="24"/>
          <w:rtl/>
        </w:rPr>
        <w:t>(</w:t>
      </w:r>
      <w:r w:rsidR="00094C3E" w:rsidRPr="007145B9">
        <w:rPr>
          <w:rFonts w:ascii="Narkisim" w:hAnsi="Narkisim" w:cs="Narkisim"/>
          <w:sz w:val="24"/>
          <w:rtl/>
        </w:rPr>
        <w:t xml:space="preserve">יומא ו, א; </w:t>
      </w:r>
      <w:r w:rsidR="000A3AFF" w:rsidRPr="007145B9">
        <w:rPr>
          <w:rFonts w:ascii="Narkisim" w:hAnsi="Narkisim" w:cs="Narkisim"/>
          <w:sz w:val="24"/>
          <w:rtl/>
        </w:rPr>
        <w:t>שבועות ד, א; סנהדרין ג, ט)</w:t>
      </w:r>
      <w:r w:rsidR="00094C3E" w:rsidRPr="007145B9">
        <w:rPr>
          <w:rFonts w:ascii="Narkisim" w:hAnsi="Narkisim" w:cs="Narkisim"/>
          <w:sz w:val="24"/>
          <w:rtl/>
        </w:rPr>
        <w:t xml:space="preserve"> </w:t>
      </w:r>
      <w:r w:rsidRPr="007145B9">
        <w:rPr>
          <w:rFonts w:ascii="Narkisim" w:hAnsi="Narkisim" w:cs="Narkisim"/>
          <w:sz w:val="24"/>
          <w:rtl/>
        </w:rPr>
        <w:t xml:space="preserve">שם </w:t>
      </w:r>
      <w:r w:rsidR="00094C3E" w:rsidRPr="007145B9">
        <w:rPr>
          <w:rFonts w:ascii="Narkisim" w:hAnsi="Narkisim" w:cs="Narkisim"/>
          <w:sz w:val="24"/>
          <w:rtl/>
        </w:rPr>
        <w:t xml:space="preserve">למדו מגזרה שוה </w:t>
      </w:r>
      <w:r w:rsidR="00D904D5" w:rsidRPr="007145B9">
        <w:rPr>
          <w:rFonts w:ascii="Narkisim" w:hAnsi="Narkisim" w:cs="Narkisim"/>
          <w:sz w:val="24"/>
          <w:rtl/>
        </w:rPr>
        <w:t xml:space="preserve">שאשה לא מעידה, ומאחר </w:t>
      </w:r>
      <w:r w:rsidRPr="007145B9">
        <w:rPr>
          <w:rFonts w:ascii="Narkisim" w:hAnsi="Narkisim" w:cs="Narkisim"/>
          <w:sz w:val="24"/>
          <w:rtl/>
        </w:rPr>
        <w:t>ש</w:t>
      </w:r>
      <w:r w:rsidR="00EC7765" w:rsidRPr="007145B9">
        <w:rPr>
          <w:rFonts w:ascii="Narkisim" w:hAnsi="Narkisim" w:cs="Narkisim"/>
          <w:sz w:val="24"/>
          <w:rtl/>
        </w:rPr>
        <w:t xml:space="preserve">אשה </w:t>
      </w:r>
      <w:r w:rsidR="00D904D5" w:rsidRPr="007145B9">
        <w:rPr>
          <w:rFonts w:ascii="Narkisim" w:hAnsi="Narkisim" w:cs="Narkisim"/>
          <w:sz w:val="24"/>
          <w:rtl/>
        </w:rPr>
        <w:t>אינה מעידה היא גם לא דנה</w:t>
      </w:r>
      <w:r w:rsidR="00094C3E" w:rsidRPr="007145B9">
        <w:rPr>
          <w:rFonts w:ascii="Narkisim" w:hAnsi="Narkisim" w:cs="Narkisim"/>
          <w:sz w:val="24"/>
          <w:rtl/>
        </w:rPr>
        <w:t>:</w:t>
      </w:r>
      <w:r w:rsidR="000A3AFF" w:rsidRPr="007145B9">
        <w:rPr>
          <w:rFonts w:ascii="Narkisim" w:hAnsi="Narkisim" w:cs="Narkisim"/>
          <w:sz w:val="24"/>
          <w:rtl/>
        </w:rPr>
        <w:t xml:space="preserve"> </w:t>
      </w:r>
    </w:p>
    <w:p w14:paraId="576DA4AB" w14:textId="1A6DDAD0" w:rsidR="000A3AFF" w:rsidRPr="007145B9" w:rsidRDefault="00C669E0" w:rsidP="00000038">
      <w:pPr>
        <w:tabs>
          <w:tab w:val="left" w:pos="7597"/>
        </w:tabs>
        <w:ind w:left="720"/>
        <w:rPr>
          <w:rFonts w:ascii="Narkisim" w:hAnsi="Narkisim" w:cs="Narkisim"/>
          <w:sz w:val="24"/>
          <w:rtl/>
        </w:rPr>
      </w:pPr>
      <w:r w:rsidRPr="007145B9">
        <w:rPr>
          <w:rFonts w:ascii="Narkisim" w:hAnsi="Narkisim" w:cs="Narkisim"/>
          <w:sz w:val="24"/>
          <w:rtl/>
        </w:rPr>
        <w:t>נאמר כאן "שני" [</w:t>
      </w:r>
      <w:r w:rsidRPr="007145B9">
        <w:rPr>
          <w:rFonts w:ascii="Narkisim" w:hAnsi="Narkisim" w:cs="Narkisim"/>
          <w:noProof w:val="0"/>
          <w:sz w:val="24"/>
          <w:rtl/>
          <w:lang w:eastAsia="en-US"/>
        </w:rPr>
        <w:t xml:space="preserve">"על פי שני עדים או על פי שלשה עדים יקום דבר" (דברים </w:t>
      </w:r>
      <w:proofErr w:type="spellStart"/>
      <w:r w:rsidRPr="007145B9">
        <w:rPr>
          <w:rFonts w:ascii="Narkisim" w:hAnsi="Narkisim" w:cs="Narkisim"/>
          <w:noProof w:val="0"/>
          <w:sz w:val="24"/>
          <w:rtl/>
          <w:lang w:eastAsia="en-US"/>
        </w:rPr>
        <w:t>יט</w:t>
      </w:r>
      <w:proofErr w:type="spellEnd"/>
      <w:r w:rsidRPr="007145B9">
        <w:rPr>
          <w:rFonts w:ascii="Narkisim" w:hAnsi="Narkisim" w:cs="Narkisim"/>
          <w:noProof w:val="0"/>
          <w:sz w:val="24"/>
          <w:rtl/>
          <w:lang w:eastAsia="en-US"/>
        </w:rPr>
        <w:t>, טו)</w:t>
      </w:r>
      <w:r w:rsidR="000A3AFF" w:rsidRPr="007145B9">
        <w:rPr>
          <w:rFonts w:ascii="Narkisim" w:hAnsi="Narkisim" w:cs="Narkisim"/>
          <w:noProof w:val="0"/>
          <w:sz w:val="24"/>
          <w:rtl/>
          <w:lang w:eastAsia="en-US"/>
        </w:rPr>
        <w:t xml:space="preserve"> או: "ועמדו שני האנשים אשר להם הריב לפני ה' (דברים </w:t>
      </w:r>
      <w:proofErr w:type="spellStart"/>
      <w:r w:rsidR="000A3AFF" w:rsidRPr="007145B9">
        <w:rPr>
          <w:rFonts w:ascii="Narkisim" w:hAnsi="Narkisim" w:cs="Narkisim"/>
          <w:noProof w:val="0"/>
          <w:sz w:val="24"/>
          <w:rtl/>
          <w:lang w:eastAsia="en-US"/>
        </w:rPr>
        <w:t>יט</w:t>
      </w:r>
      <w:proofErr w:type="spellEnd"/>
      <w:r w:rsidR="000A3AFF" w:rsidRPr="007145B9">
        <w:rPr>
          <w:rFonts w:ascii="Narkisim" w:hAnsi="Narkisim" w:cs="Narkisim"/>
          <w:noProof w:val="0"/>
          <w:sz w:val="24"/>
          <w:rtl/>
          <w:lang w:eastAsia="en-US"/>
        </w:rPr>
        <w:t xml:space="preserve">, </w:t>
      </w:r>
      <w:proofErr w:type="spellStart"/>
      <w:r w:rsidR="000A3AFF" w:rsidRPr="007145B9">
        <w:rPr>
          <w:rFonts w:ascii="Narkisim" w:hAnsi="Narkisim" w:cs="Narkisim"/>
          <w:noProof w:val="0"/>
          <w:sz w:val="24"/>
          <w:rtl/>
          <w:lang w:eastAsia="en-US"/>
        </w:rPr>
        <w:t>יז</w:t>
      </w:r>
      <w:proofErr w:type="spellEnd"/>
      <w:r w:rsidR="000A3AFF" w:rsidRPr="007145B9">
        <w:rPr>
          <w:rFonts w:ascii="Narkisim" w:hAnsi="Narkisim" w:cs="Narkisim"/>
          <w:noProof w:val="0"/>
          <w:sz w:val="24"/>
          <w:rtl/>
          <w:lang w:eastAsia="en-US"/>
        </w:rPr>
        <w:t>)"</w:t>
      </w:r>
      <w:r w:rsidRPr="007145B9">
        <w:rPr>
          <w:rFonts w:ascii="Narkisim" w:hAnsi="Narkisim" w:cs="Narkisim"/>
          <w:noProof w:val="0"/>
          <w:sz w:val="24"/>
          <w:rtl/>
          <w:lang w:eastAsia="en-US"/>
        </w:rPr>
        <w:t xml:space="preserve">], </w:t>
      </w:r>
      <w:r w:rsidRPr="007145B9">
        <w:rPr>
          <w:rFonts w:ascii="Narkisim" w:hAnsi="Narkisim" w:cs="Narkisim"/>
          <w:sz w:val="24"/>
          <w:rtl/>
        </w:rPr>
        <w:t xml:space="preserve">ונאמר להלן </w:t>
      </w:r>
      <w:r w:rsidR="000A3AFF" w:rsidRPr="007145B9">
        <w:rPr>
          <w:rFonts w:ascii="Narkisim" w:hAnsi="Narkisim" w:cs="Narkisim"/>
          <w:sz w:val="24"/>
          <w:rtl/>
        </w:rPr>
        <w:t>"וישארו שני אנשים [</w:t>
      </w:r>
      <w:r w:rsidR="000A3AFF" w:rsidRPr="007145B9">
        <w:rPr>
          <w:rFonts w:ascii="Narkisim" w:hAnsi="Narkisim" w:cs="Narkisim"/>
          <w:noProof w:val="0"/>
          <w:sz w:val="24"/>
          <w:rtl/>
          <w:lang w:eastAsia="en-US"/>
        </w:rPr>
        <w:t xml:space="preserve">במחנה שם האחד אלדד ושם השני </w:t>
      </w:r>
      <w:proofErr w:type="spellStart"/>
      <w:r w:rsidR="000A3AFF" w:rsidRPr="007145B9">
        <w:rPr>
          <w:rFonts w:ascii="Narkisim" w:hAnsi="Narkisim" w:cs="Narkisim"/>
          <w:noProof w:val="0"/>
          <w:sz w:val="24"/>
          <w:rtl/>
          <w:lang w:eastAsia="en-US"/>
        </w:rPr>
        <w:t>מידד</w:t>
      </w:r>
      <w:proofErr w:type="spellEnd"/>
      <w:r w:rsidR="000A3AFF" w:rsidRPr="007145B9">
        <w:rPr>
          <w:rFonts w:ascii="Narkisim" w:hAnsi="Narkisim" w:cs="Narkisim"/>
          <w:sz w:val="24"/>
          <w:rtl/>
        </w:rPr>
        <w:t>"] מה להלן אנשים ולא נשים, אף כאן אנשים ולא נשים ולא קטנים</w:t>
      </w:r>
      <w:r w:rsidR="008871A2" w:rsidRPr="007145B9">
        <w:rPr>
          <w:rFonts w:ascii="Narkisim" w:hAnsi="Narkisim" w:cs="Narkisim"/>
          <w:sz w:val="24"/>
          <w:rtl/>
        </w:rPr>
        <w:t>.</w:t>
      </w:r>
      <w:r w:rsidR="000A3AFF" w:rsidRPr="007145B9">
        <w:rPr>
          <w:rFonts w:ascii="Narkisim" w:hAnsi="Narkisim" w:cs="Narkisim"/>
          <w:sz w:val="24"/>
          <w:rtl/>
        </w:rPr>
        <w:t xml:space="preserve"> </w:t>
      </w:r>
      <w:r w:rsidR="008871A2" w:rsidRPr="007145B9">
        <w:rPr>
          <w:rFonts w:ascii="Narkisim" w:hAnsi="Narkisim" w:cs="Narkisim"/>
          <w:sz w:val="24"/>
          <w:rtl/>
        </w:rPr>
        <w:t>הרי למדנו שאין האשה מעידה, מעתה אין האשה דנה</w:t>
      </w:r>
      <w:r w:rsidR="000A3AFF" w:rsidRPr="007145B9">
        <w:rPr>
          <w:rFonts w:ascii="Narkisim" w:hAnsi="Narkisim" w:cs="Narkisim"/>
          <w:sz w:val="24"/>
          <w:rtl/>
        </w:rPr>
        <w:t>.</w:t>
      </w:r>
      <w:r w:rsidR="00094C3E" w:rsidRPr="007145B9">
        <w:rPr>
          <w:rStyle w:val="aa"/>
          <w:rFonts w:ascii="Narkisim" w:hAnsi="Narkisim" w:cs="Narkisim"/>
          <w:sz w:val="24"/>
          <w:rtl/>
        </w:rPr>
        <w:footnoteReference w:id="14"/>
      </w:r>
      <w:r w:rsidR="000A3AFF" w:rsidRPr="007145B9">
        <w:rPr>
          <w:rFonts w:ascii="Narkisim" w:hAnsi="Narkisim" w:cs="Narkisim"/>
          <w:sz w:val="24"/>
          <w:rtl/>
        </w:rPr>
        <w:t xml:space="preserve"> </w:t>
      </w:r>
    </w:p>
    <w:p w14:paraId="3FAED4D6" w14:textId="6C18BE78" w:rsidR="008871A2" w:rsidRPr="007145B9" w:rsidRDefault="00C6015C" w:rsidP="00C6015C">
      <w:pPr>
        <w:tabs>
          <w:tab w:val="left" w:pos="7597"/>
        </w:tabs>
        <w:rPr>
          <w:rFonts w:ascii="Narkisim" w:hAnsi="Narkisim" w:cs="Narkisim"/>
          <w:sz w:val="24"/>
          <w:rtl/>
        </w:rPr>
      </w:pPr>
      <w:r w:rsidRPr="007145B9">
        <w:rPr>
          <w:rFonts w:ascii="Narkisim" w:hAnsi="Narkisim" w:cs="Narkisim"/>
          <w:sz w:val="24"/>
          <w:rtl/>
        </w:rPr>
        <w:t xml:space="preserve">הפסוק: </w:t>
      </w:r>
      <w:r w:rsidR="003A2AEC" w:rsidRPr="007145B9">
        <w:rPr>
          <w:rFonts w:ascii="Narkisim" w:hAnsi="Narkisim" w:cs="Narkisim"/>
          <w:sz w:val="24"/>
          <w:rtl/>
        </w:rPr>
        <w:t>"</w:t>
      </w:r>
      <w:r w:rsidRPr="007145B9">
        <w:rPr>
          <w:rFonts w:ascii="Narkisim" w:hAnsi="Narkisim" w:cs="Narkisim"/>
          <w:sz w:val="24"/>
          <w:rtl/>
        </w:rPr>
        <w:t>על פי שני עדים" עוסק בעדים</w:t>
      </w:r>
      <w:r w:rsidR="0090593C">
        <w:rPr>
          <w:rFonts w:ascii="Narkisim" w:hAnsi="Narkisim" w:cs="Narkisim" w:hint="cs"/>
          <w:sz w:val="24"/>
          <w:rtl/>
        </w:rPr>
        <w:t xml:space="preserve"> ובהקשר של עדים זוממים</w:t>
      </w:r>
      <w:r w:rsidRPr="007145B9">
        <w:rPr>
          <w:rFonts w:ascii="Narkisim" w:hAnsi="Narkisim" w:cs="Narkisim"/>
          <w:sz w:val="24"/>
          <w:rtl/>
        </w:rPr>
        <w:t xml:space="preserve">, והפסוק: "ועמדו שני האנשים" עוסק בבעלי דינים. </w:t>
      </w:r>
      <w:r w:rsidR="00EC7765" w:rsidRPr="007145B9">
        <w:rPr>
          <w:rFonts w:ascii="Narkisim" w:hAnsi="Narkisim" w:cs="Narkisim"/>
          <w:sz w:val="24"/>
          <w:rtl/>
        </w:rPr>
        <w:t xml:space="preserve">ניתן לפרש את </w:t>
      </w:r>
      <w:r w:rsidR="00D9196C" w:rsidRPr="007145B9">
        <w:rPr>
          <w:rFonts w:ascii="Narkisim" w:hAnsi="Narkisim" w:cs="Narkisim"/>
          <w:sz w:val="24"/>
          <w:rtl/>
        </w:rPr>
        <w:t xml:space="preserve">דברי הירושלמי </w:t>
      </w:r>
      <w:r w:rsidR="003A2AEC" w:rsidRPr="007145B9">
        <w:rPr>
          <w:rFonts w:ascii="Narkisim" w:hAnsi="Narkisim" w:cs="Narkisim"/>
          <w:sz w:val="24"/>
          <w:rtl/>
        </w:rPr>
        <w:t xml:space="preserve">"אין האשה מעידה, ואין האשה דנה", </w:t>
      </w:r>
      <w:r w:rsidR="00D9196C" w:rsidRPr="007145B9">
        <w:rPr>
          <w:rFonts w:ascii="Narkisim" w:hAnsi="Narkisim" w:cs="Narkisim"/>
          <w:sz w:val="24"/>
          <w:rtl/>
        </w:rPr>
        <w:t xml:space="preserve">שאשה לא מצווה להעיד ולא מצווה לדון, אך </w:t>
      </w:r>
      <w:r w:rsidR="007145B9">
        <w:rPr>
          <w:rFonts w:ascii="Narkisim" w:hAnsi="Narkisim" w:cs="Narkisim" w:hint="cs"/>
          <w:sz w:val="24"/>
          <w:rtl/>
        </w:rPr>
        <w:t>היא</w:t>
      </w:r>
      <w:r w:rsidR="00D9196C" w:rsidRPr="007145B9">
        <w:rPr>
          <w:rFonts w:ascii="Narkisim" w:hAnsi="Narkisim" w:cs="Narkisim"/>
          <w:sz w:val="24"/>
          <w:rtl/>
        </w:rPr>
        <w:t xml:space="preserve"> </w:t>
      </w:r>
      <w:r w:rsidR="00EC7765" w:rsidRPr="007145B9">
        <w:rPr>
          <w:rFonts w:ascii="Narkisim" w:hAnsi="Narkisim" w:cs="Narkisim"/>
          <w:sz w:val="24"/>
          <w:rtl/>
        </w:rPr>
        <w:t xml:space="preserve">לא </w:t>
      </w:r>
      <w:r w:rsidR="00D9196C" w:rsidRPr="007145B9">
        <w:rPr>
          <w:rFonts w:ascii="Narkisim" w:hAnsi="Narkisim" w:cs="Narkisim"/>
          <w:sz w:val="24"/>
          <w:rtl/>
        </w:rPr>
        <w:t xml:space="preserve"> פסולה לדון. התוספות (נדה נ ע"א ד"ה כל) כתבו: "ובירושלמי פוסל אשה לדון".</w:t>
      </w:r>
      <w:r w:rsidR="00A139BE" w:rsidRPr="007145B9">
        <w:rPr>
          <w:rFonts w:ascii="Narkisim" w:hAnsi="Narkisim" w:cs="Narkisim"/>
          <w:sz w:val="24"/>
          <w:rtl/>
        </w:rPr>
        <w:t xml:space="preserve"> ה</w:t>
      </w:r>
      <w:r w:rsidR="008871A2" w:rsidRPr="007145B9">
        <w:rPr>
          <w:rFonts w:ascii="Narkisim" w:hAnsi="Narkisim" w:cs="Narkisim"/>
          <w:sz w:val="24"/>
          <w:rtl/>
        </w:rPr>
        <w:t>מהר"ם</w:t>
      </w:r>
      <w:r w:rsidR="00A139BE" w:rsidRPr="007145B9">
        <w:rPr>
          <w:rFonts w:ascii="Narkisim" w:hAnsi="Narkisim" w:cs="Narkisim"/>
          <w:sz w:val="24"/>
          <w:rtl/>
        </w:rPr>
        <w:t xml:space="preserve"> (נדה שם)</w:t>
      </w:r>
      <w:r w:rsidR="00D9196C" w:rsidRPr="007145B9">
        <w:rPr>
          <w:rFonts w:ascii="Narkisim" w:hAnsi="Narkisim" w:cs="Narkisim"/>
          <w:sz w:val="24"/>
          <w:rtl/>
        </w:rPr>
        <w:t xml:space="preserve"> הסביר את התוספות</w:t>
      </w:r>
      <w:r w:rsidR="00A139BE" w:rsidRPr="007145B9">
        <w:rPr>
          <w:rFonts w:ascii="Narkisim" w:hAnsi="Narkisim" w:cs="Narkisim"/>
          <w:sz w:val="24"/>
          <w:rtl/>
        </w:rPr>
        <w:t>:</w:t>
      </w:r>
    </w:p>
    <w:p w14:paraId="0E3A66C8" w14:textId="42E09C1C" w:rsidR="008871A2" w:rsidRPr="007145B9" w:rsidRDefault="008871A2" w:rsidP="008871A2">
      <w:pPr>
        <w:tabs>
          <w:tab w:val="left" w:pos="7597"/>
        </w:tabs>
        <w:ind w:left="720"/>
        <w:rPr>
          <w:rFonts w:ascii="Narkisim" w:hAnsi="Narkisim" w:cs="Narkisim"/>
          <w:sz w:val="24"/>
          <w:rtl/>
        </w:rPr>
      </w:pPr>
      <w:r w:rsidRPr="007145B9">
        <w:rPr>
          <w:rFonts w:ascii="Narkisim" w:hAnsi="Narkisim" w:cs="Narkisim"/>
          <w:sz w:val="24"/>
          <w:rtl/>
        </w:rPr>
        <w:t xml:space="preserve">ועיקר ראיית התוס' מהא דמסיים בירושלמי בהדיא </w:t>
      </w:r>
      <w:r w:rsidR="00A139BE" w:rsidRPr="007145B9">
        <w:rPr>
          <w:rFonts w:ascii="Narkisim" w:hAnsi="Narkisim" w:cs="Narkisim"/>
          <w:sz w:val="24"/>
          <w:rtl/>
        </w:rPr>
        <w:t>"</w:t>
      </w:r>
      <w:r w:rsidRPr="007145B9">
        <w:rPr>
          <w:rFonts w:ascii="Narkisim" w:hAnsi="Narkisim" w:cs="Narkisim"/>
          <w:sz w:val="24"/>
          <w:rtl/>
        </w:rPr>
        <w:t>מעתה שאין אשה דנה</w:t>
      </w:r>
      <w:r w:rsidR="00A139BE" w:rsidRPr="007145B9">
        <w:rPr>
          <w:rFonts w:ascii="Narkisim" w:hAnsi="Narkisim" w:cs="Narkisim"/>
          <w:sz w:val="24"/>
          <w:rtl/>
        </w:rPr>
        <w:t>", אם כן שמע מינה</w:t>
      </w:r>
      <w:r w:rsidRPr="007145B9">
        <w:rPr>
          <w:rFonts w:ascii="Narkisim" w:hAnsi="Narkisim" w:cs="Narkisim"/>
          <w:sz w:val="24"/>
          <w:rtl/>
        </w:rPr>
        <w:t xml:space="preserve"> בהדיא שהירושלמי ס</w:t>
      </w:r>
      <w:r w:rsidR="00A139BE" w:rsidRPr="007145B9">
        <w:rPr>
          <w:rFonts w:ascii="Narkisim" w:hAnsi="Narkisim" w:cs="Narkisim"/>
          <w:sz w:val="24"/>
          <w:rtl/>
        </w:rPr>
        <w:t xml:space="preserve">בירא ליה </w:t>
      </w:r>
      <w:r w:rsidRPr="007145B9">
        <w:rPr>
          <w:rFonts w:ascii="Narkisim" w:hAnsi="Narkisim" w:cs="Narkisim"/>
          <w:sz w:val="24"/>
          <w:rtl/>
        </w:rPr>
        <w:t>דאשה פסולה לדון</w:t>
      </w:r>
      <w:r w:rsidR="00A139BE" w:rsidRPr="007145B9">
        <w:rPr>
          <w:rFonts w:ascii="Narkisim" w:hAnsi="Narkisim" w:cs="Narkisim"/>
          <w:sz w:val="24"/>
          <w:rtl/>
        </w:rPr>
        <w:t>.</w:t>
      </w:r>
      <w:r w:rsidRPr="007145B9">
        <w:rPr>
          <w:rFonts w:ascii="Narkisim" w:hAnsi="Narkisim" w:cs="Narkisim"/>
          <w:sz w:val="24"/>
          <w:rtl/>
        </w:rPr>
        <w:t xml:space="preserve"> והטעם דירושלמי הוא משום דכיון דפסולה להעיד פסולה לדון</w:t>
      </w:r>
      <w:r w:rsidR="00A139BE" w:rsidRPr="007145B9">
        <w:rPr>
          <w:rFonts w:ascii="Narkisim" w:hAnsi="Narkisim" w:cs="Narkisim"/>
          <w:sz w:val="24"/>
          <w:rtl/>
        </w:rPr>
        <w:t>,</w:t>
      </w:r>
      <w:r w:rsidRPr="007145B9">
        <w:rPr>
          <w:rFonts w:ascii="Narkisim" w:hAnsi="Narkisim" w:cs="Narkisim"/>
          <w:sz w:val="24"/>
          <w:rtl/>
        </w:rPr>
        <w:t xml:space="preserve"> מדתנן </w:t>
      </w:r>
      <w:r w:rsidR="00A139BE" w:rsidRPr="007145B9">
        <w:rPr>
          <w:rFonts w:ascii="Narkisim" w:hAnsi="Narkisim" w:cs="Narkisim"/>
          <w:sz w:val="24"/>
          <w:rtl/>
        </w:rPr>
        <w:t>"</w:t>
      </w:r>
      <w:r w:rsidRPr="007145B9">
        <w:rPr>
          <w:rFonts w:ascii="Narkisim" w:hAnsi="Narkisim" w:cs="Narkisim"/>
          <w:sz w:val="24"/>
          <w:rtl/>
        </w:rPr>
        <w:t>כל הכשר לדון כשר להעיד</w:t>
      </w:r>
      <w:r w:rsidR="00A139BE" w:rsidRPr="007145B9">
        <w:rPr>
          <w:rFonts w:ascii="Narkisim" w:hAnsi="Narkisim" w:cs="Narkisim"/>
          <w:sz w:val="24"/>
          <w:rtl/>
        </w:rPr>
        <w:t>".</w:t>
      </w:r>
    </w:p>
    <w:p w14:paraId="7006B7DB" w14:textId="2754B82D" w:rsidR="008871A2" w:rsidRPr="007145B9" w:rsidRDefault="00D9196C" w:rsidP="00015CF5">
      <w:pPr>
        <w:tabs>
          <w:tab w:val="left" w:pos="7597"/>
        </w:tabs>
        <w:rPr>
          <w:rFonts w:ascii="Narkisim" w:hAnsi="Narkisim" w:cs="Narkisim"/>
          <w:sz w:val="24"/>
          <w:rtl/>
        </w:rPr>
      </w:pPr>
      <w:r w:rsidRPr="007145B9">
        <w:rPr>
          <w:rFonts w:ascii="Narkisim" w:hAnsi="Narkisim" w:cs="Narkisim"/>
          <w:sz w:val="24"/>
          <w:rtl/>
        </w:rPr>
        <w:t>הראי"ה קוק</w:t>
      </w:r>
      <w:r w:rsidR="00C6015C" w:rsidRPr="007145B9">
        <w:rPr>
          <w:rFonts w:ascii="Narkisim" w:hAnsi="Narkisim" w:cs="Narkisim"/>
          <w:sz w:val="24"/>
          <w:rtl/>
        </w:rPr>
        <w:t xml:space="preserve"> (</w:t>
      </w:r>
      <w:r w:rsidRPr="007145B9">
        <w:rPr>
          <w:rFonts w:ascii="Narkisim" w:hAnsi="Narkisim" w:cs="Narkisim"/>
          <w:sz w:val="24"/>
          <w:rtl/>
        </w:rPr>
        <w:t>באר אליהו, חושן משפט סי' ז עמ' סח-סט</w:t>
      </w:r>
      <w:r w:rsidR="00C6015C" w:rsidRPr="007145B9">
        <w:rPr>
          <w:rFonts w:ascii="Narkisim" w:hAnsi="Narkisim" w:cs="Narkisim"/>
          <w:sz w:val="24"/>
          <w:rtl/>
        </w:rPr>
        <w:t>) העיר על דברי המהר"ם:</w:t>
      </w:r>
    </w:p>
    <w:p w14:paraId="0D0AEB0A" w14:textId="443792B1" w:rsidR="00C6015C" w:rsidRPr="007145B9" w:rsidRDefault="00C6015C" w:rsidP="00AA755E">
      <w:pPr>
        <w:tabs>
          <w:tab w:val="left" w:pos="7597"/>
        </w:tabs>
        <w:ind w:left="720"/>
        <w:rPr>
          <w:rFonts w:ascii="Narkisim" w:hAnsi="Narkisim" w:cs="Narkisim"/>
          <w:sz w:val="24"/>
          <w:rtl/>
        </w:rPr>
      </w:pPr>
      <w:r w:rsidRPr="007145B9">
        <w:rPr>
          <w:rFonts w:ascii="Narkisim" w:hAnsi="Narkisim" w:cs="Narkisim"/>
          <w:sz w:val="24"/>
          <w:rtl/>
        </w:rPr>
        <w:t xml:space="preserve">ולפי זה לפי דעת הסוברים שסומא כשר לדון, אע"פ שפסול להעיד, יהיה גם הדין דפסול אשה לדון אינו מוכרח. ...אמנם לפי גירסתנו בירושלמי ...שתי דרשות הן. </w:t>
      </w:r>
      <w:r w:rsidR="00AA755E" w:rsidRPr="007145B9">
        <w:rPr>
          <w:rFonts w:ascii="Narkisim" w:hAnsi="Narkisim" w:cs="Narkisim"/>
          <w:sz w:val="24"/>
          <w:rtl/>
        </w:rPr>
        <w:t xml:space="preserve">שמאחת מרבינן פסול אשה לדון, </w:t>
      </w:r>
      <w:r w:rsidR="00AA755E" w:rsidRPr="007145B9">
        <w:rPr>
          <w:rFonts w:ascii="Narkisim" w:hAnsi="Narkisim" w:cs="Narkisim"/>
          <w:sz w:val="24"/>
          <w:rtl/>
        </w:rPr>
        <w:lastRenderedPageBreak/>
        <w:t xml:space="preserve">ומהשנית הפסול שלה להעיד, ואינן סותרות זה את זה... ויהיה זה הדין מוסכם... גם אם נאמר שאפשר לפרש כל איש הכשר לדון כשר להעיד ובאשה לא קמיירי, אבל דברי הירושלמי מכריעים לפסול את האשה לדון. </w:t>
      </w:r>
    </w:p>
    <w:p w14:paraId="38082B1D" w14:textId="79B92DCE" w:rsidR="008871A2" w:rsidRDefault="00AA755E" w:rsidP="00015CF5">
      <w:pPr>
        <w:tabs>
          <w:tab w:val="left" w:pos="7597"/>
        </w:tabs>
        <w:rPr>
          <w:rFonts w:ascii="Narkisim" w:hAnsi="Narkisim" w:cs="Narkisim"/>
          <w:sz w:val="24"/>
          <w:rtl/>
        </w:rPr>
      </w:pPr>
      <w:r w:rsidRPr="007145B9">
        <w:rPr>
          <w:rFonts w:ascii="Narkisim" w:hAnsi="Narkisim" w:cs="Narkisim"/>
          <w:sz w:val="24"/>
          <w:rtl/>
        </w:rPr>
        <w:t>הראי"ה קוק העיר ש</w:t>
      </w:r>
      <w:r w:rsidR="00574719" w:rsidRPr="007145B9">
        <w:rPr>
          <w:rFonts w:ascii="Narkisim" w:hAnsi="Narkisim" w:cs="Narkisim"/>
          <w:sz w:val="24"/>
          <w:rtl/>
        </w:rPr>
        <w:t>בנוגע ל</w:t>
      </w:r>
      <w:r w:rsidRPr="007145B9">
        <w:rPr>
          <w:rFonts w:ascii="Narkisim" w:hAnsi="Narkisim" w:cs="Narkisim"/>
          <w:sz w:val="24"/>
          <w:rtl/>
        </w:rPr>
        <w:t>סומא למשל</w:t>
      </w:r>
      <w:r w:rsidR="00574719" w:rsidRPr="007145B9">
        <w:rPr>
          <w:rFonts w:ascii="Narkisim" w:hAnsi="Narkisim" w:cs="Narkisim"/>
          <w:sz w:val="24"/>
          <w:rtl/>
        </w:rPr>
        <w:t>, יש הסוברים שסומא</w:t>
      </w:r>
      <w:r w:rsidRPr="007145B9">
        <w:rPr>
          <w:rFonts w:ascii="Narkisim" w:hAnsi="Narkisim" w:cs="Narkisim"/>
          <w:sz w:val="24"/>
          <w:rtl/>
        </w:rPr>
        <w:t xml:space="preserve"> כשר לדון אך פסול להעיד</w:t>
      </w:r>
      <w:r w:rsidR="00574719" w:rsidRPr="007145B9">
        <w:rPr>
          <w:rFonts w:ascii="Narkisim" w:hAnsi="Narkisim" w:cs="Narkisim"/>
          <w:sz w:val="24"/>
          <w:rtl/>
        </w:rPr>
        <w:t>, וכך ניתן היה לטעון בנוגע לאשה. אך לפיו בירושלמי יש שתי דרשות. האחת שאשה פסולה להעיד והאחרת שאשה פסולה לדון.</w:t>
      </w:r>
      <w:r w:rsidR="00EC7765" w:rsidRPr="007145B9">
        <w:rPr>
          <w:rStyle w:val="aa"/>
          <w:rFonts w:ascii="Narkisim" w:hAnsi="Narkisim" w:cs="Narkisim"/>
          <w:sz w:val="24"/>
          <w:rtl/>
        </w:rPr>
        <w:footnoteReference w:id="15"/>
      </w:r>
      <w:r w:rsidR="00574719" w:rsidRPr="007145B9">
        <w:rPr>
          <w:rFonts w:ascii="Narkisim" w:hAnsi="Narkisim" w:cs="Narkisim"/>
          <w:sz w:val="24"/>
          <w:rtl/>
        </w:rPr>
        <w:t xml:space="preserve"> </w:t>
      </w:r>
      <w:r w:rsidRPr="007145B9">
        <w:rPr>
          <w:rFonts w:ascii="Narkisim" w:hAnsi="Narkisim" w:cs="Narkisim"/>
          <w:sz w:val="24"/>
          <w:rtl/>
        </w:rPr>
        <w:t xml:space="preserve"> </w:t>
      </w:r>
    </w:p>
    <w:p w14:paraId="5C74C1E2" w14:textId="0828F5C6" w:rsidR="00706346" w:rsidRPr="007145B9" w:rsidRDefault="006D3824" w:rsidP="00706346">
      <w:pPr>
        <w:tabs>
          <w:tab w:val="left" w:pos="7597"/>
        </w:tabs>
        <w:rPr>
          <w:rFonts w:ascii="Narkisim" w:hAnsi="Narkisim" w:cs="Narkisim"/>
          <w:sz w:val="24"/>
          <w:rtl/>
        </w:rPr>
      </w:pPr>
      <w:r>
        <w:rPr>
          <w:rFonts w:ascii="Narkisim" w:hAnsi="Narkisim" w:cs="Narkisim" w:hint="cs"/>
          <w:sz w:val="24"/>
          <w:rtl/>
        </w:rPr>
        <w:t>ה</w:t>
      </w:r>
      <w:r w:rsidR="00706346" w:rsidRPr="007145B9">
        <w:rPr>
          <w:rFonts w:ascii="Narkisim" w:hAnsi="Narkisim" w:cs="Narkisim"/>
          <w:sz w:val="24"/>
          <w:rtl/>
        </w:rPr>
        <w:t>רמב"ם (ספר המצוות, הקדמה למניין המצוות) כתב:</w:t>
      </w:r>
    </w:p>
    <w:p w14:paraId="063EEB7F" w14:textId="77777777" w:rsidR="00706346" w:rsidRPr="007145B9" w:rsidRDefault="00706346" w:rsidP="00706346">
      <w:pPr>
        <w:tabs>
          <w:tab w:val="left" w:pos="7597"/>
        </w:tabs>
        <w:ind w:left="720"/>
        <w:rPr>
          <w:rFonts w:ascii="Narkisim" w:hAnsi="Narkisim" w:cs="Narkisim"/>
          <w:sz w:val="24"/>
          <w:rtl/>
        </w:rPr>
      </w:pPr>
      <w:r w:rsidRPr="007145B9">
        <w:rPr>
          <w:rFonts w:ascii="Narkisim" w:hAnsi="Narkisim" w:cs="Narkisim"/>
          <w:sz w:val="24"/>
          <w:rtl/>
        </w:rPr>
        <w:t>וידוע שאין הנשים דנות ולא מעידות... וכל מצוה שהיא תלויה בבית דין או בעדים... לא אצטרך שאומר בה וזאת אין הנשים חייבות בה. כי זה תוספת הדבור אין בו צורך.</w:t>
      </w:r>
    </w:p>
    <w:p w14:paraId="06165DBF" w14:textId="77777777" w:rsidR="00901A74" w:rsidRDefault="00706346" w:rsidP="00741713">
      <w:pPr>
        <w:tabs>
          <w:tab w:val="left" w:pos="7597"/>
        </w:tabs>
        <w:rPr>
          <w:rFonts w:ascii="Narkisim" w:hAnsi="Narkisim" w:cs="Narkisim"/>
          <w:sz w:val="24"/>
          <w:rtl/>
        </w:rPr>
      </w:pPr>
      <w:r w:rsidRPr="007145B9">
        <w:rPr>
          <w:rFonts w:ascii="Narkisim" w:hAnsi="Narkisim" w:cs="Narkisim"/>
          <w:sz w:val="24"/>
          <w:rtl/>
        </w:rPr>
        <w:t xml:space="preserve">מדבריו משמע שאשה לא חייבת להעיד או לדון, אך אין היא פסולה. </w:t>
      </w:r>
      <w:r w:rsidR="00741713" w:rsidRPr="007145B9">
        <w:rPr>
          <w:rFonts w:ascii="Narkisim" w:hAnsi="Narkisim" w:cs="Narkisim"/>
          <w:sz w:val="24"/>
          <w:rtl/>
        </w:rPr>
        <w:t xml:space="preserve">אמנם בנוגע לעדות, פסק </w:t>
      </w:r>
      <w:r w:rsidR="003A2AEC" w:rsidRPr="007145B9">
        <w:rPr>
          <w:rFonts w:ascii="Narkisim" w:hAnsi="Narkisim" w:cs="Narkisim"/>
          <w:sz w:val="24"/>
          <w:rtl/>
        </w:rPr>
        <w:t>הרמב"ם (הל' עדות ט, ב): "נשים פסולות לעדות מן התורה שנאמר 'על פי שנים עדים' (דברים יז, ו) לשון זכר ולא לשון נקבה</w:t>
      </w:r>
      <w:r w:rsidR="007F5E91" w:rsidRPr="007145B9">
        <w:rPr>
          <w:rFonts w:ascii="Narkisim" w:hAnsi="Narkisim" w:cs="Narkisim"/>
          <w:sz w:val="24"/>
          <w:rtl/>
        </w:rPr>
        <w:t>". הכסף משנה (שם) ציין גם את מדרש ההלכה (ספרי פיסקא קצ) שם כתוב: " 'ועמדו שני האנשים' נאמר כאן 'שני' ונאמר בעדות 'על פי שנים עדים', מה כאן אנשים אף להלן אנשים, מכאן שאין האשה כשרה להעיד</w:t>
      </w:r>
      <w:r w:rsidR="007B5B49" w:rsidRPr="007145B9">
        <w:rPr>
          <w:rFonts w:ascii="Narkisim" w:hAnsi="Narkisim" w:cs="Narkisim"/>
          <w:sz w:val="24"/>
          <w:rtl/>
        </w:rPr>
        <w:t>.</w:t>
      </w:r>
      <w:r w:rsidR="007B5B49" w:rsidRPr="007145B9">
        <w:rPr>
          <w:rStyle w:val="aa"/>
          <w:rFonts w:ascii="Narkisim" w:hAnsi="Narkisim" w:cs="Narkisim"/>
          <w:sz w:val="24"/>
          <w:rtl/>
        </w:rPr>
        <w:footnoteReference w:id="16"/>
      </w:r>
      <w:r w:rsidR="00741713" w:rsidRPr="007145B9">
        <w:rPr>
          <w:rFonts w:ascii="Narkisim" w:hAnsi="Narkisim" w:cs="Narkisim"/>
          <w:sz w:val="24"/>
          <w:rtl/>
        </w:rPr>
        <w:t xml:space="preserve"> </w:t>
      </w:r>
    </w:p>
    <w:p w14:paraId="67D53517" w14:textId="77777777" w:rsidR="006D3824" w:rsidRDefault="00706346" w:rsidP="00741713">
      <w:pPr>
        <w:tabs>
          <w:tab w:val="left" w:pos="7597"/>
        </w:tabs>
        <w:rPr>
          <w:rFonts w:ascii="Narkisim" w:hAnsi="Narkisim" w:cs="Narkisim"/>
          <w:sz w:val="24"/>
          <w:rtl/>
        </w:rPr>
      </w:pPr>
      <w:r w:rsidRPr="007145B9">
        <w:rPr>
          <w:rFonts w:ascii="Narkisim" w:hAnsi="Narkisim" w:cs="Narkisim"/>
          <w:sz w:val="24"/>
          <w:rtl/>
        </w:rPr>
        <w:t xml:space="preserve">בנוגע לאשה דיין, </w:t>
      </w:r>
      <w:r w:rsidR="00574719" w:rsidRPr="007145B9">
        <w:rPr>
          <w:rFonts w:ascii="Narkisim" w:hAnsi="Narkisim" w:cs="Narkisim"/>
          <w:sz w:val="24"/>
          <w:rtl/>
        </w:rPr>
        <w:t>ה</w:t>
      </w:r>
      <w:r w:rsidR="00E11E16" w:rsidRPr="007145B9">
        <w:rPr>
          <w:rFonts w:ascii="Narkisim" w:hAnsi="Narkisim" w:cs="Narkisim"/>
          <w:sz w:val="24"/>
          <w:rtl/>
        </w:rPr>
        <w:t xml:space="preserve">רמב"ם </w:t>
      </w:r>
      <w:r w:rsidR="00574719" w:rsidRPr="007145B9">
        <w:rPr>
          <w:rFonts w:ascii="Narkisim" w:hAnsi="Narkisim" w:cs="Narkisim"/>
          <w:sz w:val="24"/>
          <w:rtl/>
        </w:rPr>
        <w:t>(</w:t>
      </w:r>
      <w:r w:rsidR="00E11E16" w:rsidRPr="007145B9">
        <w:rPr>
          <w:rFonts w:ascii="Narkisim" w:hAnsi="Narkisim" w:cs="Narkisim"/>
          <w:sz w:val="24"/>
          <w:rtl/>
        </w:rPr>
        <w:t>הל</w:t>
      </w:r>
      <w:r w:rsidR="00574719" w:rsidRPr="007145B9">
        <w:rPr>
          <w:rFonts w:ascii="Narkisim" w:hAnsi="Narkisim" w:cs="Narkisim"/>
          <w:sz w:val="24"/>
          <w:rtl/>
        </w:rPr>
        <w:t>'</w:t>
      </w:r>
      <w:r w:rsidR="00E11E16" w:rsidRPr="007145B9">
        <w:rPr>
          <w:rFonts w:ascii="Narkisim" w:hAnsi="Narkisim" w:cs="Narkisim"/>
          <w:sz w:val="24"/>
          <w:rtl/>
        </w:rPr>
        <w:t xml:space="preserve"> מלכים א</w:t>
      </w:r>
      <w:r w:rsidR="00574719" w:rsidRPr="007145B9">
        <w:rPr>
          <w:rFonts w:ascii="Narkisim" w:hAnsi="Narkisim" w:cs="Narkisim"/>
          <w:sz w:val="24"/>
          <w:rtl/>
        </w:rPr>
        <w:t>,</w:t>
      </w:r>
      <w:r w:rsidR="00E11E16" w:rsidRPr="007145B9">
        <w:rPr>
          <w:rFonts w:ascii="Narkisim" w:hAnsi="Narkisim" w:cs="Narkisim"/>
          <w:sz w:val="24"/>
          <w:rtl/>
        </w:rPr>
        <w:t xml:space="preserve"> ה</w:t>
      </w:r>
      <w:r w:rsidR="00574719" w:rsidRPr="007145B9">
        <w:rPr>
          <w:rFonts w:ascii="Narkisim" w:hAnsi="Narkisim" w:cs="Narkisim"/>
          <w:sz w:val="24"/>
          <w:rtl/>
        </w:rPr>
        <w:t xml:space="preserve">) כתב: </w:t>
      </w:r>
    </w:p>
    <w:p w14:paraId="466EE6F9" w14:textId="3A65124D" w:rsidR="006D3824" w:rsidRDefault="00E11E16" w:rsidP="006D3824">
      <w:pPr>
        <w:tabs>
          <w:tab w:val="left" w:pos="7597"/>
        </w:tabs>
        <w:ind w:left="720"/>
        <w:rPr>
          <w:rFonts w:ascii="Narkisim" w:hAnsi="Narkisim" w:cs="Narkisim"/>
          <w:sz w:val="24"/>
          <w:rtl/>
        </w:rPr>
      </w:pPr>
      <w:r w:rsidRPr="007145B9">
        <w:rPr>
          <w:rFonts w:ascii="Narkisim" w:hAnsi="Narkisim" w:cs="Narkisim"/>
          <w:sz w:val="24"/>
          <w:rtl/>
        </w:rPr>
        <w:t xml:space="preserve">אין מעמידין אשה במלכות שנאמר </w:t>
      </w:r>
      <w:r w:rsidR="006D3824">
        <w:rPr>
          <w:rFonts w:ascii="Narkisim" w:hAnsi="Narkisim" w:cs="Narkisim" w:hint="cs"/>
          <w:sz w:val="24"/>
          <w:rtl/>
        </w:rPr>
        <w:t>"</w:t>
      </w:r>
      <w:r w:rsidR="00574719" w:rsidRPr="007145B9">
        <w:rPr>
          <w:rFonts w:ascii="Narkisim" w:hAnsi="Narkisim" w:cs="Narkisim"/>
          <w:sz w:val="24"/>
          <w:rtl/>
        </w:rPr>
        <w:t xml:space="preserve">[שום תשים] </w:t>
      </w:r>
      <w:r w:rsidRPr="007145B9">
        <w:rPr>
          <w:rFonts w:ascii="Narkisim" w:hAnsi="Narkisim" w:cs="Narkisim"/>
          <w:sz w:val="24"/>
          <w:rtl/>
        </w:rPr>
        <w:t>עליך מלך</w:t>
      </w:r>
      <w:r w:rsidR="006D3824">
        <w:rPr>
          <w:rFonts w:ascii="Narkisim" w:hAnsi="Narkisim" w:cs="Narkisim" w:hint="cs"/>
          <w:sz w:val="24"/>
          <w:rtl/>
        </w:rPr>
        <w:t>"</w:t>
      </w:r>
      <w:r w:rsidR="00574719" w:rsidRPr="007145B9">
        <w:rPr>
          <w:rFonts w:ascii="Narkisim" w:hAnsi="Narkisim" w:cs="Narkisim"/>
          <w:sz w:val="24"/>
          <w:rtl/>
        </w:rPr>
        <w:t xml:space="preserve"> (דברים יז, טו) </w:t>
      </w:r>
      <w:r w:rsidRPr="007145B9">
        <w:rPr>
          <w:rFonts w:ascii="Narkisim" w:hAnsi="Narkisim" w:cs="Narkisim"/>
          <w:sz w:val="24"/>
          <w:rtl/>
        </w:rPr>
        <w:t>ולא מלכה, וכן כל משימות שבישראל אין ממנים בהם אלא איש.</w:t>
      </w:r>
      <w:r w:rsidR="007B5B49" w:rsidRPr="007145B9">
        <w:rPr>
          <w:rFonts w:ascii="Narkisim" w:hAnsi="Narkisim" w:cs="Narkisim"/>
          <w:sz w:val="24"/>
          <w:rtl/>
        </w:rPr>
        <w:t xml:space="preserve"> </w:t>
      </w:r>
    </w:p>
    <w:p w14:paraId="053D2E5D" w14:textId="55736177" w:rsidR="00901A74" w:rsidRDefault="004A7FAB" w:rsidP="00741713">
      <w:pPr>
        <w:tabs>
          <w:tab w:val="left" w:pos="7597"/>
        </w:tabs>
        <w:rPr>
          <w:rFonts w:ascii="Narkisim" w:hAnsi="Narkisim" w:cs="Narkisim"/>
          <w:sz w:val="24"/>
          <w:rtl/>
        </w:rPr>
      </w:pPr>
      <w:r w:rsidRPr="007145B9">
        <w:rPr>
          <w:rFonts w:ascii="Narkisim" w:hAnsi="Narkisim" w:cs="Narkisim"/>
          <w:sz w:val="24"/>
          <w:rtl/>
        </w:rPr>
        <w:t>מקור דברי הרמב"ם הם ממדרש ההלכה (ספרי דברים פיסקא קנז): " 'מלך' ולא מלכה"</w:t>
      </w:r>
      <w:r w:rsidR="00010F74" w:rsidRPr="007145B9">
        <w:rPr>
          <w:rFonts w:ascii="Narkisim" w:hAnsi="Narkisim" w:cs="Narkisim"/>
          <w:sz w:val="24"/>
          <w:rtl/>
        </w:rPr>
        <w:t>, ובהמשך:</w:t>
      </w:r>
      <w:r w:rsidR="00010F74" w:rsidRPr="007145B9">
        <w:rPr>
          <w:rFonts w:ascii="Narkisim" w:hAnsi="Narkisim" w:cs="Narkisim"/>
          <w:sz w:val="24"/>
        </w:rPr>
        <w:t xml:space="preserve"> </w:t>
      </w:r>
      <w:r w:rsidR="00010F74" w:rsidRPr="007145B9">
        <w:rPr>
          <w:rFonts w:ascii="Narkisim" w:hAnsi="Narkisim" w:cs="Narkisim"/>
          <w:sz w:val="24"/>
          <w:rtl/>
        </w:rPr>
        <w:t>" 'איש נכרי' (שם), מיכן אמרו האיש ממנים פרנס על הציבור</w:t>
      </w:r>
      <w:r w:rsidR="00DF30C6">
        <w:rPr>
          <w:rFonts w:ascii="Narkisim" w:hAnsi="Narkisim" w:cs="Narkisim" w:hint="cs"/>
          <w:sz w:val="24"/>
          <w:rtl/>
        </w:rPr>
        <w:t>,</w:t>
      </w:r>
      <w:r w:rsidR="00010F74" w:rsidRPr="007145B9">
        <w:rPr>
          <w:rFonts w:ascii="Narkisim" w:hAnsi="Narkisim" w:cs="Narkisim"/>
          <w:sz w:val="24"/>
          <w:rtl/>
        </w:rPr>
        <w:t xml:space="preserve"> ואין ממנים האשה פרנסת על הצבור"</w:t>
      </w:r>
      <w:r w:rsidRPr="007145B9">
        <w:rPr>
          <w:rFonts w:ascii="Narkisim" w:hAnsi="Narkisim" w:cs="Narkisim"/>
          <w:sz w:val="24"/>
          <w:rtl/>
        </w:rPr>
        <w:t>.</w:t>
      </w:r>
      <w:r w:rsidR="00DF30C6">
        <w:rPr>
          <w:rStyle w:val="aa"/>
          <w:rFonts w:ascii="Narkisim" w:hAnsi="Narkisim" w:cs="Narkisim"/>
          <w:sz w:val="24"/>
          <w:rtl/>
        </w:rPr>
        <w:footnoteReference w:id="17"/>
      </w:r>
      <w:r w:rsidR="00010F74" w:rsidRPr="007145B9">
        <w:rPr>
          <w:rFonts w:ascii="Narkisim" w:hAnsi="Narkisim" w:cs="Narkisim"/>
          <w:sz w:val="24"/>
          <w:rtl/>
        </w:rPr>
        <w:t xml:space="preserve"> הרמב"ם ציין רק את הפסוק </w:t>
      </w:r>
      <w:r w:rsidR="007B5B49" w:rsidRPr="007145B9">
        <w:rPr>
          <w:rFonts w:ascii="Narkisim" w:hAnsi="Narkisim" w:cs="Narkisim"/>
          <w:sz w:val="24"/>
          <w:rtl/>
        </w:rPr>
        <w:t>ממנו למדו שאשה לא</w:t>
      </w:r>
      <w:r w:rsidR="00741713" w:rsidRPr="007145B9">
        <w:rPr>
          <w:rFonts w:ascii="Narkisim" w:hAnsi="Narkisim" w:cs="Narkisim"/>
          <w:sz w:val="24"/>
          <w:rtl/>
        </w:rPr>
        <w:t xml:space="preserve"> מתמנית להיות </w:t>
      </w:r>
      <w:r w:rsidR="007B5B49" w:rsidRPr="007145B9">
        <w:rPr>
          <w:rFonts w:ascii="Narkisim" w:hAnsi="Narkisim" w:cs="Narkisim"/>
          <w:sz w:val="24"/>
          <w:rtl/>
        </w:rPr>
        <w:t>מלכה</w:t>
      </w:r>
      <w:r w:rsidR="00010F74" w:rsidRPr="007145B9">
        <w:rPr>
          <w:rFonts w:ascii="Narkisim" w:hAnsi="Narkisim" w:cs="Narkisim"/>
          <w:sz w:val="24"/>
          <w:rtl/>
        </w:rPr>
        <w:t xml:space="preserve">, אך לא </w:t>
      </w:r>
      <w:r w:rsidR="007B5B49" w:rsidRPr="007145B9">
        <w:rPr>
          <w:rFonts w:ascii="Narkisim" w:hAnsi="Narkisim" w:cs="Narkisim"/>
          <w:sz w:val="24"/>
          <w:rtl/>
        </w:rPr>
        <w:t xml:space="preserve">ציין </w:t>
      </w:r>
      <w:r w:rsidR="00010F74" w:rsidRPr="007145B9">
        <w:rPr>
          <w:rFonts w:ascii="Narkisim" w:hAnsi="Narkisim" w:cs="Narkisim"/>
          <w:sz w:val="24"/>
          <w:rtl/>
        </w:rPr>
        <w:t>את הפסוק ממנו ל</w:t>
      </w:r>
      <w:r w:rsidR="007B5B49" w:rsidRPr="007145B9">
        <w:rPr>
          <w:rFonts w:ascii="Narkisim" w:hAnsi="Narkisim" w:cs="Narkisim"/>
          <w:sz w:val="24"/>
          <w:rtl/>
        </w:rPr>
        <w:t>מ</w:t>
      </w:r>
      <w:r w:rsidR="00010F74" w:rsidRPr="007145B9">
        <w:rPr>
          <w:rFonts w:ascii="Narkisim" w:hAnsi="Narkisim" w:cs="Narkisim"/>
          <w:sz w:val="24"/>
          <w:rtl/>
        </w:rPr>
        <w:t xml:space="preserve">דו </w:t>
      </w:r>
      <w:r w:rsidR="007B5B49" w:rsidRPr="007145B9">
        <w:rPr>
          <w:rFonts w:ascii="Narkisim" w:hAnsi="Narkisim" w:cs="Narkisim"/>
          <w:sz w:val="24"/>
          <w:rtl/>
        </w:rPr>
        <w:t>שאשה לא מתמנית למ</w:t>
      </w:r>
      <w:r w:rsidR="00010F74" w:rsidRPr="007145B9">
        <w:rPr>
          <w:rFonts w:ascii="Narkisim" w:hAnsi="Narkisim" w:cs="Narkisim"/>
          <w:sz w:val="24"/>
          <w:rtl/>
        </w:rPr>
        <w:t xml:space="preserve">שימות אחרות. </w:t>
      </w:r>
      <w:r w:rsidR="00901A74">
        <w:rPr>
          <w:rFonts w:ascii="Narkisim" w:hAnsi="Narkisim" w:cs="Narkisim" w:hint="cs"/>
          <w:sz w:val="24"/>
          <w:rtl/>
        </w:rPr>
        <w:t>הרמב"ם גם לא פירט באלו משימות מדובר. יתכן שהרמב"ם הסתמך על מה שכתב בהלכה קודמת (שם ד):</w:t>
      </w:r>
    </w:p>
    <w:p w14:paraId="4158729F" w14:textId="61D2057D" w:rsidR="00901A74" w:rsidRDefault="00901A74" w:rsidP="00901A74">
      <w:pPr>
        <w:tabs>
          <w:tab w:val="left" w:pos="7597"/>
        </w:tabs>
        <w:ind w:left="720"/>
        <w:rPr>
          <w:rFonts w:ascii="Narkisim" w:hAnsi="Narkisim" w:cs="Narkisim"/>
          <w:sz w:val="24"/>
          <w:rtl/>
        </w:rPr>
      </w:pPr>
      <w:r w:rsidRPr="00901A74">
        <w:rPr>
          <w:rFonts w:ascii="Narkisim" w:hAnsi="Narkisim" w:cs="Narkisim"/>
          <w:sz w:val="24"/>
          <w:rtl/>
        </w:rPr>
        <w:t xml:space="preserve">אין מעמידין מלך מקהל גרים </w:t>
      </w:r>
      <w:r>
        <w:rPr>
          <w:rFonts w:ascii="Narkisim" w:hAnsi="Narkisim" w:cs="Narkisim" w:hint="cs"/>
          <w:sz w:val="24"/>
          <w:rtl/>
        </w:rPr>
        <w:t>...</w:t>
      </w:r>
      <w:r w:rsidRPr="00901A74">
        <w:rPr>
          <w:rFonts w:ascii="Narkisim" w:hAnsi="Narkisim" w:cs="Narkisim"/>
          <w:sz w:val="24"/>
          <w:rtl/>
        </w:rPr>
        <w:t xml:space="preserve">ולא למלכות בלבד אלא לכל שררות שבישראל, לא שר צבא לא שר חמשים או שר עשרה, אפילו ממונה על אמת המים שמחלק ממנה לשדות, ואין צריך לומר דיין או נשיא שלא יהא אלא מישראל, שנאמר </w:t>
      </w:r>
      <w:r>
        <w:rPr>
          <w:rFonts w:ascii="Narkisim" w:hAnsi="Narkisim" w:cs="Narkisim" w:hint="cs"/>
          <w:sz w:val="24"/>
          <w:rtl/>
        </w:rPr>
        <w:t>"</w:t>
      </w:r>
      <w:r w:rsidRPr="00901A74">
        <w:rPr>
          <w:rFonts w:ascii="Narkisim" w:hAnsi="Narkisim" w:cs="Narkisim"/>
          <w:sz w:val="24"/>
          <w:rtl/>
        </w:rPr>
        <w:t>מקרב אחיך תשים עליך מלך</w:t>
      </w:r>
      <w:r>
        <w:rPr>
          <w:rFonts w:ascii="Narkisim" w:hAnsi="Narkisim" w:cs="Narkisim" w:hint="cs"/>
          <w:sz w:val="24"/>
          <w:rtl/>
        </w:rPr>
        <w:t>"</w:t>
      </w:r>
      <w:r w:rsidRPr="00901A74">
        <w:rPr>
          <w:rFonts w:ascii="Narkisim" w:hAnsi="Narkisim" w:cs="Narkisim"/>
          <w:sz w:val="24"/>
          <w:rtl/>
        </w:rPr>
        <w:t xml:space="preserve"> כל משימות שאתה משים לא יהו אלא </w:t>
      </w:r>
      <w:r w:rsidR="009D18F1">
        <w:rPr>
          <w:rFonts w:ascii="Narkisim" w:hAnsi="Narkisim" w:cs="Narkisim" w:hint="cs"/>
          <w:sz w:val="24"/>
          <w:rtl/>
        </w:rPr>
        <w:t>"</w:t>
      </w:r>
      <w:r w:rsidRPr="00901A74">
        <w:rPr>
          <w:rFonts w:ascii="Narkisim" w:hAnsi="Narkisim" w:cs="Narkisim"/>
          <w:sz w:val="24"/>
          <w:rtl/>
        </w:rPr>
        <w:t>מקרב אחיך</w:t>
      </w:r>
      <w:r w:rsidR="009D18F1">
        <w:rPr>
          <w:rFonts w:ascii="Narkisim" w:hAnsi="Narkisim" w:cs="Narkisim" w:hint="cs"/>
          <w:sz w:val="24"/>
          <w:rtl/>
        </w:rPr>
        <w:t>"</w:t>
      </w:r>
      <w:r w:rsidRPr="00901A74">
        <w:rPr>
          <w:rFonts w:ascii="Narkisim" w:hAnsi="Narkisim" w:cs="Narkisim"/>
          <w:sz w:val="24"/>
          <w:rtl/>
        </w:rPr>
        <w:t>.</w:t>
      </w:r>
    </w:p>
    <w:p w14:paraId="784DAB7F" w14:textId="77777777" w:rsidR="006D3824" w:rsidRDefault="00901A74" w:rsidP="00901A74">
      <w:pPr>
        <w:tabs>
          <w:tab w:val="left" w:pos="7597"/>
        </w:tabs>
        <w:rPr>
          <w:rFonts w:ascii="Narkisim" w:hAnsi="Narkisim" w:cs="Narkisim"/>
          <w:sz w:val="24"/>
          <w:rtl/>
        </w:rPr>
      </w:pPr>
      <w:r>
        <w:rPr>
          <w:rFonts w:ascii="Narkisim" w:hAnsi="Narkisim" w:cs="Narkisim" w:hint="cs"/>
          <w:sz w:val="24"/>
          <w:rtl/>
        </w:rPr>
        <w:t>בהנחה שהפירוט זהה, אזי אסור להעמיד אשה דיין</w:t>
      </w:r>
      <w:r w:rsidR="00DF30C6">
        <w:rPr>
          <w:rFonts w:ascii="Narkisim" w:hAnsi="Narkisim" w:cs="Narkisim" w:hint="cs"/>
          <w:sz w:val="24"/>
          <w:rtl/>
        </w:rPr>
        <w:t>,</w:t>
      </w:r>
      <w:r>
        <w:rPr>
          <w:rFonts w:ascii="Narkisim" w:hAnsi="Narkisim" w:cs="Narkisim" w:hint="cs"/>
          <w:sz w:val="24"/>
          <w:rtl/>
        </w:rPr>
        <w:t xml:space="preserve"> כמו שאין ממנים גר להיות דיין. </w:t>
      </w:r>
    </w:p>
    <w:p w14:paraId="13F53E20" w14:textId="56B92A1C" w:rsidR="00E11E16" w:rsidRPr="007145B9" w:rsidRDefault="00901A74" w:rsidP="00901A74">
      <w:pPr>
        <w:tabs>
          <w:tab w:val="left" w:pos="7597"/>
        </w:tabs>
        <w:rPr>
          <w:rFonts w:ascii="Narkisim" w:hAnsi="Narkisim" w:cs="Narkisim"/>
          <w:sz w:val="24"/>
          <w:rtl/>
        </w:rPr>
      </w:pPr>
      <w:r w:rsidRPr="007145B9">
        <w:rPr>
          <w:rFonts w:ascii="Narkisim" w:hAnsi="Narkisim" w:cs="Narkisim"/>
          <w:sz w:val="24"/>
          <w:rtl/>
        </w:rPr>
        <w:t>הרב יחיאל מיכל אפשטיין (ערוך השולחן, חושן משפט סי' ז, ד)</w:t>
      </w:r>
      <w:r>
        <w:rPr>
          <w:rFonts w:ascii="Narkisim" w:hAnsi="Narkisim" w:cs="Narkisim" w:hint="cs"/>
          <w:sz w:val="24"/>
          <w:rtl/>
        </w:rPr>
        <w:t xml:space="preserve"> כתב ע</w:t>
      </w:r>
      <w:r w:rsidR="00F572CA" w:rsidRPr="007145B9">
        <w:rPr>
          <w:rFonts w:ascii="Narkisim" w:hAnsi="Narkisim" w:cs="Narkisim"/>
          <w:sz w:val="24"/>
          <w:rtl/>
        </w:rPr>
        <w:t xml:space="preserve">ל דברי הרמב"ם </w:t>
      </w:r>
      <w:r>
        <w:rPr>
          <w:rFonts w:ascii="Narkisim" w:hAnsi="Narkisim" w:cs="Narkisim" w:hint="cs"/>
          <w:sz w:val="24"/>
          <w:rtl/>
        </w:rPr>
        <w:t xml:space="preserve">(הלכה ה) </w:t>
      </w:r>
      <w:r w:rsidR="00F572CA" w:rsidRPr="007145B9">
        <w:rPr>
          <w:rFonts w:ascii="Narkisim" w:hAnsi="Narkisim" w:cs="Narkisim"/>
          <w:sz w:val="24"/>
          <w:rtl/>
        </w:rPr>
        <w:t>"וכן כל משימות...":</w:t>
      </w:r>
    </w:p>
    <w:p w14:paraId="2F8D0B44" w14:textId="7EF1D3CE" w:rsidR="00E11E16" w:rsidRPr="007145B9" w:rsidRDefault="00E11E16" w:rsidP="00F572CA">
      <w:pPr>
        <w:tabs>
          <w:tab w:val="left" w:pos="7597"/>
        </w:tabs>
        <w:ind w:left="720"/>
        <w:rPr>
          <w:rFonts w:ascii="Narkisim" w:hAnsi="Narkisim" w:cs="Narkisim"/>
          <w:sz w:val="24"/>
          <w:rtl/>
        </w:rPr>
      </w:pPr>
      <w:r w:rsidRPr="007145B9">
        <w:rPr>
          <w:rFonts w:ascii="Narkisim" w:hAnsi="Narkisim" w:cs="Narkisim"/>
          <w:sz w:val="24"/>
          <w:rtl/>
        </w:rPr>
        <w:lastRenderedPageBreak/>
        <w:t xml:space="preserve">אשה פסולה לדון מפני שהיא פסולה לכל התמנות שנאמר </w:t>
      </w:r>
      <w:r w:rsidR="00F572CA" w:rsidRPr="007145B9">
        <w:rPr>
          <w:rFonts w:ascii="Narkisim" w:hAnsi="Narkisim" w:cs="Narkisim"/>
          <w:sz w:val="24"/>
          <w:rtl/>
        </w:rPr>
        <w:t>"</w:t>
      </w:r>
      <w:r w:rsidRPr="007145B9">
        <w:rPr>
          <w:rFonts w:ascii="Narkisim" w:hAnsi="Narkisim" w:cs="Narkisim"/>
          <w:sz w:val="24"/>
          <w:rtl/>
        </w:rPr>
        <w:t>שום תשים עליך</w:t>
      </w:r>
      <w:r w:rsidR="00F572CA" w:rsidRPr="007145B9">
        <w:rPr>
          <w:rFonts w:ascii="Narkisim" w:hAnsi="Narkisim" w:cs="Narkisim"/>
          <w:sz w:val="24"/>
          <w:rtl/>
        </w:rPr>
        <w:t>...</w:t>
      </w:r>
      <w:r w:rsidRPr="007145B9">
        <w:rPr>
          <w:rFonts w:ascii="Narkisim" w:hAnsi="Narkisim" w:cs="Narkisim"/>
          <w:sz w:val="24"/>
          <w:rtl/>
        </w:rPr>
        <w:t xml:space="preserve"> מקרב אחיך</w:t>
      </w:r>
      <w:r w:rsidR="004A7FAB" w:rsidRPr="007145B9">
        <w:rPr>
          <w:rFonts w:ascii="Narkisim" w:hAnsi="Narkisim" w:cs="Narkisim"/>
          <w:sz w:val="24"/>
          <w:rtl/>
        </w:rPr>
        <w:t>"</w:t>
      </w:r>
      <w:r w:rsidRPr="007145B9">
        <w:rPr>
          <w:rFonts w:ascii="Narkisim" w:hAnsi="Narkisim" w:cs="Narkisim"/>
          <w:sz w:val="24"/>
          <w:rtl/>
        </w:rPr>
        <w:t xml:space="preserve"> כל שימות שאתה משים</w:t>
      </w:r>
      <w:r w:rsidR="004A7FAB" w:rsidRPr="007145B9">
        <w:rPr>
          <w:rFonts w:ascii="Narkisim" w:hAnsi="Narkisim" w:cs="Narkisim"/>
          <w:sz w:val="24"/>
          <w:rtl/>
        </w:rPr>
        <w:t>,</w:t>
      </w:r>
      <w:r w:rsidRPr="007145B9">
        <w:rPr>
          <w:rFonts w:ascii="Narkisim" w:hAnsi="Narkisim" w:cs="Narkisim"/>
          <w:sz w:val="24"/>
          <w:rtl/>
        </w:rPr>
        <w:t xml:space="preserve"> היינו כל מיני התמנות לא יהא אלא איש דהא </w:t>
      </w:r>
      <w:r w:rsidR="004A7FAB" w:rsidRPr="007145B9">
        <w:rPr>
          <w:rFonts w:ascii="Narkisim" w:hAnsi="Narkisim" w:cs="Narkisim"/>
          <w:sz w:val="24"/>
          <w:rtl/>
        </w:rPr>
        <w:t>"</w:t>
      </w:r>
      <w:r w:rsidRPr="007145B9">
        <w:rPr>
          <w:rFonts w:ascii="Narkisim" w:hAnsi="Narkisim" w:cs="Narkisim"/>
          <w:sz w:val="24"/>
          <w:rtl/>
        </w:rPr>
        <w:t>מקרב אחיך</w:t>
      </w:r>
      <w:r w:rsidR="004A7FAB" w:rsidRPr="007145B9">
        <w:rPr>
          <w:rFonts w:ascii="Narkisim" w:hAnsi="Narkisim" w:cs="Narkisim"/>
          <w:sz w:val="24"/>
          <w:rtl/>
        </w:rPr>
        <w:t>"</w:t>
      </w:r>
      <w:r w:rsidRPr="007145B9">
        <w:rPr>
          <w:rFonts w:ascii="Narkisim" w:hAnsi="Narkisim" w:cs="Narkisim"/>
          <w:sz w:val="24"/>
          <w:rtl/>
        </w:rPr>
        <w:t xml:space="preserve"> כתיב</w:t>
      </w:r>
      <w:r w:rsidR="009D18F1">
        <w:rPr>
          <w:rFonts w:ascii="Narkisim" w:hAnsi="Narkisim" w:cs="Narkisim" w:hint="cs"/>
          <w:sz w:val="24"/>
          <w:rtl/>
        </w:rPr>
        <w:t>,</w:t>
      </w:r>
      <w:r w:rsidRPr="007145B9">
        <w:rPr>
          <w:rFonts w:ascii="Narkisim" w:hAnsi="Narkisim" w:cs="Narkisim"/>
          <w:sz w:val="24"/>
          <w:rtl/>
        </w:rPr>
        <w:t xml:space="preserve"> ולא מקרב אחיותיך</w:t>
      </w:r>
      <w:r w:rsidR="007B5B49" w:rsidRPr="007145B9">
        <w:rPr>
          <w:rFonts w:ascii="Narkisim" w:hAnsi="Narkisim" w:cs="Narkisim"/>
          <w:sz w:val="24"/>
          <w:rtl/>
        </w:rPr>
        <w:t>.</w:t>
      </w:r>
      <w:r w:rsidR="00DB6308" w:rsidRPr="007145B9">
        <w:rPr>
          <w:rStyle w:val="aa"/>
          <w:rFonts w:ascii="Narkisim" w:hAnsi="Narkisim" w:cs="Narkisim"/>
          <w:sz w:val="24"/>
          <w:rtl/>
        </w:rPr>
        <w:footnoteReference w:id="18"/>
      </w:r>
      <w:r w:rsidRPr="007145B9">
        <w:rPr>
          <w:rFonts w:ascii="Narkisim" w:hAnsi="Narkisim" w:cs="Narkisim"/>
          <w:sz w:val="24"/>
          <w:rtl/>
        </w:rPr>
        <w:t xml:space="preserve"> </w:t>
      </w:r>
    </w:p>
    <w:p w14:paraId="02EB59B0" w14:textId="0E552CBF" w:rsidR="00901A74" w:rsidRPr="00901A74" w:rsidRDefault="00FD1242" w:rsidP="009F6C12">
      <w:pPr>
        <w:pStyle w:val="a8"/>
        <w:spacing w:line="360" w:lineRule="auto"/>
        <w:rPr>
          <w:rFonts w:ascii="Narkisim" w:hAnsi="Narkisim" w:cs="Narkisim"/>
          <w:sz w:val="24"/>
          <w:szCs w:val="24"/>
        </w:rPr>
      </w:pPr>
      <w:r w:rsidRPr="00901A74">
        <w:rPr>
          <w:rFonts w:ascii="Narkisim" w:hAnsi="Narkisim" w:cs="Narkisim"/>
          <w:sz w:val="24"/>
          <w:szCs w:val="24"/>
          <w:rtl/>
        </w:rPr>
        <w:t>לפי ערוך השולחן, הרמב"ם כלל את האיסור למנות אשה לדיין, במסגרת ההלכה "וכן כל משימות שבישראל אין ממנים בהם אלא איש"</w:t>
      </w:r>
      <w:r w:rsidR="009D18F1">
        <w:rPr>
          <w:rFonts w:ascii="Narkisim" w:hAnsi="Narkisim" w:cs="Narkisim" w:hint="cs"/>
          <w:sz w:val="24"/>
          <w:szCs w:val="24"/>
          <w:rtl/>
        </w:rPr>
        <w:t xml:space="preserve">, וכתב שהדין נלמד מדרשת פסוק " 'אחיך' </w:t>
      </w:r>
      <w:r w:rsidR="009D18F1">
        <w:rPr>
          <w:rFonts w:ascii="Narkisim" w:hAnsi="Narkisim" w:cs="Narkisim"/>
          <w:sz w:val="24"/>
          <w:szCs w:val="24"/>
          <w:rtl/>
        </w:rPr>
        <w:t>–</w:t>
      </w:r>
      <w:r w:rsidR="009D18F1">
        <w:rPr>
          <w:rFonts w:ascii="Narkisim" w:hAnsi="Narkisim" w:cs="Narkisim" w:hint="cs"/>
          <w:sz w:val="24"/>
          <w:szCs w:val="24"/>
          <w:rtl/>
        </w:rPr>
        <w:t xml:space="preserve"> ולא אחיותיך". </w:t>
      </w:r>
      <w:r w:rsidR="00901A74" w:rsidRPr="00901A74">
        <w:rPr>
          <w:rFonts w:ascii="Narkisim" w:hAnsi="Narkisim" w:cs="Narkisim"/>
          <w:sz w:val="24"/>
          <w:szCs w:val="24"/>
          <w:rtl/>
        </w:rPr>
        <w:t xml:space="preserve">על דברי ערוך השולחן הללו, כתב הרב מנשה קליין (שו"ת משנה הלכות, ז סי' רנד): "והוא פלא שעשה לעצמו דרשא שלא נמצא בחז"ל וכבר תמהו עליו". נראה שערוך השולחן </w:t>
      </w:r>
      <w:r w:rsidR="009D18F1">
        <w:rPr>
          <w:rFonts w:ascii="Narkisim" w:hAnsi="Narkisim" w:cs="Narkisim" w:hint="cs"/>
          <w:sz w:val="24"/>
          <w:szCs w:val="24"/>
          <w:rtl/>
        </w:rPr>
        <w:t xml:space="preserve">הבין שההלכה בנוגע לאשה מבוססת על הדין בנוגע לגר, ושם הדרשה היא על הפסוק "מקרב אחיך". </w:t>
      </w:r>
      <w:r w:rsidR="009F6C12">
        <w:rPr>
          <w:rFonts w:ascii="Narkisim" w:hAnsi="Narkisim" w:cs="Narkisim" w:hint="cs"/>
          <w:sz w:val="24"/>
          <w:szCs w:val="24"/>
          <w:rtl/>
        </w:rPr>
        <w:t xml:space="preserve">נראה </w:t>
      </w:r>
      <w:r w:rsidR="0027189E">
        <w:rPr>
          <w:rFonts w:ascii="Narkisim" w:hAnsi="Narkisim" w:cs="Narkisim" w:hint="cs"/>
          <w:sz w:val="24"/>
          <w:szCs w:val="24"/>
          <w:rtl/>
        </w:rPr>
        <w:t xml:space="preserve">עוד </w:t>
      </w:r>
      <w:r w:rsidR="009D18F1">
        <w:rPr>
          <w:rFonts w:ascii="Narkisim" w:hAnsi="Narkisim" w:cs="Narkisim" w:hint="cs"/>
          <w:sz w:val="24"/>
          <w:szCs w:val="24"/>
          <w:rtl/>
        </w:rPr>
        <w:t>שהרמב"ם ביסס את דבריו על האמור ב</w:t>
      </w:r>
      <w:r w:rsidR="00901A74" w:rsidRPr="00901A74">
        <w:rPr>
          <w:rFonts w:ascii="Narkisim" w:hAnsi="Narkisim" w:cs="Narkisim"/>
          <w:sz w:val="24"/>
          <w:szCs w:val="24"/>
          <w:rtl/>
        </w:rPr>
        <w:t>מדרש ההלכה (שם): " 'אחיך'</w:t>
      </w:r>
      <w:r w:rsidR="009D18F1">
        <w:rPr>
          <w:rFonts w:ascii="Narkisim" w:hAnsi="Narkisim" w:cs="Narkisim" w:hint="cs"/>
          <w:sz w:val="24"/>
          <w:szCs w:val="24"/>
          <w:rtl/>
        </w:rPr>
        <w:t xml:space="preserve"> </w:t>
      </w:r>
      <w:r w:rsidR="00901A74" w:rsidRPr="00901A74">
        <w:rPr>
          <w:rFonts w:ascii="Narkisim" w:hAnsi="Narkisim" w:cs="Narkisim"/>
          <w:sz w:val="24"/>
          <w:szCs w:val="24"/>
          <w:rtl/>
        </w:rPr>
        <w:t>- ולא אחרים"</w:t>
      </w:r>
      <w:r w:rsidR="0032558B">
        <w:rPr>
          <w:rFonts w:ascii="Narkisim" w:hAnsi="Narkisim" w:cs="Narkisim" w:hint="cs"/>
          <w:sz w:val="24"/>
          <w:szCs w:val="24"/>
          <w:rtl/>
        </w:rPr>
        <w:t>, וממילא גם לא אחיותיך</w:t>
      </w:r>
      <w:r w:rsidR="0027189E">
        <w:rPr>
          <w:rFonts w:ascii="Narkisim" w:hAnsi="Narkisim" w:cs="Narkisim" w:hint="cs"/>
          <w:sz w:val="24"/>
          <w:szCs w:val="24"/>
          <w:rtl/>
        </w:rPr>
        <w:t>.</w:t>
      </w:r>
      <w:r w:rsidR="0032558B">
        <w:rPr>
          <w:rFonts w:ascii="Narkisim" w:hAnsi="Narkisim" w:cs="Narkisim" w:hint="cs"/>
          <w:sz w:val="24"/>
          <w:szCs w:val="24"/>
          <w:rtl/>
        </w:rPr>
        <w:t xml:space="preserve"> ערוך השולחן</w:t>
      </w:r>
      <w:r w:rsidR="0027189E">
        <w:rPr>
          <w:rFonts w:ascii="Narkisim" w:hAnsi="Narkisim" w:cs="Narkisim" w:hint="cs"/>
          <w:sz w:val="24"/>
          <w:szCs w:val="24"/>
          <w:rtl/>
        </w:rPr>
        <w:t xml:space="preserve"> כתב זאת בפירוש ולא כציטוט של דרשה שלא קיימת. </w:t>
      </w:r>
      <w:r w:rsidR="00901A74" w:rsidRPr="00901A74">
        <w:rPr>
          <w:rFonts w:ascii="Narkisim" w:hAnsi="Narkisim" w:cs="Narkisim"/>
          <w:sz w:val="24"/>
          <w:szCs w:val="24"/>
          <w:rtl/>
        </w:rPr>
        <w:t xml:space="preserve"> </w:t>
      </w:r>
    </w:p>
    <w:p w14:paraId="7FB245F6" w14:textId="43D6BBE1" w:rsidR="00317A83" w:rsidRPr="006D3824" w:rsidRDefault="00317A83" w:rsidP="009F6C12">
      <w:pPr>
        <w:pStyle w:val="a8"/>
        <w:spacing w:line="360" w:lineRule="auto"/>
        <w:rPr>
          <w:rFonts w:ascii="Narkisim" w:hAnsi="Narkisim" w:cs="Narkisim"/>
          <w:sz w:val="24"/>
          <w:szCs w:val="24"/>
          <w:rtl/>
        </w:rPr>
      </w:pPr>
      <w:r w:rsidRPr="006D3824">
        <w:rPr>
          <w:rFonts w:ascii="Narkisim" w:hAnsi="Narkisim" w:cs="Narkisim"/>
          <w:sz w:val="24"/>
          <w:szCs w:val="24"/>
          <w:rtl/>
        </w:rPr>
        <w:t xml:space="preserve">הריא"ה הרצוג (תחוקה לישראל על פי התורה, א, עמ' 46-43) </w:t>
      </w:r>
      <w:r w:rsidR="00886D1F">
        <w:rPr>
          <w:rFonts w:ascii="Narkisim" w:hAnsi="Narkisim" w:cs="Narkisim" w:hint="cs"/>
          <w:sz w:val="24"/>
          <w:szCs w:val="24"/>
          <w:rtl/>
        </w:rPr>
        <w:t xml:space="preserve">כתב </w:t>
      </w:r>
      <w:r w:rsidR="009F6C12">
        <w:rPr>
          <w:rFonts w:ascii="Narkisim" w:hAnsi="Narkisim" w:cs="Narkisim" w:hint="cs"/>
          <w:sz w:val="24"/>
          <w:szCs w:val="24"/>
          <w:rtl/>
        </w:rPr>
        <w:t xml:space="preserve">שיש הבדל משמעותי בין הרמב"ם לבין התוספות בשאלה מדוע אין ממנים אשה לדיין. </w:t>
      </w:r>
      <w:r w:rsidRPr="006D3824">
        <w:rPr>
          <w:rFonts w:ascii="Narkisim" w:hAnsi="Narkisim" w:cs="Narkisim"/>
          <w:sz w:val="24"/>
          <w:szCs w:val="24"/>
          <w:rtl/>
        </w:rPr>
        <w:t xml:space="preserve">לפי הרמב"ם </w:t>
      </w:r>
      <w:r w:rsidR="009F6C12">
        <w:rPr>
          <w:rFonts w:ascii="Narkisim" w:hAnsi="Narkisim" w:cs="Narkisim" w:hint="cs"/>
          <w:sz w:val="24"/>
          <w:szCs w:val="24"/>
          <w:rtl/>
        </w:rPr>
        <w:t xml:space="preserve">הנימוק </w:t>
      </w:r>
      <w:r w:rsidR="00886D1F">
        <w:rPr>
          <w:rFonts w:ascii="Narkisim" w:hAnsi="Narkisim" w:cs="Narkisim" w:hint="cs"/>
          <w:sz w:val="24"/>
          <w:szCs w:val="24"/>
          <w:rtl/>
        </w:rPr>
        <w:t xml:space="preserve">הוא </w:t>
      </w:r>
      <w:r w:rsidR="009F6C12">
        <w:rPr>
          <w:rFonts w:ascii="Narkisim" w:hAnsi="Narkisim" w:cs="Narkisim" w:hint="cs"/>
          <w:sz w:val="24"/>
          <w:szCs w:val="24"/>
          <w:rtl/>
        </w:rPr>
        <w:t xml:space="preserve">דרשת הפסוק "שום תשים עליך מלך" </w:t>
      </w:r>
      <w:r w:rsidR="009F6C12">
        <w:rPr>
          <w:rFonts w:ascii="Narkisim" w:hAnsi="Narkisim" w:cs="Narkisim"/>
          <w:sz w:val="24"/>
          <w:szCs w:val="24"/>
          <w:rtl/>
        </w:rPr>
        <w:t>–</w:t>
      </w:r>
      <w:r w:rsidR="009F6C12">
        <w:rPr>
          <w:rFonts w:ascii="Narkisim" w:hAnsi="Narkisim" w:cs="Narkisim" w:hint="cs"/>
          <w:sz w:val="24"/>
          <w:szCs w:val="24"/>
          <w:rtl/>
        </w:rPr>
        <w:t xml:space="preserve"> יש למנות איש לכל המשימות ולא אשה, וממילא קבלה לא מועילה, </w:t>
      </w:r>
      <w:r w:rsidRPr="006D3824">
        <w:rPr>
          <w:rFonts w:ascii="Narkisim" w:hAnsi="Narkisim" w:cs="Narkisim"/>
          <w:sz w:val="24"/>
          <w:szCs w:val="24"/>
          <w:rtl/>
        </w:rPr>
        <w:t xml:space="preserve">ואילו התוספות </w:t>
      </w:r>
      <w:r w:rsidR="009F6C12">
        <w:rPr>
          <w:rFonts w:ascii="Narkisim" w:hAnsi="Narkisim" w:cs="Narkisim" w:hint="cs"/>
          <w:sz w:val="24"/>
          <w:szCs w:val="24"/>
          <w:rtl/>
        </w:rPr>
        <w:t>התבסס על האמור בבבלי ובירושלמי, שכשם שאשה פסולה ל</w:t>
      </w:r>
      <w:r w:rsidR="00886D1F">
        <w:rPr>
          <w:rFonts w:ascii="Narkisim" w:hAnsi="Narkisim" w:cs="Narkisim" w:hint="cs"/>
          <w:sz w:val="24"/>
          <w:szCs w:val="24"/>
          <w:rtl/>
        </w:rPr>
        <w:t>העיד</w:t>
      </w:r>
      <w:r w:rsidR="009F6C12">
        <w:rPr>
          <w:rFonts w:ascii="Narkisim" w:hAnsi="Narkisim" w:cs="Narkisim" w:hint="cs"/>
          <w:sz w:val="24"/>
          <w:szCs w:val="24"/>
          <w:rtl/>
        </w:rPr>
        <w:t xml:space="preserve"> כך </w:t>
      </w:r>
      <w:r w:rsidR="00886D1F">
        <w:rPr>
          <w:rFonts w:ascii="Narkisim" w:hAnsi="Narkisim" w:cs="Narkisim" w:hint="cs"/>
          <w:sz w:val="24"/>
          <w:szCs w:val="24"/>
          <w:rtl/>
        </w:rPr>
        <w:t xml:space="preserve">היא </w:t>
      </w:r>
      <w:r w:rsidR="009F6C12">
        <w:rPr>
          <w:rFonts w:ascii="Narkisim" w:hAnsi="Narkisim" w:cs="Narkisim" w:hint="cs"/>
          <w:sz w:val="24"/>
          <w:szCs w:val="24"/>
          <w:rtl/>
        </w:rPr>
        <w:t>פסולה ל</w:t>
      </w:r>
      <w:r w:rsidR="00886D1F">
        <w:rPr>
          <w:rFonts w:ascii="Narkisim" w:hAnsi="Narkisim" w:cs="Narkisim" w:hint="cs"/>
          <w:sz w:val="24"/>
          <w:szCs w:val="24"/>
          <w:rtl/>
        </w:rPr>
        <w:t>היות דיין</w:t>
      </w:r>
      <w:r w:rsidR="009F6C12">
        <w:rPr>
          <w:rFonts w:ascii="Narkisim" w:hAnsi="Narkisim" w:cs="Narkisim" w:hint="cs"/>
          <w:sz w:val="24"/>
          <w:szCs w:val="24"/>
          <w:rtl/>
        </w:rPr>
        <w:t>, אלא שבמצב כזה קבלה מועילה.</w:t>
      </w:r>
      <w:r w:rsidR="00754D78">
        <w:rPr>
          <w:rStyle w:val="aa"/>
          <w:rFonts w:ascii="Narkisim" w:hAnsi="Narkisim" w:cs="Narkisim"/>
          <w:sz w:val="24"/>
          <w:szCs w:val="24"/>
          <w:rtl/>
        </w:rPr>
        <w:footnoteReference w:id="19"/>
      </w:r>
      <w:r w:rsidR="009F6C12">
        <w:rPr>
          <w:rFonts w:ascii="Narkisim" w:hAnsi="Narkisim" w:cs="Narkisim" w:hint="cs"/>
          <w:sz w:val="24"/>
          <w:szCs w:val="24"/>
          <w:rtl/>
        </w:rPr>
        <w:t xml:space="preserve"> אכן כדברינו, הרמב"ם התבסס על הדרשה במדרש ההלכה " 'אחיך' - ולא אחרים", וכן במה שכתב על מינוי גר, ולא התבסס על האמור בבבלי ובירושלמי, מאחר שאמנם נזכר בבירור שאשה פסולה לעדות, אך לא נאמר במפורש שהיא פסולה לדיינות. דברי התוספות (</w:t>
      </w:r>
      <w:r w:rsidR="009F6C12" w:rsidRPr="009F6C12">
        <w:rPr>
          <w:rFonts w:ascii="Narkisim" w:hAnsi="Narkisim" w:cs="Narkisim"/>
          <w:sz w:val="24"/>
          <w:szCs w:val="24"/>
          <w:rtl/>
        </w:rPr>
        <w:t>נדה נ ע</w:t>
      </w:r>
      <w:r w:rsidR="009F6C12">
        <w:rPr>
          <w:rFonts w:ascii="Narkisim" w:hAnsi="Narkisim" w:cs="Narkisim" w:hint="cs"/>
          <w:sz w:val="24"/>
          <w:szCs w:val="24"/>
          <w:rtl/>
        </w:rPr>
        <w:t>"</w:t>
      </w:r>
      <w:r w:rsidR="009F6C12" w:rsidRPr="009F6C12">
        <w:rPr>
          <w:rFonts w:ascii="Narkisim" w:hAnsi="Narkisim" w:cs="Narkisim"/>
          <w:sz w:val="24"/>
          <w:szCs w:val="24"/>
          <w:rtl/>
        </w:rPr>
        <w:t>א ד"ה כל הכשר</w:t>
      </w:r>
      <w:r w:rsidR="009F6C12">
        <w:rPr>
          <w:rFonts w:ascii="Narkisim" w:hAnsi="Narkisim" w:cs="Narkisim" w:hint="cs"/>
          <w:sz w:val="24"/>
          <w:szCs w:val="24"/>
          <w:rtl/>
        </w:rPr>
        <w:t>):</w:t>
      </w:r>
      <w:r w:rsidR="009F6C12">
        <w:rPr>
          <w:rFonts w:ascii="Narkisim" w:hAnsi="Narkisim" w:cs="Narkisim" w:hint="cs"/>
          <w:sz w:val="24"/>
          <w:szCs w:val="24"/>
        </w:rPr>
        <w:t xml:space="preserve"> </w:t>
      </w:r>
      <w:r w:rsidR="009F6C12">
        <w:rPr>
          <w:rFonts w:ascii="Narkisim" w:hAnsi="Narkisim" w:cs="Narkisim" w:hint="cs"/>
          <w:sz w:val="24"/>
          <w:szCs w:val="24"/>
          <w:rtl/>
        </w:rPr>
        <w:t>"</w:t>
      </w:r>
      <w:r w:rsidR="009F6C12" w:rsidRPr="009F6C12">
        <w:rPr>
          <w:rFonts w:ascii="Narkisim" w:hAnsi="Narkisim" w:cs="Narkisim"/>
          <w:sz w:val="24"/>
          <w:szCs w:val="24"/>
          <w:rtl/>
        </w:rPr>
        <w:t>ובירושלמי פוסל אשה לדון</w:t>
      </w:r>
      <w:r w:rsidR="009F6C12">
        <w:rPr>
          <w:rFonts w:ascii="Narkisim" w:hAnsi="Narkisim" w:cs="Narkisim" w:hint="cs"/>
          <w:sz w:val="24"/>
          <w:szCs w:val="24"/>
          <w:rtl/>
        </w:rPr>
        <w:t xml:space="preserve">" הם פרשנות לירושלמי. </w:t>
      </w:r>
    </w:p>
    <w:p w14:paraId="0920F373" w14:textId="7532EAF8" w:rsidR="00E11E16" w:rsidRDefault="009D18F1" w:rsidP="003D6022">
      <w:pPr>
        <w:tabs>
          <w:tab w:val="left" w:pos="7597"/>
        </w:tabs>
        <w:rPr>
          <w:rFonts w:ascii="Narkisim" w:hAnsi="Narkisim" w:cs="Narkisim"/>
          <w:sz w:val="24"/>
          <w:rtl/>
        </w:rPr>
      </w:pPr>
      <w:r>
        <w:rPr>
          <w:rFonts w:ascii="Narkisim" w:hAnsi="Narkisim" w:cs="Narkisim" w:hint="cs"/>
          <w:sz w:val="24"/>
          <w:rtl/>
        </w:rPr>
        <w:t>י</w:t>
      </w:r>
      <w:r w:rsidR="00FD1242" w:rsidRPr="007145B9">
        <w:rPr>
          <w:rFonts w:ascii="Narkisim" w:hAnsi="Narkisim" w:cs="Narkisim"/>
          <w:sz w:val="24"/>
          <w:rtl/>
        </w:rPr>
        <w:t>ש לדייק שהרמב"ם לא כתב שאשה פסולה לדון. הרמב"ם כתב ש"אין ממנים". מי הם ש</w:t>
      </w:r>
      <w:r w:rsidR="00D62120" w:rsidRPr="007145B9">
        <w:rPr>
          <w:rFonts w:ascii="Narkisim" w:hAnsi="Narkisim" w:cs="Narkisim"/>
          <w:sz w:val="24"/>
          <w:rtl/>
        </w:rPr>
        <w:t xml:space="preserve">אינם ממנים? הרמב"ם (שם ג) כתב על אופן מינוי מלכים: "אין מעמידין מלך בתחילה אלא על פי בית דין של שבעים זקנים ועל פי נביא, כיהושע שמינהו משה רבינו ובית דינו, וכשאול ודוד שמינם שמואל הרמתי ובית דינו". הרמב"ם כתב "בתחילה" </w:t>
      </w:r>
      <w:r w:rsidR="00741713" w:rsidRPr="007145B9">
        <w:rPr>
          <w:rFonts w:ascii="Narkisim" w:hAnsi="Narkisim" w:cs="Narkisim"/>
          <w:sz w:val="24"/>
          <w:rtl/>
        </w:rPr>
        <w:t>ו</w:t>
      </w:r>
      <w:r w:rsidR="00D62120" w:rsidRPr="007145B9">
        <w:rPr>
          <w:rFonts w:ascii="Narkisim" w:hAnsi="Narkisim" w:cs="Narkisim"/>
          <w:sz w:val="24"/>
          <w:rtl/>
        </w:rPr>
        <w:t xml:space="preserve">ניתן לפרש זאת בשתי משמעויות: </w:t>
      </w:r>
      <w:r w:rsidR="00BB218C" w:rsidRPr="007145B9">
        <w:rPr>
          <w:rFonts w:ascii="Narkisim" w:hAnsi="Narkisim" w:cs="Narkisim"/>
          <w:sz w:val="24"/>
          <w:rtl/>
        </w:rPr>
        <w:t>[א] לכתחילה  - מינוי מלך על ידי נביא וסנהדרין זהו המצב הראוי והאידיאלי. [ב] בהתחלה – כאשר מתחילה שושלת חדשה אזי המינוי הוא על ידי נביא וסנהדרין.</w:t>
      </w:r>
      <w:r w:rsidR="00BB218C" w:rsidRPr="007145B9">
        <w:rPr>
          <w:rStyle w:val="aa"/>
          <w:rFonts w:ascii="Narkisim" w:hAnsi="Narkisim" w:cs="Narkisim"/>
          <w:sz w:val="24"/>
          <w:rtl/>
        </w:rPr>
        <w:footnoteReference w:id="20"/>
      </w:r>
      <w:r w:rsidR="00BB218C" w:rsidRPr="007145B9">
        <w:rPr>
          <w:rFonts w:ascii="Narkisim" w:hAnsi="Narkisim" w:cs="Narkisim"/>
          <w:sz w:val="24"/>
          <w:rtl/>
        </w:rPr>
        <w:t xml:space="preserve"> </w:t>
      </w:r>
      <w:r w:rsidR="00741713" w:rsidRPr="007145B9">
        <w:rPr>
          <w:rFonts w:ascii="Narkisim" w:hAnsi="Narkisim" w:cs="Narkisim"/>
          <w:sz w:val="24"/>
          <w:rtl/>
        </w:rPr>
        <w:t xml:space="preserve">בכל מקרה </w:t>
      </w:r>
      <w:r w:rsidR="00D62120" w:rsidRPr="007145B9">
        <w:rPr>
          <w:rFonts w:ascii="Narkisim" w:hAnsi="Narkisim" w:cs="Narkisim"/>
          <w:sz w:val="24"/>
          <w:rtl/>
        </w:rPr>
        <w:t>הפניה היא לעומדים בראש בתי הדין שבכל דור כמו משה רבנו, שמואל הנביא וכדומה</w:t>
      </w:r>
      <w:r w:rsidR="002E3CCF" w:rsidRPr="007145B9">
        <w:rPr>
          <w:rFonts w:ascii="Narkisim" w:hAnsi="Narkisim" w:cs="Narkisim"/>
          <w:sz w:val="24"/>
          <w:rtl/>
        </w:rPr>
        <w:t>, שהם לא ימנו אשה שתהיה מלכה או כל שררה אחרת</w:t>
      </w:r>
      <w:r w:rsidR="00A2750D" w:rsidRPr="007145B9">
        <w:rPr>
          <w:rFonts w:ascii="Narkisim" w:hAnsi="Narkisim" w:cs="Narkisim"/>
          <w:sz w:val="24"/>
          <w:rtl/>
        </w:rPr>
        <w:t xml:space="preserve"> כמו דיין</w:t>
      </w:r>
      <w:r w:rsidR="006D2375">
        <w:rPr>
          <w:rFonts w:ascii="Narkisim" w:hAnsi="Narkisim" w:cs="Narkisim" w:hint="cs"/>
          <w:sz w:val="24"/>
          <w:rtl/>
        </w:rPr>
        <w:t>.</w:t>
      </w:r>
      <w:r w:rsidR="002E3CCF" w:rsidRPr="007145B9">
        <w:rPr>
          <w:rFonts w:ascii="Narkisim" w:hAnsi="Narkisim" w:cs="Narkisim"/>
          <w:sz w:val="24"/>
          <w:rtl/>
        </w:rPr>
        <w:t xml:space="preserve"> אך מכאן שאם הציבור מעונין באשה שתנהיג או תהיה דיין, אזי הדבר מותר. </w:t>
      </w:r>
      <w:r w:rsidR="00A2750D" w:rsidRPr="007145B9">
        <w:rPr>
          <w:rFonts w:ascii="Narkisim" w:hAnsi="Narkisim" w:cs="Narkisim"/>
          <w:sz w:val="24"/>
          <w:rtl/>
        </w:rPr>
        <w:t>הבנה זו דומה לדברי</w:t>
      </w:r>
      <w:r w:rsidR="00741713" w:rsidRPr="007145B9">
        <w:rPr>
          <w:rFonts w:ascii="Narkisim" w:hAnsi="Narkisim" w:cs="Narkisim"/>
          <w:sz w:val="24"/>
          <w:rtl/>
        </w:rPr>
        <w:t xml:space="preserve"> הראשונים ש</w:t>
      </w:r>
      <w:r w:rsidR="00A2750D" w:rsidRPr="007145B9">
        <w:rPr>
          <w:rFonts w:ascii="Narkisim" w:hAnsi="Narkisim" w:cs="Narkisim"/>
          <w:sz w:val="24"/>
          <w:rtl/>
        </w:rPr>
        <w:t>צ</w:t>
      </w:r>
      <w:r w:rsidR="00741713" w:rsidRPr="007145B9">
        <w:rPr>
          <w:rFonts w:ascii="Narkisim" w:hAnsi="Narkisim" w:cs="Narkisim"/>
          <w:sz w:val="24"/>
          <w:rtl/>
        </w:rPr>
        <w:t>ו</w:t>
      </w:r>
      <w:r w:rsidR="00A2750D" w:rsidRPr="007145B9">
        <w:rPr>
          <w:rFonts w:ascii="Narkisim" w:hAnsi="Narkisim" w:cs="Narkisim"/>
          <w:sz w:val="24"/>
          <w:rtl/>
        </w:rPr>
        <w:t>יינו לעיל, ש</w:t>
      </w:r>
      <w:r w:rsidR="001A08CE" w:rsidRPr="007145B9">
        <w:rPr>
          <w:rFonts w:ascii="Narkisim" w:hAnsi="Narkisim" w:cs="Narkisim"/>
          <w:sz w:val="24"/>
          <w:rtl/>
        </w:rPr>
        <w:t>מותר לקבל אשה דיין כמו שמקבלים קרוב ופסול.</w:t>
      </w:r>
      <w:r w:rsidR="006F3F15">
        <w:rPr>
          <w:rStyle w:val="aa"/>
          <w:rFonts w:ascii="Narkisim" w:hAnsi="Narkisim" w:cs="Narkisim"/>
          <w:sz w:val="24"/>
          <w:rtl/>
        </w:rPr>
        <w:footnoteReference w:id="21"/>
      </w:r>
    </w:p>
    <w:p w14:paraId="311B381A" w14:textId="246261C5" w:rsidR="00B24169" w:rsidRPr="007145B9" w:rsidRDefault="00706346" w:rsidP="00741713">
      <w:pPr>
        <w:tabs>
          <w:tab w:val="left" w:pos="7597"/>
        </w:tabs>
        <w:rPr>
          <w:rFonts w:ascii="Narkisim" w:hAnsi="Narkisim" w:cs="Narkisim"/>
          <w:sz w:val="24"/>
          <w:rtl/>
        </w:rPr>
      </w:pPr>
      <w:r w:rsidRPr="007145B9">
        <w:rPr>
          <w:rFonts w:ascii="Narkisim" w:hAnsi="Narkisim" w:cs="Narkisim"/>
          <w:sz w:val="24"/>
          <w:rtl/>
        </w:rPr>
        <w:t>ב</w:t>
      </w:r>
      <w:r w:rsidR="00015CF5" w:rsidRPr="007145B9">
        <w:rPr>
          <w:rFonts w:ascii="Narkisim" w:hAnsi="Narkisim" w:cs="Narkisim"/>
          <w:sz w:val="24"/>
          <w:rtl/>
        </w:rPr>
        <w:t>ס</w:t>
      </w:r>
      <w:r w:rsidR="00094C3E" w:rsidRPr="007145B9">
        <w:rPr>
          <w:rFonts w:ascii="Narkisim" w:hAnsi="Narkisim" w:cs="Narkisim"/>
          <w:sz w:val="24"/>
          <w:rtl/>
        </w:rPr>
        <w:t xml:space="preserve">פר החינוך </w:t>
      </w:r>
      <w:r w:rsidR="00015CF5" w:rsidRPr="007145B9">
        <w:rPr>
          <w:rFonts w:ascii="Narkisim" w:hAnsi="Narkisim" w:cs="Narkisim"/>
          <w:sz w:val="24"/>
          <w:rtl/>
        </w:rPr>
        <w:t>(</w:t>
      </w:r>
      <w:r w:rsidR="00094C3E" w:rsidRPr="007145B9">
        <w:rPr>
          <w:rFonts w:ascii="Narkisim" w:hAnsi="Narkisim" w:cs="Narkisim"/>
          <w:sz w:val="24"/>
          <w:rtl/>
        </w:rPr>
        <w:t xml:space="preserve">מצוה </w:t>
      </w:r>
      <w:r w:rsidR="00015CF5" w:rsidRPr="007145B9">
        <w:rPr>
          <w:rFonts w:ascii="Narkisim" w:hAnsi="Narkisim" w:cs="Narkisim"/>
          <w:sz w:val="24"/>
          <w:rtl/>
        </w:rPr>
        <w:t xml:space="preserve">עז) </w:t>
      </w:r>
      <w:r w:rsidRPr="007145B9">
        <w:rPr>
          <w:rFonts w:ascii="Narkisim" w:hAnsi="Narkisim" w:cs="Narkisim"/>
          <w:sz w:val="24"/>
          <w:rtl/>
        </w:rPr>
        <w:t>"שלא ילמד חובה מי שלימד זכות תחילה בדיני נפשות"</w:t>
      </w:r>
      <w:r w:rsidR="00741713" w:rsidRPr="007145B9">
        <w:rPr>
          <w:rFonts w:ascii="Narkisim" w:hAnsi="Narkisim" w:cs="Narkisim"/>
          <w:sz w:val="24"/>
          <w:rtl/>
        </w:rPr>
        <w:t>, כתב</w:t>
      </w:r>
      <w:r w:rsidR="00B24169" w:rsidRPr="007145B9">
        <w:rPr>
          <w:rFonts w:ascii="Narkisim" w:hAnsi="Narkisim" w:cs="Narkisim"/>
          <w:sz w:val="24"/>
          <w:rtl/>
        </w:rPr>
        <w:t>:</w:t>
      </w:r>
    </w:p>
    <w:p w14:paraId="627AD311" w14:textId="099EEDF3" w:rsidR="00015CF5" w:rsidRPr="007145B9" w:rsidRDefault="00094C3E" w:rsidP="003D6022">
      <w:pPr>
        <w:tabs>
          <w:tab w:val="left" w:pos="7597"/>
        </w:tabs>
        <w:ind w:left="720"/>
        <w:rPr>
          <w:rFonts w:ascii="Narkisim" w:hAnsi="Narkisim" w:cs="Narkisim"/>
          <w:sz w:val="24"/>
          <w:rtl/>
        </w:rPr>
      </w:pPr>
      <w:r w:rsidRPr="007145B9">
        <w:rPr>
          <w:rFonts w:ascii="Narkisim" w:hAnsi="Narkisim" w:cs="Narkisim"/>
          <w:sz w:val="24"/>
          <w:rtl/>
        </w:rPr>
        <w:t>ונוהגת מצוה זו בזכרים, אבל לא בנשים, שאינן דנות כמו שאמרנו למעלה בהרבה מקומות.</w:t>
      </w:r>
      <w:r w:rsidR="00015CF5" w:rsidRPr="007145B9">
        <w:rPr>
          <w:rStyle w:val="aa"/>
          <w:rFonts w:ascii="Narkisim" w:hAnsi="Narkisim" w:cs="Narkisim"/>
          <w:sz w:val="24"/>
          <w:rtl/>
        </w:rPr>
        <w:footnoteReference w:id="22"/>
      </w:r>
      <w:r w:rsidRPr="007145B9">
        <w:rPr>
          <w:rFonts w:ascii="Narkisim" w:hAnsi="Narkisim" w:cs="Narkisim"/>
          <w:sz w:val="24"/>
          <w:rtl/>
        </w:rPr>
        <w:t xml:space="preserve"> ולא יקשה בעיניך מה שכתוב בדבורה הנביאה </w:t>
      </w:r>
      <w:r w:rsidR="00015CF5" w:rsidRPr="007145B9">
        <w:rPr>
          <w:rFonts w:ascii="Narkisim" w:hAnsi="Narkisim" w:cs="Narkisim"/>
          <w:sz w:val="24"/>
          <w:rtl/>
        </w:rPr>
        <w:t>"</w:t>
      </w:r>
      <w:r w:rsidRPr="007145B9">
        <w:rPr>
          <w:rFonts w:ascii="Narkisim" w:hAnsi="Narkisim" w:cs="Narkisim"/>
          <w:sz w:val="24"/>
          <w:rtl/>
        </w:rPr>
        <w:t>היא שופטה את ישראל</w:t>
      </w:r>
      <w:r w:rsidR="00015CF5" w:rsidRPr="007145B9">
        <w:rPr>
          <w:rFonts w:ascii="Narkisim" w:hAnsi="Narkisim" w:cs="Narkisim"/>
          <w:sz w:val="24"/>
          <w:rtl/>
        </w:rPr>
        <w:t>"</w:t>
      </w:r>
      <w:r w:rsidRPr="007145B9">
        <w:rPr>
          <w:rFonts w:ascii="Narkisim" w:hAnsi="Narkisim" w:cs="Narkisim"/>
          <w:sz w:val="24"/>
          <w:rtl/>
        </w:rPr>
        <w:t>? [א]</w:t>
      </w:r>
      <w:r w:rsidR="00015CF5" w:rsidRPr="007145B9">
        <w:rPr>
          <w:rFonts w:ascii="Narkisim" w:hAnsi="Narkisim" w:cs="Narkisim"/>
          <w:sz w:val="24"/>
          <w:rtl/>
        </w:rPr>
        <w:t xml:space="preserve"> </w:t>
      </w:r>
      <w:r w:rsidRPr="007145B9">
        <w:rPr>
          <w:rFonts w:ascii="Narkisim" w:hAnsi="Narkisim" w:cs="Narkisim"/>
          <w:sz w:val="24"/>
          <w:rtl/>
        </w:rPr>
        <w:t>שאפשר לנו לתרץ שלא היה הדין נחתך על פיה</w:t>
      </w:r>
      <w:r w:rsidR="00015CF5" w:rsidRPr="007145B9">
        <w:rPr>
          <w:rFonts w:ascii="Narkisim" w:hAnsi="Narkisim" w:cs="Narkisim"/>
          <w:sz w:val="24"/>
          <w:rtl/>
        </w:rPr>
        <w:t>,</w:t>
      </w:r>
      <w:r w:rsidRPr="007145B9">
        <w:rPr>
          <w:rFonts w:ascii="Narkisim" w:hAnsi="Narkisim" w:cs="Narkisim"/>
          <w:sz w:val="24"/>
          <w:rtl/>
        </w:rPr>
        <w:t xml:space="preserve"> אבל היתה אשה חכמה ונביאה והיו נושאים ונותנים עמה אפילו בדברים </w:t>
      </w:r>
      <w:r w:rsidRPr="007145B9">
        <w:rPr>
          <w:rFonts w:ascii="Narkisim" w:hAnsi="Narkisim" w:cs="Narkisim"/>
          <w:sz w:val="24"/>
          <w:rtl/>
        </w:rPr>
        <w:lastRenderedPageBreak/>
        <w:t xml:space="preserve">של איסור והיתר ודינין גם כן, ולכן כתוב עליה </w:t>
      </w:r>
      <w:r w:rsidR="00015CF5" w:rsidRPr="007145B9">
        <w:rPr>
          <w:rFonts w:ascii="Narkisim" w:hAnsi="Narkisim" w:cs="Narkisim"/>
          <w:sz w:val="24"/>
          <w:rtl/>
        </w:rPr>
        <w:t>"ה</w:t>
      </w:r>
      <w:r w:rsidRPr="007145B9">
        <w:rPr>
          <w:rFonts w:ascii="Narkisim" w:hAnsi="Narkisim" w:cs="Narkisim"/>
          <w:sz w:val="24"/>
          <w:rtl/>
        </w:rPr>
        <w:t>יא שופטה את ישראל</w:t>
      </w:r>
      <w:r w:rsidR="00015CF5" w:rsidRPr="007145B9">
        <w:rPr>
          <w:rFonts w:ascii="Narkisim" w:hAnsi="Narkisim" w:cs="Narkisim"/>
          <w:sz w:val="24"/>
          <w:rtl/>
        </w:rPr>
        <w:t>"</w:t>
      </w:r>
      <w:r w:rsidRPr="007145B9">
        <w:rPr>
          <w:rFonts w:ascii="Narkisim" w:hAnsi="Narkisim" w:cs="Narkisim"/>
          <w:sz w:val="24"/>
          <w:rtl/>
        </w:rPr>
        <w:t>. [ב] או נאמר שקבלוה לדון עליהם ראשי ישראל ואחריהן כל אדם ידון על פיה, דבקבלה ודאי הכל כשרים, דכל תנאי שבממון קיים</w:t>
      </w:r>
      <w:r w:rsidR="00015CF5" w:rsidRPr="007145B9">
        <w:rPr>
          <w:rFonts w:ascii="Narkisim" w:hAnsi="Narkisim" w:cs="Narkisim"/>
          <w:sz w:val="24"/>
          <w:rtl/>
        </w:rPr>
        <w:t xml:space="preserve"> (</w:t>
      </w:r>
      <w:r w:rsidR="00A92A1C" w:rsidRPr="007145B9">
        <w:rPr>
          <w:rFonts w:ascii="Narkisim" w:hAnsi="Narkisim" w:cs="Narkisim"/>
          <w:sz w:val="24"/>
          <w:rtl/>
        </w:rPr>
        <w:t>ירושלמי כתובות ט, א</w:t>
      </w:r>
      <w:r w:rsidR="00015CF5" w:rsidRPr="007145B9">
        <w:rPr>
          <w:rFonts w:ascii="Narkisim" w:hAnsi="Narkisim" w:cs="Narkisim"/>
          <w:sz w:val="24"/>
          <w:rtl/>
        </w:rPr>
        <w:t>)</w:t>
      </w:r>
      <w:r w:rsidRPr="007145B9">
        <w:rPr>
          <w:rFonts w:ascii="Narkisim" w:hAnsi="Narkisim" w:cs="Narkisim"/>
          <w:sz w:val="24"/>
          <w:rtl/>
        </w:rPr>
        <w:t>.</w:t>
      </w:r>
    </w:p>
    <w:p w14:paraId="2A229EAF" w14:textId="56DC9C39" w:rsidR="00B24169" w:rsidRPr="00333E3D" w:rsidRDefault="00094C3E" w:rsidP="00333E3D">
      <w:pPr>
        <w:tabs>
          <w:tab w:val="left" w:pos="7597"/>
        </w:tabs>
        <w:ind w:left="720"/>
        <w:rPr>
          <w:rFonts w:ascii="Narkisim" w:hAnsi="Narkisim" w:cs="Narkisim"/>
          <w:sz w:val="24"/>
          <w:rtl/>
        </w:rPr>
      </w:pPr>
      <w:r w:rsidRPr="007145B9">
        <w:rPr>
          <w:rFonts w:ascii="Narkisim" w:hAnsi="Narkisim" w:cs="Narkisim"/>
          <w:sz w:val="24"/>
          <w:rtl/>
        </w:rPr>
        <w:t>ומכל מקום כל זה שאמרנו שאינן דנות הוא כדעת קצת המפרשים</w:t>
      </w:r>
      <w:r w:rsidR="00B24169" w:rsidRPr="007145B9">
        <w:rPr>
          <w:rFonts w:ascii="Narkisim" w:hAnsi="Narkisim" w:cs="Narkisim"/>
          <w:sz w:val="24"/>
          <w:rtl/>
        </w:rPr>
        <w:t>,</w:t>
      </w:r>
      <w:r w:rsidRPr="007145B9">
        <w:rPr>
          <w:rFonts w:ascii="Narkisim" w:hAnsi="Narkisim" w:cs="Narkisim"/>
          <w:sz w:val="24"/>
          <w:rtl/>
        </w:rPr>
        <w:t xml:space="preserve"> וכדעת הירושלמי </w:t>
      </w:r>
      <w:r w:rsidR="00B24169" w:rsidRPr="007145B9">
        <w:rPr>
          <w:rFonts w:ascii="Narkisim" w:hAnsi="Narkisim" w:cs="Narkisim"/>
          <w:sz w:val="24"/>
          <w:rtl/>
        </w:rPr>
        <w:t>(</w:t>
      </w:r>
      <w:r w:rsidRPr="007145B9">
        <w:rPr>
          <w:rFonts w:ascii="Narkisim" w:hAnsi="Narkisim" w:cs="Narkisim"/>
          <w:sz w:val="24"/>
          <w:rtl/>
        </w:rPr>
        <w:t>שבועות ד</w:t>
      </w:r>
      <w:r w:rsidR="00B24169" w:rsidRPr="007145B9">
        <w:rPr>
          <w:rFonts w:ascii="Narkisim" w:hAnsi="Narkisim" w:cs="Narkisim"/>
          <w:sz w:val="24"/>
          <w:rtl/>
        </w:rPr>
        <w:t>, א;</w:t>
      </w:r>
      <w:r w:rsidRPr="007145B9">
        <w:rPr>
          <w:rFonts w:ascii="Narkisim" w:hAnsi="Narkisim" w:cs="Narkisim"/>
          <w:sz w:val="24"/>
          <w:rtl/>
        </w:rPr>
        <w:t xml:space="preserve"> סנהדרין ג</w:t>
      </w:r>
      <w:r w:rsidR="00B24169" w:rsidRPr="007145B9">
        <w:rPr>
          <w:rFonts w:ascii="Narkisim" w:hAnsi="Narkisim" w:cs="Narkisim"/>
          <w:sz w:val="24"/>
          <w:rtl/>
        </w:rPr>
        <w:t>,</w:t>
      </w:r>
      <w:r w:rsidRPr="007145B9">
        <w:rPr>
          <w:rFonts w:ascii="Narkisim" w:hAnsi="Narkisim" w:cs="Narkisim"/>
          <w:sz w:val="24"/>
          <w:rtl/>
        </w:rPr>
        <w:t xml:space="preserve"> ט</w:t>
      </w:r>
      <w:r w:rsidR="00B24169" w:rsidRPr="007145B9">
        <w:rPr>
          <w:rFonts w:ascii="Narkisim" w:hAnsi="Narkisim" w:cs="Narkisim"/>
          <w:sz w:val="24"/>
          <w:rtl/>
        </w:rPr>
        <w:t>)</w:t>
      </w:r>
      <w:r w:rsidRPr="007145B9">
        <w:rPr>
          <w:rFonts w:ascii="Narkisim" w:hAnsi="Narkisim" w:cs="Narkisim"/>
          <w:sz w:val="24"/>
          <w:rtl/>
        </w:rPr>
        <w:t xml:space="preserve">, שכן נמצא שם </w:t>
      </w:r>
      <w:r w:rsidRPr="00333E3D">
        <w:rPr>
          <w:rFonts w:ascii="Narkisim" w:hAnsi="Narkisim" w:cs="Narkisim"/>
          <w:sz w:val="24"/>
          <w:rtl/>
        </w:rPr>
        <w:t xml:space="preserve">מפורש, אבל לדעת קצת מן המפרשים כשרות הן לדון, ואמרו כי מקרא מלא הוא שנאמר </w:t>
      </w:r>
      <w:r w:rsidR="00254923" w:rsidRPr="00333E3D">
        <w:rPr>
          <w:rFonts w:ascii="Narkisim" w:hAnsi="Narkisim" w:cs="Narkisim"/>
          <w:sz w:val="24"/>
          <w:rtl/>
        </w:rPr>
        <w:t>"</w:t>
      </w:r>
      <w:r w:rsidRPr="00333E3D">
        <w:rPr>
          <w:rFonts w:ascii="Narkisim" w:hAnsi="Narkisim" w:cs="Narkisim"/>
          <w:sz w:val="24"/>
          <w:rtl/>
        </w:rPr>
        <w:t>היא שופטה</w:t>
      </w:r>
      <w:r w:rsidR="00254923" w:rsidRPr="00333E3D">
        <w:rPr>
          <w:rFonts w:ascii="Narkisim" w:hAnsi="Narkisim" w:cs="Narkisim"/>
          <w:sz w:val="24"/>
          <w:rtl/>
        </w:rPr>
        <w:t>"</w:t>
      </w:r>
      <w:r w:rsidRPr="00333E3D">
        <w:rPr>
          <w:rFonts w:ascii="Narkisim" w:hAnsi="Narkisim" w:cs="Narkisim"/>
          <w:sz w:val="24"/>
          <w:rtl/>
        </w:rPr>
        <w:t>,</w:t>
      </w:r>
      <w:r w:rsidR="00254923" w:rsidRPr="00333E3D">
        <w:rPr>
          <w:rFonts w:ascii="Narkisim" w:hAnsi="Narkisim" w:cs="Narkisim"/>
          <w:sz w:val="24"/>
          <w:rtl/>
        </w:rPr>
        <w:t xml:space="preserve">  ...</w:t>
      </w:r>
      <w:r w:rsidRPr="00333E3D">
        <w:rPr>
          <w:rFonts w:ascii="Narkisim" w:hAnsi="Narkisim" w:cs="Narkisim"/>
          <w:sz w:val="24"/>
          <w:rtl/>
        </w:rPr>
        <w:t>והנראה מן הדברים ומן הסברא שאינן בתורת דין, כדאיתא בירושלמי וכדמשמע לפי גמרין דרך פשיטות.</w:t>
      </w:r>
    </w:p>
    <w:p w14:paraId="6E27FF32" w14:textId="5EE3310F" w:rsidR="00333E3D" w:rsidRPr="00333E3D" w:rsidRDefault="00B24169" w:rsidP="00333E3D">
      <w:pPr>
        <w:pStyle w:val="a5"/>
        <w:tabs>
          <w:tab w:val="left" w:pos="7597"/>
        </w:tabs>
        <w:spacing w:line="360" w:lineRule="auto"/>
        <w:rPr>
          <w:rFonts w:ascii="Narkisim" w:hAnsi="Narkisim" w:cs="Narkisim"/>
          <w:sz w:val="24"/>
          <w:rtl/>
        </w:rPr>
      </w:pPr>
      <w:r w:rsidRPr="00333E3D">
        <w:rPr>
          <w:rFonts w:ascii="Narkisim" w:hAnsi="Narkisim" w:cs="Narkisim"/>
          <w:sz w:val="24"/>
          <w:rtl/>
        </w:rPr>
        <w:t>החינוך לא ציין מי הם "קצת מן המפרשים" שסבר</w:t>
      </w:r>
      <w:r w:rsidR="003D6022" w:rsidRPr="00333E3D">
        <w:rPr>
          <w:rFonts w:ascii="Narkisim" w:hAnsi="Narkisim" w:cs="Narkisim"/>
          <w:sz w:val="24"/>
          <w:rtl/>
        </w:rPr>
        <w:t>ו</w:t>
      </w:r>
      <w:r w:rsidRPr="00333E3D">
        <w:rPr>
          <w:rFonts w:ascii="Narkisim" w:hAnsi="Narkisim" w:cs="Narkisim"/>
          <w:sz w:val="24"/>
          <w:rtl/>
        </w:rPr>
        <w:t xml:space="preserve"> שנשים כשרות לדון, והסיק כדברי הירושלמי </w:t>
      </w:r>
      <w:r w:rsidR="00853E3C" w:rsidRPr="00333E3D">
        <w:rPr>
          <w:rFonts w:ascii="Narkisim" w:hAnsi="Narkisim" w:cs="Narkisim"/>
          <w:sz w:val="24"/>
          <w:rtl/>
        </w:rPr>
        <w:t xml:space="preserve">שנשים "אינן בתורת דין", אך לא כתב שנשים פסולות לדון. </w:t>
      </w:r>
      <w:r w:rsidR="00333E3D" w:rsidRPr="00333E3D">
        <w:rPr>
          <w:rFonts w:ascii="Narkisim" w:hAnsi="Narkisim" w:cs="Narkisim"/>
          <w:sz w:val="24"/>
          <w:rtl/>
        </w:rPr>
        <w:t>החינוך</w:t>
      </w:r>
      <w:r w:rsidR="00333E3D" w:rsidRPr="00333E3D">
        <w:rPr>
          <w:rFonts w:ascii="Narkisim" w:hAnsi="Narkisim" w:cs="Narkisim" w:hint="cs"/>
          <w:sz w:val="24"/>
          <w:rtl/>
        </w:rPr>
        <w:t xml:space="preserve"> (</w:t>
      </w:r>
      <w:r w:rsidR="00333E3D" w:rsidRPr="00333E3D">
        <w:rPr>
          <w:rFonts w:ascii="Narkisim" w:hAnsi="Narkisim" w:cs="Narkisim"/>
          <w:sz w:val="24"/>
          <w:rtl/>
        </w:rPr>
        <w:t>מצוה קנב</w:t>
      </w:r>
      <w:r w:rsidR="00333E3D" w:rsidRPr="00333E3D">
        <w:rPr>
          <w:rFonts w:ascii="Narkisim" w:hAnsi="Narkisim" w:cs="Narkisim" w:hint="cs"/>
          <w:sz w:val="24"/>
          <w:rtl/>
        </w:rPr>
        <w:t>) כתב שאסור לחכם להורות בעת שהוא שיכור "</w:t>
      </w:r>
      <w:r w:rsidR="00333E3D" w:rsidRPr="00333E3D">
        <w:rPr>
          <w:rFonts w:ascii="Narkisim" w:hAnsi="Narkisim" w:cs="Narkisim"/>
          <w:sz w:val="24"/>
          <w:rtl/>
        </w:rPr>
        <w:t>וכן באשה חכמה הראויה להורות</w:t>
      </w:r>
      <w:r w:rsidR="00333E3D" w:rsidRPr="00333E3D">
        <w:rPr>
          <w:rFonts w:ascii="Narkisim" w:hAnsi="Narkisim" w:cs="Narkisim" w:hint="cs"/>
          <w:sz w:val="24"/>
          <w:rtl/>
        </w:rPr>
        <w:t>", ומכאן שהוא סבר שיש מצבים בהם אשה דנה.</w:t>
      </w:r>
      <w:r w:rsidR="00333E3D">
        <w:rPr>
          <w:rStyle w:val="aa"/>
          <w:rFonts w:ascii="Narkisim" w:hAnsi="Narkisim" w:cs="Narkisim"/>
          <w:sz w:val="24"/>
          <w:rtl/>
        </w:rPr>
        <w:footnoteReference w:id="23"/>
      </w:r>
    </w:p>
    <w:p w14:paraId="37580359" w14:textId="2C9F9579" w:rsidR="003463A6" w:rsidRDefault="00AB608C" w:rsidP="00333E3D">
      <w:pPr>
        <w:pStyle w:val="a5"/>
        <w:tabs>
          <w:tab w:val="left" w:pos="7597"/>
        </w:tabs>
        <w:spacing w:line="360" w:lineRule="auto"/>
        <w:rPr>
          <w:rFonts w:ascii="Narkisim" w:hAnsi="Narkisim" w:cs="Narkisim"/>
          <w:sz w:val="24"/>
          <w:rtl/>
        </w:rPr>
      </w:pPr>
      <w:r w:rsidRPr="00333E3D">
        <w:rPr>
          <w:rFonts w:ascii="Narkisim" w:hAnsi="Narkisim" w:cs="Narkisim"/>
          <w:sz w:val="24"/>
          <w:rtl/>
        </w:rPr>
        <w:t>הרא"ש (תוספות הרא"ש, קידושין לה ע"א)</w:t>
      </w:r>
      <w:r w:rsidR="00A97A26" w:rsidRPr="00333E3D">
        <w:rPr>
          <w:rFonts w:ascii="Narkisim" w:hAnsi="Narkisim" w:cs="Narkisim"/>
          <w:sz w:val="24"/>
          <w:rtl/>
        </w:rPr>
        <w:t xml:space="preserve"> כתב</w:t>
      </w:r>
      <w:r w:rsidR="007145B9" w:rsidRPr="00333E3D">
        <w:rPr>
          <w:rFonts w:ascii="Narkisim" w:hAnsi="Narkisim" w:cs="Narkisim" w:hint="cs"/>
          <w:sz w:val="24"/>
          <w:rtl/>
        </w:rPr>
        <w:t xml:space="preserve"> כהסברו השני של התוספות (נדה נ ע"א ד"ה כל), והוסיף עוד</w:t>
      </w:r>
      <w:r w:rsidRPr="00333E3D">
        <w:rPr>
          <w:rFonts w:ascii="Narkisim" w:hAnsi="Narkisim" w:cs="Narkisim"/>
          <w:sz w:val="24"/>
          <w:rtl/>
        </w:rPr>
        <w:t xml:space="preserve">: </w:t>
      </w:r>
      <w:r w:rsidR="00A97A26" w:rsidRPr="00333E3D">
        <w:rPr>
          <w:rFonts w:ascii="Narkisim" w:hAnsi="Narkisim" w:cs="Narkisim"/>
          <w:sz w:val="24"/>
          <w:rtl/>
        </w:rPr>
        <w:t>"</w:t>
      </w:r>
      <w:r w:rsidRPr="00333E3D">
        <w:rPr>
          <w:rFonts w:ascii="Narkisim" w:hAnsi="Narkisim" w:cs="Narkisim"/>
          <w:sz w:val="24"/>
          <w:rtl/>
        </w:rPr>
        <w:t>דלפניהם קאי אדיינים ואנידונים ולענין נידונים מרבה נשים</w:t>
      </w:r>
      <w:r w:rsidR="007145B9" w:rsidRPr="00333E3D">
        <w:rPr>
          <w:rFonts w:ascii="Narkisim" w:hAnsi="Narkisim" w:cs="Narkisim" w:hint="cs"/>
          <w:sz w:val="24"/>
          <w:rtl/>
        </w:rPr>
        <w:t>,</w:t>
      </w:r>
      <w:r w:rsidRPr="00333E3D">
        <w:rPr>
          <w:rFonts w:ascii="Narkisim" w:hAnsi="Narkisim" w:cs="Narkisim"/>
          <w:sz w:val="24"/>
          <w:rtl/>
        </w:rPr>
        <w:t xml:space="preserve"> אף על</w:t>
      </w:r>
      <w:r w:rsidRPr="007145B9">
        <w:rPr>
          <w:rFonts w:ascii="Narkisim" w:hAnsi="Narkisim" w:cs="Narkisim"/>
          <w:sz w:val="24"/>
          <w:rtl/>
        </w:rPr>
        <w:t xml:space="preserve"> גב דפסולים לדון</w:t>
      </w:r>
      <w:r w:rsidR="00A97A26" w:rsidRPr="007145B9">
        <w:rPr>
          <w:rFonts w:ascii="Narkisim" w:hAnsi="Narkisim" w:cs="Narkisim"/>
          <w:sz w:val="24"/>
          <w:rtl/>
        </w:rPr>
        <w:t>"</w:t>
      </w:r>
      <w:r w:rsidRPr="007145B9">
        <w:rPr>
          <w:rFonts w:ascii="Narkisim" w:hAnsi="Narkisim" w:cs="Narkisim"/>
          <w:sz w:val="24"/>
          <w:rtl/>
        </w:rPr>
        <w:t xml:space="preserve">. </w:t>
      </w:r>
      <w:r w:rsidR="007145B9">
        <w:rPr>
          <w:rFonts w:ascii="Narkisim" w:hAnsi="Narkisim" w:cs="Narkisim" w:hint="cs"/>
          <w:sz w:val="24"/>
          <w:rtl/>
        </w:rPr>
        <w:t xml:space="preserve">המילים האחרונות: "ואף על גב דפסולים לדון" </w:t>
      </w:r>
      <w:r w:rsidR="003463A6">
        <w:rPr>
          <w:rFonts w:ascii="Narkisim" w:hAnsi="Narkisim" w:cs="Narkisim" w:hint="cs"/>
          <w:sz w:val="24"/>
          <w:rtl/>
        </w:rPr>
        <w:t>הם מדברי הרא"ש, ואילו התוספות (נדה שם) כתבו: "בדיינים אין אשה בכלל"</w:t>
      </w:r>
      <w:r w:rsidR="0044217B">
        <w:rPr>
          <w:rFonts w:ascii="Narkisim" w:hAnsi="Narkisim" w:cs="Narkisim" w:hint="cs"/>
          <w:sz w:val="24"/>
          <w:rtl/>
        </w:rPr>
        <w:t xml:space="preserve">, אך לא כתב שנשים פסולות. </w:t>
      </w:r>
      <w:r w:rsidR="003463A6">
        <w:rPr>
          <w:rFonts w:ascii="Narkisim" w:hAnsi="Narkisim" w:cs="Narkisim" w:hint="cs"/>
          <w:sz w:val="24"/>
          <w:rtl/>
        </w:rPr>
        <w:t xml:space="preserve"> </w:t>
      </w:r>
    </w:p>
    <w:p w14:paraId="2E2DA31E" w14:textId="42BFF6DE" w:rsidR="008F6E8B" w:rsidRDefault="003D6022" w:rsidP="008F6E8B">
      <w:pPr>
        <w:pStyle w:val="a5"/>
        <w:tabs>
          <w:tab w:val="left" w:pos="7597"/>
        </w:tabs>
        <w:spacing w:line="360" w:lineRule="auto"/>
        <w:rPr>
          <w:rFonts w:ascii="Narkisim" w:hAnsi="Narkisim" w:cs="Narkisim"/>
          <w:sz w:val="24"/>
          <w:rtl/>
        </w:rPr>
      </w:pPr>
      <w:r w:rsidRPr="003463A6">
        <w:rPr>
          <w:rFonts w:ascii="Narkisim" w:hAnsi="Narkisim" w:cs="Narkisim"/>
          <w:sz w:val="24"/>
          <w:rtl/>
        </w:rPr>
        <w:t>רבנו יעקב</w:t>
      </w:r>
      <w:r w:rsidR="006E265C" w:rsidRPr="006E265C">
        <w:rPr>
          <w:rFonts w:ascii="Narkisim" w:hAnsi="Narkisim" w:cs="Narkisim"/>
          <w:sz w:val="24"/>
          <w:rtl/>
        </w:rPr>
        <w:t xml:space="preserve"> </w:t>
      </w:r>
      <w:r w:rsidR="006E265C" w:rsidRPr="003463A6">
        <w:rPr>
          <w:rFonts w:ascii="Narkisim" w:hAnsi="Narkisim" w:cs="Narkisim"/>
          <w:sz w:val="24"/>
          <w:rtl/>
        </w:rPr>
        <w:t>בנו של הרא"ש</w:t>
      </w:r>
      <w:r w:rsidRPr="003463A6">
        <w:rPr>
          <w:rFonts w:ascii="Narkisim" w:hAnsi="Narkisim" w:cs="Narkisim"/>
          <w:sz w:val="24"/>
          <w:rtl/>
        </w:rPr>
        <w:t xml:space="preserve"> (</w:t>
      </w:r>
      <w:r w:rsidR="000F6778" w:rsidRPr="003463A6">
        <w:rPr>
          <w:rFonts w:ascii="Narkisim" w:hAnsi="Narkisim" w:cs="Narkisim"/>
          <w:sz w:val="24"/>
          <w:rtl/>
        </w:rPr>
        <w:t>טור</w:t>
      </w:r>
      <w:r w:rsidR="0032558B">
        <w:rPr>
          <w:rFonts w:ascii="Narkisim" w:hAnsi="Narkisim" w:cs="Narkisim" w:hint="cs"/>
          <w:sz w:val="24"/>
          <w:rtl/>
        </w:rPr>
        <w:t>,</w:t>
      </w:r>
      <w:r w:rsidR="000F6778" w:rsidRPr="003463A6">
        <w:rPr>
          <w:rFonts w:ascii="Narkisim" w:hAnsi="Narkisim" w:cs="Narkisim"/>
          <w:sz w:val="24"/>
          <w:rtl/>
        </w:rPr>
        <w:t xml:space="preserve"> חושן משפט</w:t>
      </w:r>
      <w:r w:rsidRPr="003463A6">
        <w:rPr>
          <w:rFonts w:ascii="Narkisim" w:hAnsi="Narkisim" w:cs="Narkisim"/>
          <w:sz w:val="24"/>
          <w:rtl/>
        </w:rPr>
        <w:t>,</w:t>
      </w:r>
      <w:r w:rsidR="000F6778" w:rsidRPr="003463A6">
        <w:rPr>
          <w:rFonts w:ascii="Narkisim" w:hAnsi="Narkisim" w:cs="Narkisim"/>
          <w:sz w:val="24"/>
          <w:rtl/>
        </w:rPr>
        <w:t xml:space="preserve"> סי</w:t>
      </w:r>
      <w:r w:rsidRPr="003463A6">
        <w:rPr>
          <w:rFonts w:ascii="Narkisim" w:hAnsi="Narkisim" w:cs="Narkisim"/>
          <w:sz w:val="24"/>
          <w:rtl/>
        </w:rPr>
        <w:t>'</w:t>
      </w:r>
      <w:r w:rsidR="000F6778" w:rsidRPr="003463A6">
        <w:rPr>
          <w:rFonts w:ascii="Narkisim" w:hAnsi="Narkisim" w:cs="Narkisim"/>
          <w:sz w:val="24"/>
          <w:rtl/>
        </w:rPr>
        <w:t xml:space="preserve"> ז</w:t>
      </w:r>
      <w:r w:rsidRPr="003463A6">
        <w:rPr>
          <w:rFonts w:ascii="Narkisim" w:hAnsi="Narkisim" w:cs="Narkisim"/>
          <w:sz w:val="24"/>
          <w:rtl/>
        </w:rPr>
        <w:t>)</w:t>
      </w:r>
      <w:r w:rsidR="00AB608C" w:rsidRPr="003463A6">
        <w:rPr>
          <w:rFonts w:ascii="Narkisim" w:hAnsi="Narkisim" w:cs="Narkisim"/>
          <w:sz w:val="24"/>
          <w:rtl/>
        </w:rPr>
        <w:t xml:space="preserve"> פסק</w:t>
      </w:r>
      <w:r w:rsidRPr="003463A6">
        <w:rPr>
          <w:rFonts w:ascii="Narkisim" w:hAnsi="Narkisim" w:cs="Narkisim"/>
          <w:sz w:val="24"/>
          <w:rtl/>
        </w:rPr>
        <w:t>: "</w:t>
      </w:r>
      <w:r w:rsidR="000F6778" w:rsidRPr="003463A6">
        <w:rPr>
          <w:rFonts w:ascii="Narkisim" w:hAnsi="Narkisim" w:cs="Narkisim"/>
          <w:sz w:val="24"/>
          <w:rtl/>
        </w:rPr>
        <w:t>אשה פסולה לדון</w:t>
      </w:r>
      <w:r w:rsidRPr="003463A6">
        <w:rPr>
          <w:rFonts w:ascii="Narkisim" w:hAnsi="Narkisim" w:cs="Narkisim"/>
          <w:sz w:val="24"/>
          <w:rtl/>
        </w:rPr>
        <w:t>.</w:t>
      </w:r>
      <w:r w:rsidR="000F6778" w:rsidRPr="003463A6">
        <w:rPr>
          <w:rFonts w:ascii="Narkisim" w:hAnsi="Narkisim" w:cs="Narkisim"/>
          <w:sz w:val="24"/>
          <w:rtl/>
        </w:rPr>
        <w:t xml:space="preserve"> ודבורה לא היתה דנה</w:t>
      </w:r>
      <w:r w:rsidR="008B402B">
        <w:rPr>
          <w:rFonts w:ascii="Narkisim" w:hAnsi="Narkisim" w:cs="Narkisim" w:hint="cs"/>
          <w:sz w:val="24"/>
          <w:rtl/>
        </w:rPr>
        <w:t>,</w:t>
      </w:r>
      <w:r w:rsidR="000F6778" w:rsidRPr="003463A6">
        <w:rPr>
          <w:rFonts w:ascii="Narkisim" w:hAnsi="Narkisim" w:cs="Narkisim"/>
          <w:sz w:val="24"/>
          <w:rtl/>
        </w:rPr>
        <w:t xml:space="preserve"> אלא מלמדת שופטי ישראל</w:t>
      </w:r>
      <w:r w:rsidRPr="003463A6">
        <w:rPr>
          <w:rFonts w:ascii="Narkisim" w:hAnsi="Narkisim" w:cs="Narkisim"/>
          <w:sz w:val="24"/>
          <w:rtl/>
        </w:rPr>
        <w:t>"</w:t>
      </w:r>
      <w:r w:rsidR="00ED23EF">
        <w:rPr>
          <w:rFonts w:ascii="Narkisim" w:hAnsi="Narkisim" w:cs="Narkisim" w:hint="cs"/>
          <w:sz w:val="24"/>
          <w:rtl/>
        </w:rPr>
        <w:t xml:space="preserve">. </w:t>
      </w:r>
      <w:r w:rsidR="00693902" w:rsidRPr="00693902">
        <w:rPr>
          <w:rFonts w:ascii="Narkisim" w:hAnsi="Narkisim" w:cs="Narkisim" w:hint="cs"/>
          <w:sz w:val="24"/>
          <w:rtl/>
        </w:rPr>
        <w:t>ב</w:t>
      </w:r>
      <w:r w:rsidR="006F5DB1" w:rsidRPr="00693902">
        <w:rPr>
          <w:rFonts w:ascii="Narkisim" w:hAnsi="Narkisim" w:cs="Narkisim"/>
          <w:sz w:val="24"/>
          <w:rtl/>
        </w:rPr>
        <w:t xml:space="preserve">שולחן ערוך </w:t>
      </w:r>
      <w:r w:rsidR="00693902" w:rsidRPr="00693902">
        <w:rPr>
          <w:rFonts w:ascii="Narkisim" w:hAnsi="Narkisim" w:cs="Narkisim" w:hint="cs"/>
          <w:sz w:val="24"/>
          <w:rtl/>
        </w:rPr>
        <w:t>(</w:t>
      </w:r>
      <w:r w:rsidR="006F5DB1" w:rsidRPr="00693902">
        <w:rPr>
          <w:rFonts w:ascii="Narkisim" w:hAnsi="Narkisim" w:cs="Narkisim"/>
          <w:sz w:val="24"/>
          <w:rtl/>
        </w:rPr>
        <w:t>חושן משפט</w:t>
      </w:r>
      <w:r w:rsidR="00693902" w:rsidRPr="00693902">
        <w:rPr>
          <w:rFonts w:ascii="Narkisim" w:hAnsi="Narkisim" w:cs="Narkisim" w:hint="cs"/>
          <w:sz w:val="24"/>
          <w:rtl/>
        </w:rPr>
        <w:t xml:space="preserve"> שם ד) פסק: "</w:t>
      </w:r>
      <w:r w:rsidR="006F5DB1" w:rsidRPr="00693902">
        <w:rPr>
          <w:rFonts w:ascii="Narkisim" w:hAnsi="Narkisim" w:cs="Narkisim"/>
          <w:sz w:val="24"/>
          <w:rtl/>
        </w:rPr>
        <w:t>אשה פסולה לדון</w:t>
      </w:r>
      <w:r w:rsidR="00693902" w:rsidRPr="00693902">
        <w:rPr>
          <w:rFonts w:ascii="Narkisim" w:hAnsi="Narkisim" w:cs="Narkisim" w:hint="cs"/>
          <w:sz w:val="24"/>
          <w:rtl/>
        </w:rPr>
        <w:t>", ולא הזכיר כלל את האמור על דבורה</w:t>
      </w:r>
      <w:r w:rsidR="0032558B">
        <w:rPr>
          <w:rFonts w:ascii="Narkisim" w:hAnsi="Narkisim" w:cs="Narkisim" w:hint="cs"/>
          <w:sz w:val="24"/>
          <w:rtl/>
        </w:rPr>
        <w:t>, אם כי הוא הזכיר הדיון אודות מנהיגות דבורה בדבריו בבית יוסף (טור שם)</w:t>
      </w:r>
      <w:r w:rsidR="00693902" w:rsidRPr="00693902">
        <w:rPr>
          <w:rFonts w:ascii="Narkisim" w:hAnsi="Narkisim" w:cs="Narkisim" w:hint="cs"/>
          <w:sz w:val="24"/>
          <w:rtl/>
        </w:rPr>
        <w:t xml:space="preserve">. </w:t>
      </w:r>
      <w:r w:rsidR="0044217B">
        <w:rPr>
          <w:rFonts w:ascii="Narkisim" w:hAnsi="Narkisim" w:cs="Narkisim" w:hint="cs"/>
          <w:sz w:val="24"/>
          <w:rtl/>
        </w:rPr>
        <w:t xml:space="preserve">הטור והשולחן ערוך לא נימקו מדוע אשה פסולה לדון, ועל בסיס אילו מקורות כתבו כך. </w:t>
      </w:r>
      <w:r w:rsidR="006C6DA5">
        <w:rPr>
          <w:rFonts w:ascii="Narkisim" w:hAnsi="Narkisim" w:cs="Narkisim" w:hint="cs"/>
          <w:sz w:val="24"/>
          <w:rtl/>
        </w:rPr>
        <w:t xml:space="preserve">נושאי הכלים של הטור </w:t>
      </w:r>
      <w:r w:rsidR="0044217B">
        <w:rPr>
          <w:rFonts w:ascii="Narkisim" w:hAnsi="Narkisim" w:cs="Narkisim" w:hint="cs"/>
          <w:sz w:val="24"/>
          <w:rtl/>
        </w:rPr>
        <w:t xml:space="preserve">והשולחן ערוך </w:t>
      </w:r>
      <w:r w:rsidR="0032558B">
        <w:rPr>
          <w:rFonts w:ascii="Narkisim" w:hAnsi="Narkisim" w:cs="Narkisim" w:hint="cs"/>
          <w:sz w:val="24"/>
          <w:rtl/>
        </w:rPr>
        <w:t>כתבו שהדין מבוסס על ה</w:t>
      </w:r>
      <w:r w:rsidR="006C6DA5">
        <w:rPr>
          <w:rFonts w:ascii="Narkisim" w:hAnsi="Narkisim" w:cs="Narkisim" w:hint="cs"/>
          <w:sz w:val="24"/>
          <w:rtl/>
        </w:rPr>
        <w:t>ירושלמי</w:t>
      </w:r>
      <w:r w:rsidR="0032558B">
        <w:rPr>
          <w:rFonts w:ascii="Narkisim" w:hAnsi="Narkisim" w:cs="Narkisim" w:hint="cs"/>
          <w:sz w:val="24"/>
          <w:rtl/>
        </w:rPr>
        <w:t xml:space="preserve"> </w:t>
      </w:r>
      <w:r w:rsidR="006C6DA5">
        <w:rPr>
          <w:rFonts w:ascii="Narkisim" w:hAnsi="Narkisim" w:cs="Narkisim" w:hint="cs"/>
          <w:sz w:val="24"/>
          <w:rtl/>
        </w:rPr>
        <w:t>ו</w:t>
      </w:r>
      <w:r w:rsidR="0032558B">
        <w:rPr>
          <w:rFonts w:ascii="Narkisim" w:hAnsi="Narkisim" w:cs="Narkisim" w:hint="cs"/>
          <w:sz w:val="24"/>
          <w:rtl/>
        </w:rPr>
        <w:t>ה</w:t>
      </w:r>
      <w:r w:rsidR="006C6DA5">
        <w:rPr>
          <w:rFonts w:ascii="Narkisim" w:hAnsi="Narkisim" w:cs="Narkisim" w:hint="cs"/>
          <w:sz w:val="24"/>
          <w:rtl/>
        </w:rPr>
        <w:t xml:space="preserve">מקורות שציינו לעיל. </w:t>
      </w:r>
      <w:r w:rsidR="002B658B">
        <w:rPr>
          <w:rFonts w:ascii="Narkisim" w:hAnsi="Narkisim" w:cs="Narkisim" w:hint="cs"/>
          <w:sz w:val="24"/>
          <w:rtl/>
        </w:rPr>
        <w:t xml:space="preserve">הטור והשולחן ערוך </w:t>
      </w:r>
      <w:r w:rsidR="008F6E8B">
        <w:rPr>
          <w:rFonts w:ascii="Narkisim" w:hAnsi="Narkisim" w:cs="Narkisim" w:hint="cs"/>
          <w:sz w:val="24"/>
          <w:rtl/>
        </w:rPr>
        <w:t xml:space="preserve">לא ציינו את האפשרות לקבל אשה כדיין </w:t>
      </w:r>
      <w:r w:rsidR="002B658B">
        <w:rPr>
          <w:rFonts w:ascii="Narkisim" w:hAnsi="Narkisim" w:cs="Narkisim" w:hint="cs"/>
          <w:sz w:val="24"/>
          <w:rtl/>
        </w:rPr>
        <w:t xml:space="preserve">בדיני ממונות </w:t>
      </w:r>
      <w:r w:rsidR="008F6E8B">
        <w:rPr>
          <w:rFonts w:ascii="Narkisim" w:hAnsi="Narkisim" w:cs="Narkisim" w:hint="cs"/>
          <w:sz w:val="24"/>
          <w:rtl/>
        </w:rPr>
        <w:t xml:space="preserve">כשם שנידונים יכולים לקבל על עצמם פסיקה גם של כאלו שהם פסולים לדון. </w:t>
      </w:r>
      <w:r w:rsidR="00B70DDA">
        <w:rPr>
          <w:rFonts w:ascii="Narkisim" w:hAnsi="Narkisim" w:cs="Narkisim" w:hint="cs"/>
          <w:sz w:val="24"/>
          <w:rtl/>
        </w:rPr>
        <w:t xml:space="preserve">נראה שהם סמכו על דבריהם (טור ושולחן ערוך חושן משפט סי' כב, א) שם כתבו את ההלכות בנוגע למצב כזה. </w:t>
      </w:r>
    </w:p>
    <w:p w14:paraId="7E8C78C9" w14:textId="3F6C5E6C" w:rsidR="00292C91" w:rsidRDefault="008F6E8B" w:rsidP="00B70DDA">
      <w:pPr>
        <w:pStyle w:val="a5"/>
        <w:tabs>
          <w:tab w:val="left" w:pos="7597"/>
        </w:tabs>
        <w:spacing w:line="360" w:lineRule="auto"/>
        <w:rPr>
          <w:rFonts w:ascii="Narkisim" w:hAnsi="Narkisim" w:cs="Narkisim"/>
          <w:sz w:val="24"/>
          <w:rtl/>
        </w:rPr>
      </w:pPr>
      <w:r>
        <w:rPr>
          <w:rFonts w:ascii="Narkisim" w:hAnsi="Narkisim" w:cs="Narkisim" w:hint="cs"/>
          <w:sz w:val="24"/>
          <w:rtl/>
        </w:rPr>
        <w:t xml:space="preserve"> </w:t>
      </w:r>
      <w:r w:rsidR="0006622F">
        <w:rPr>
          <w:rFonts w:ascii="Narkisim" w:hAnsi="Narkisim" w:cs="Narkisim" w:hint="cs"/>
          <w:sz w:val="24"/>
          <w:rtl/>
        </w:rPr>
        <w:t>אחרונים רבים עסקו במינוי אישה לשררה (בנוסף לדיון אודות מינויה למלכה)</w:t>
      </w:r>
      <w:r w:rsidR="0027189E">
        <w:rPr>
          <w:rFonts w:ascii="Narkisim" w:hAnsi="Narkisim" w:cs="Narkisim" w:hint="cs"/>
          <w:sz w:val="24"/>
          <w:rtl/>
        </w:rPr>
        <w:t>.</w:t>
      </w:r>
      <w:r w:rsidR="0079143C">
        <w:rPr>
          <w:rStyle w:val="aa"/>
          <w:rFonts w:ascii="Narkisim" w:hAnsi="Narkisim" w:cs="Narkisim"/>
          <w:sz w:val="24"/>
          <w:rtl/>
        </w:rPr>
        <w:footnoteReference w:id="24"/>
      </w:r>
      <w:r w:rsidR="0006622F">
        <w:rPr>
          <w:rFonts w:ascii="Narkisim" w:hAnsi="Narkisim" w:cs="Narkisim" w:hint="cs"/>
          <w:sz w:val="24"/>
          <w:rtl/>
        </w:rPr>
        <w:t xml:space="preserve"> להלן נעין בדברי </w:t>
      </w:r>
      <w:r w:rsidR="00292C91" w:rsidRPr="00292C91">
        <w:rPr>
          <w:rFonts w:ascii="Narkisim" w:hAnsi="Narkisim" w:cs="Narkisim"/>
          <w:sz w:val="24"/>
          <w:rtl/>
        </w:rPr>
        <w:t xml:space="preserve">הרב בן ציון מאיר חי עוזיאל </w:t>
      </w:r>
      <w:r w:rsidR="00292C91" w:rsidRPr="00292C91">
        <w:rPr>
          <w:rFonts w:ascii="Narkisim" w:hAnsi="Narkisim" w:cs="Narkisim" w:hint="cs"/>
          <w:sz w:val="24"/>
          <w:rtl/>
        </w:rPr>
        <w:t>(</w:t>
      </w:r>
      <w:r w:rsidR="00292C91">
        <w:rPr>
          <w:rFonts w:ascii="Narkisim" w:hAnsi="Narkisim" w:cs="Narkisim" w:hint="cs"/>
          <w:sz w:val="24"/>
          <w:rtl/>
        </w:rPr>
        <w:t>"</w:t>
      </w:r>
      <w:r w:rsidR="00292C91" w:rsidRPr="00292C91">
        <w:rPr>
          <w:rFonts w:ascii="Narkisim" w:hAnsi="Narkisim" w:cs="Narkisim"/>
          <w:sz w:val="24"/>
          <w:rtl/>
        </w:rPr>
        <w:t>האשה במושב בית דין</w:t>
      </w:r>
      <w:r w:rsidR="00292C91">
        <w:rPr>
          <w:rFonts w:ascii="Narkisim" w:hAnsi="Narkisim" w:cs="Narkisim" w:hint="cs"/>
          <w:sz w:val="24"/>
          <w:rtl/>
        </w:rPr>
        <w:t>",</w:t>
      </w:r>
      <w:r w:rsidR="00292C91" w:rsidRPr="00292C91">
        <w:rPr>
          <w:rFonts w:ascii="Narkisim" w:hAnsi="Narkisim" w:cs="Narkisim"/>
          <w:sz w:val="24"/>
          <w:rtl/>
        </w:rPr>
        <w:t xml:space="preserve"> משפטי עוזיאל, ד, חושן משפט </w:t>
      </w:r>
      <w:r w:rsidR="00292C91">
        <w:rPr>
          <w:rFonts w:ascii="Narkisim" w:hAnsi="Narkisim" w:cs="Narkisim" w:hint="cs"/>
          <w:sz w:val="24"/>
          <w:rtl/>
        </w:rPr>
        <w:t xml:space="preserve">סי' </w:t>
      </w:r>
      <w:r w:rsidR="00292C91" w:rsidRPr="00292C91">
        <w:rPr>
          <w:rFonts w:ascii="Narkisim" w:hAnsi="Narkisim" w:cs="Narkisim"/>
          <w:sz w:val="24"/>
          <w:rtl/>
        </w:rPr>
        <w:t>ה</w:t>
      </w:r>
      <w:r w:rsidR="00292C91" w:rsidRPr="00292C91">
        <w:rPr>
          <w:rFonts w:ascii="Narkisim" w:hAnsi="Narkisim" w:cs="Narkisim" w:hint="cs"/>
          <w:sz w:val="24"/>
          <w:rtl/>
        </w:rPr>
        <w:t xml:space="preserve">; </w:t>
      </w:r>
      <w:r w:rsidR="00292C91" w:rsidRPr="00292C91">
        <w:rPr>
          <w:rFonts w:ascii="Narkisim" w:hAnsi="Narkisim" w:cs="Narkisim"/>
          <w:sz w:val="24"/>
          <w:rtl/>
        </w:rPr>
        <w:t>שו"ת פסקי עוזיאל בשאלות הזמן</w:t>
      </w:r>
      <w:r w:rsidR="00292C91" w:rsidRPr="00292C91">
        <w:rPr>
          <w:rFonts w:ascii="Narkisim" w:hAnsi="Narkisim" w:cs="Narkisim" w:hint="cs"/>
          <w:sz w:val="24"/>
          <w:rtl/>
        </w:rPr>
        <w:t>,</w:t>
      </w:r>
      <w:r w:rsidR="00292C91" w:rsidRPr="00292C91">
        <w:rPr>
          <w:rFonts w:ascii="Narkisim" w:hAnsi="Narkisim" w:cs="Narkisim"/>
          <w:sz w:val="24"/>
          <w:rtl/>
        </w:rPr>
        <w:t xml:space="preserve"> סי</w:t>
      </w:r>
      <w:r w:rsidR="00292C91" w:rsidRPr="00292C91">
        <w:rPr>
          <w:rFonts w:ascii="Narkisim" w:hAnsi="Narkisim" w:cs="Narkisim" w:hint="cs"/>
          <w:sz w:val="24"/>
          <w:rtl/>
        </w:rPr>
        <w:t>'</w:t>
      </w:r>
      <w:r w:rsidR="00292C91" w:rsidRPr="00292C91">
        <w:rPr>
          <w:rFonts w:ascii="Narkisim" w:hAnsi="Narkisim" w:cs="Narkisim"/>
          <w:sz w:val="24"/>
          <w:rtl/>
        </w:rPr>
        <w:t xml:space="preserve"> מג</w:t>
      </w:r>
      <w:r w:rsidR="00292C91">
        <w:rPr>
          <w:rFonts w:ascii="Narkisim" w:hAnsi="Narkisim" w:cs="Narkisim" w:hint="cs"/>
          <w:sz w:val="24"/>
          <w:rtl/>
        </w:rPr>
        <w:t xml:space="preserve">) </w:t>
      </w:r>
      <w:r w:rsidR="0079143C">
        <w:rPr>
          <w:rFonts w:ascii="Narkisim" w:hAnsi="Narkisim" w:cs="Narkisim" w:hint="cs"/>
          <w:sz w:val="24"/>
          <w:rtl/>
        </w:rPr>
        <w:t>שעסק בשאלה</w:t>
      </w:r>
      <w:r w:rsidR="00292C91">
        <w:rPr>
          <w:rFonts w:ascii="Narkisim" w:hAnsi="Narkisim" w:cs="Narkisim" w:hint="cs"/>
          <w:sz w:val="24"/>
          <w:rtl/>
        </w:rPr>
        <w:t xml:space="preserve"> האם אשה דנה בבית דין. לדבריו</w:t>
      </w:r>
      <w:r w:rsidR="00292C91" w:rsidRPr="00292C91">
        <w:rPr>
          <w:rFonts w:ascii="Narkisim" w:hAnsi="Narkisim" w:cs="Narkisim"/>
          <w:sz w:val="24"/>
          <w:rtl/>
        </w:rPr>
        <w:t xml:space="preserve"> </w:t>
      </w:r>
      <w:r w:rsidR="00874769">
        <w:rPr>
          <w:rFonts w:ascii="Narkisim" w:hAnsi="Narkisim" w:cs="Narkisim" w:hint="cs"/>
          <w:sz w:val="24"/>
          <w:rtl/>
        </w:rPr>
        <w:t>יש להעיר על ההשוואה בין פסול אשה לעדות לבין דיינות:</w:t>
      </w:r>
    </w:p>
    <w:p w14:paraId="738F4D8A" w14:textId="77B8367A" w:rsidR="00874769" w:rsidRPr="00292C91" w:rsidRDefault="00874769" w:rsidP="00874769">
      <w:pPr>
        <w:pStyle w:val="a5"/>
        <w:tabs>
          <w:tab w:val="left" w:pos="7597"/>
        </w:tabs>
        <w:spacing w:line="360" w:lineRule="auto"/>
        <w:ind w:left="720"/>
        <w:rPr>
          <w:rFonts w:ascii="Narkisim" w:hAnsi="Narkisim" w:cs="Narkisim"/>
          <w:sz w:val="24"/>
          <w:rtl/>
        </w:rPr>
      </w:pPr>
      <w:r w:rsidRPr="00874769">
        <w:rPr>
          <w:rFonts w:ascii="Narkisim" w:hAnsi="Narkisim" w:cs="Narkisim"/>
          <w:sz w:val="24"/>
          <w:rtl/>
        </w:rPr>
        <w:t>ולא דמי לעדות, משני טעמים: א</w:t>
      </w:r>
      <w:r>
        <w:rPr>
          <w:rFonts w:ascii="Narkisim" w:hAnsi="Narkisim" w:cs="Narkisim" w:hint="cs"/>
          <w:sz w:val="24"/>
          <w:rtl/>
        </w:rPr>
        <w:t>.</w:t>
      </w:r>
      <w:r w:rsidRPr="00874769">
        <w:rPr>
          <w:rFonts w:ascii="Narkisim" w:hAnsi="Narkisim" w:cs="Narkisim"/>
          <w:sz w:val="24"/>
          <w:rtl/>
        </w:rPr>
        <w:t xml:space="preserve"> דבעדות יש עלבון לאשה כשלא נאמין לדבריה, לכן ראוי לתקן לקבל עדותה אבל בדין לאו כולי עלמא יכולים להיות דיינים אלא המובחרים שבעם, שנושאים בעצמם המעלות הדרושות לדיין: חכמה, גבורה, עצה וסברא ישרה, יראת ה' ושנאת הבצע. ואם אמנם ימצאו באשה חכמה וידיעה משפטית רחבה, אבל גבורת הלב של "לא תגורו מפני איש" ואמיצת הרוח, ולא להתפעל מאיומים של אלמות, או מרגשי רחמים של העני, ודאי שלא נמצאת בכל הנשים, שטיבם העדין והרחמני הוא עלול להתפעל. ב</w:t>
      </w:r>
      <w:r>
        <w:rPr>
          <w:rFonts w:ascii="Narkisim" w:hAnsi="Narkisim" w:cs="Narkisim" w:hint="cs"/>
          <w:sz w:val="24"/>
          <w:rtl/>
        </w:rPr>
        <w:t>.</w:t>
      </w:r>
      <w:r w:rsidRPr="00874769">
        <w:rPr>
          <w:rFonts w:ascii="Narkisim" w:hAnsi="Narkisim" w:cs="Narkisim"/>
          <w:sz w:val="24"/>
          <w:rtl/>
        </w:rPr>
        <w:t xml:space="preserve"> דבעדות הוא מעשה אקראי בעלמא שנזדמנה וראתה עדות, אבל למנות אותה לדיין הרי אנו מוציאים אותה מתפקידה הטבעי של "צופיה הליכות ביתה" בטפול ילדיה וחנוכם, ומעמידים אותה בעבודה ציבורית, וכבודה של האשה במקומה מונח, וגדולה הבטחה שהבטיח הקדוש ברוך הוא לנשים</w:t>
      </w:r>
      <w:r>
        <w:rPr>
          <w:rFonts w:ascii="Narkisim" w:hAnsi="Narkisim" w:cs="Narkisim" w:hint="cs"/>
          <w:sz w:val="24"/>
          <w:rtl/>
        </w:rPr>
        <w:t>.</w:t>
      </w:r>
      <w:r w:rsidRPr="00874769">
        <w:rPr>
          <w:rFonts w:ascii="Narkisim" w:hAnsi="Narkisim" w:cs="Narkisim"/>
          <w:sz w:val="24"/>
          <w:rtl/>
        </w:rPr>
        <w:t xml:space="preserve"> אבל בדבר התלוי במעלות מדעיות ותכונות </w:t>
      </w:r>
      <w:r w:rsidRPr="00874769">
        <w:rPr>
          <w:rFonts w:ascii="Narkisim" w:hAnsi="Narkisim" w:cs="Narkisim"/>
          <w:sz w:val="24"/>
          <w:rtl/>
        </w:rPr>
        <w:lastRenderedPageBreak/>
        <w:t>נפשיות, מוטב שישמור כל אחד את תפקידו הראוי לו. ורק אם ביוצא מן הכלל נמצא אשה חכמה ואמיצת לב כדבורה הנביאה נושיב אותה על כסא השופטים, כי במשפט לא האישיות הוא העיקר אלא החכמה והמדע והתכונות הנפשיות המעולות והנבחרות,</w:t>
      </w:r>
      <w:r>
        <w:rPr>
          <w:rFonts w:ascii="Narkisim" w:hAnsi="Narkisim" w:cs="Narkisim" w:hint="cs"/>
          <w:sz w:val="24"/>
          <w:rtl/>
        </w:rPr>
        <w:t xml:space="preserve"> "</w:t>
      </w:r>
      <w:r w:rsidRPr="00874769">
        <w:rPr>
          <w:rFonts w:ascii="Narkisim" w:hAnsi="Narkisim" w:cs="Narkisim"/>
          <w:sz w:val="24"/>
          <w:rtl/>
        </w:rPr>
        <w:t>ואתה תחזה מכל העם אנשי חיל יראי אלקים אוהבי אמת שונאי בצע</w:t>
      </w:r>
      <w:r>
        <w:rPr>
          <w:rFonts w:ascii="Narkisim" w:hAnsi="Narkisim" w:cs="Narkisim" w:hint="cs"/>
          <w:sz w:val="24"/>
          <w:rtl/>
        </w:rPr>
        <w:t>"</w:t>
      </w:r>
      <w:r w:rsidRPr="00874769">
        <w:rPr>
          <w:rFonts w:ascii="Narkisim" w:hAnsi="Narkisim" w:cs="Narkisim"/>
          <w:sz w:val="24"/>
          <w:rtl/>
        </w:rPr>
        <w:t xml:space="preserve"> (שמות יח</w:t>
      </w:r>
      <w:r>
        <w:rPr>
          <w:rFonts w:ascii="Narkisim" w:hAnsi="Narkisim" w:cs="Narkisim" w:hint="cs"/>
          <w:sz w:val="24"/>
          <w:rtl/>
        </w:rPr>
        <w:t>,</w:t>
      </w:r>
      <w:r w:rsidRPr="00874769">
        <w:rPr>
          <w:rFonts w:ascii="Narkisim" w:hAnsi="Narkisim" w:cs="Narkisim"/>
          <w:sz w:val="24"/>
          <w:rtl/>
        </w:rPr>
        <w:t xml:space="preserve"> כא).</w:t>
      </w:r>
    </w:p>
    <w:p w14:paraId="2A51149D" w14:textId="370E6654" w:rsidR="00A331CC" w:rsidRDefault="00874769" w:rsidP="00874769">
      <w:pPr>
        <w:pStyle w:val="a5"/>
        <w:tabs>
          <w:tab w:val="left" w:pos="7597"/>
        </w:tabs>
        <w:spacing w:line="360" w:lineRule="auto"/>
        <w:rPr>
          <w:rFonts w:ascii="Narkisim" w:hAnsi="Narkisim" w:cs="Narkisim"/>
          <w:sz w:val="24"/>
          <w:rtl/>
        </w:rPr>
      </w:pPr>
      <w:r>
        <w:rPr>
          <w:rFonts w:ascii="Narkisim" w:hAnsi="Narkisim" w:cs="Narkisim" w:hint="cs"/>
          <w:sz w:val="24"/>
          <w:rtl/>
        </w:rPr>
        <w:t xml:space="preserve">לפי הרב עוזיאל אם יש לאשה את הידע והתכונות הנדרשות להיות דיין בבית דין שזה אמנם יוצא מן הכלל ולא מצוי, אזי היא יכולה לשמש כדיין. אלא שהוא סיים את דבריו באמירה כוללת ולפיו: </w:t>
      </w:r>
    </w:p>
    <w:p w14:paraId="236F9278" w14:textId="3FE5B506" w:rsidR="00254923" w:rsidRDefault="005742C1" w:rsidP="005742C1">
      <w:pPr>
        <w:ind w:left="720"/>
        <w:rPr>
          <w:rFonts w:ascii="Narkisim" w:hAnsi="Narkisim" w:cs="Narkisim"/>
          <w:sz w:val="24"/>
          <w:rtl/>
        </w:rPr>
      </w:pPr>
      <w:r w:rsidRPr="005742C1">
        <w:rPr>
          <w:rFonts w:ascii="Narkisim" w:hAnsi="Narkisim" w:cs="Narkisim"/>
          <w:sz w:val="24"/>
          <w:rtl/>
        </w:rPr>
        <w:t xml:space="preserve">מהאמור אנו למדים דאין אסור מן התורה להתדיין לפני אשה, דהא אפילו להפוסלים, היינו משום דמדמים דין לעדות, ולהאי טעמא יש להכשיר בקבלוה עליהם, מצד התקנה, כמו שמועיל גם זה בעדות. אלא </w:t>
      </w:r>
      <w:r>
        <w:rPr>
          <w:rFonts w:ascii="Narkisim" w:hAnsi="Narkisim" w:cs="Narkisim" w:hint="cs"/>
          <w:sz w:val="24"/>
          <w:rtl/>
        </w:rPr>
        <w:t>ש</w:t>
      </w:r>
      <w:r w:rsidR="00874769" w:rsidRPr="00874769">
        <w:rPr>
          <w:rFonts w:ascii="Narkisim" w:hAnsi="Narkisim" w:cs="Narkisim"/>
          <w:sz w:val="24"/>
          <w:rtl/>
        </w:rPr>
        <w:t>לדעתנו מפני חשיבות של ענין דין בישראל לא נכון לעשות תקנה כזאת</w:t>
      </w:r>
      <w:r w:rsidR="00874769">
        <w:rPr>
          <w:rFonts w:ascii="Narkisim" w:hAnsi="Narkisim" w:cs="Narkisim" w:hint="cs"/>
          <w:sz w:val="24"/>
          <w:rtl/>
        </w:rPr>
        <w:t xml:space="preserve"> [=שאשה תמונה לדיין]</w:t>
      </w:r>
      <w:r w:rsidR="00874769" w:rsidRPr="00874769">
        <w:rPr>
          <w:rFonts w:ascii="Narkisim" w:hAnsi="Narkisim" w:cs="Narkisim"/>
          <w:sz w:val="24"/>
          <w:rtl/>
        </w:rPr>
        <w:t xml:space="preserve">, שהיא פוגעת בהנהלת משק הבית הישראלי וחנוך הבנים וטפולם התמידי שאינו יכול להעשות אלא על ידי אם רחמניה שהיא צופיה הליכות ביתה, ושאין הדין יכול להיות אמת מסבות פסיכולוגיות של רגשי רחמים מרובים, שהאשה חוננה בהם, וגם מסיבת עדינות רגשותיה שהונאתה מרובה ודמעתה מצויה, ולכן אין ממנים אותה לדון דאחד מתנאי הדיין הוא: אנשי חיל, גדולים בחכמה, ואמיצים ברוחם, שמקימים </w:t>
      </w:r>
      <w:r w:rsidR="00874769">
        <w:rPr>
          <w:rFonts w:ascii="Narkisim" w:hAnsi="Narkisim" w:cs="Narkisim" w:hint="cs"/>
          <w:sz w:val="24"/>
          <w:rtl/>
        </w:rPr>
        <w:t>"</w:t>
      </w:r>
      <w:r w:rsidR="00874769" w:rsidRPr="00874769">
        <w:rPr>
          <w:rFonts w:ascii="Narkisim" w:hAnsi="Narkisim" w:cs="Narkisim"/>
          <w:sz w:val="24"/>
          <w:rtl/>
        </w:rPr>
        <w:t>לא תגורו מפני איש כי המשפט לאלקים הוא</w:t>
      </w:r>
      <w:r w:rsidR="00874769">
        <w:rPr>
          <w:rFonts w:ascii="Narkisim" w:hAnsi="Narkisim" w:cs="Narkisim" w:hint="cs"/>
          <w:sz w:val="24"/>
          <w:rtl/>
        </w:rPr>
        <w:t>"</w:t>
      </w:r>
      <w:r w:rsidR="00874769" w:rsidRPr="00874769">
        <w:rPr>
          <w:rFonts w:ascii="Narkisim" w:hAnsi="Narkisim" w:cs="Narkisim"/>
          <w:sz w:val="24"/>
          <w:rtl/>
        </w:rPr>
        <w:t>.</w:t>
      </w:r>
      <w:r w:rsidR="003210D7">
        <w:rPr>
          <w:rStyle w:val="aa"/>
          <w:rFonts w:ascii="Narkisim" w:hAnsi="Narkisim" w:cs="Narkisim"/>
          <w:sz w:val="24"/>
          <w:rtl/>
        </w:rPr>
        <w:footnoteReference w:id="25"/>
      </w:r>
    </w:p>
    <w:p w14:paraId="0206806E" w14:textId="55D3D237" w:rsidR="00874769" w:rsidRDefault="00874769" w:rsidP="00874769">
      <w:pPr>
        <w:rPr>
          <w:rFonts w:ascii="Narkisim" w:hAnsi="Narkisim" w:cs="Narkisim"/>
          <w:sz w:val="24"/>
          <w:rtl/>
        </w:rPr>
      </w:pPr>
      <w:r>
        <w:rPr>
          <w:rFonts w:ascii="Narkisim" w:hAnsi="Narkisim" w:cs="Narkisim" w:hint="cs"/>
          <w:sz w:val="24"/>
          <w:rtl/>
        </w:rPr>
        <w:t>הנימוק לפיו במינוי אשה לדיין</w:t>
      </w:r>
      <w:r w:rsidR="0032558B">
        <w:rPr>
          <w:rFonts w:ascii="Narkisim" w:hAnsi="Narkisim" w:cs="Narkisim" w:hint="cs"/>
          <w:sz w:val="24"/>
          <w:rtl/>
        </w:rPr>
        <w:t>,</w:t>
      </w:r>
      <w:r>
        <w:rPr>
          <w:rFonts w:ascii="Narkisim" w:hAnsi="Narkisim" w:cs="Narkisim" w:hint="cs"/>
          <w:sz w:val="24"/>
          <w:rtl/>
        </w:rPr>
        <w:t xml:space="preserve"> תהיה פגיעה במשק הבית ובחינוך הילדים, </w:t>
      </w:r>
      <w:r w:rsidR="0032558B">
        <w:rPr>
          <w:rFonts w:ascii="Narkisim" w:hAnsi="Narkisim" w:cs="Narkisim" w:hint="cs"/>
          <w:sz w:val="24"/>
          <w:rtl/>
        </w:rPr>
        <w:t>זהו טיעון שמ</w:t>
      </w:r>
      <w:r>
        <w:rPr>
          <w:rFonts w:ascii="Narkisim" w:hAnsi="Narkisim" w:cs="Narkisim" w:hint="cs"/>
          <w:sz w:val="24"/>
          <w:rtl/>
        </w:rPr>
        <w:t>תאים לאשה שעדין מטפלת בילדיה הקטנים, אך לא לאשה בוגרת שכבר לא מטפלת בילדים. כמו כן הנימוק לפסול אשה בשל רגשי רחמים מרובים עדינות ועוד, לא נזכר כלל בדברי הפוסקים, ואדרבה יש שסברו שאשה כשרה לדון, ו</w:t>
      </w:r>
      <w:r w:rsidR="0032558B">
        <w:rPr>
          <w:rFonts w:ascii="Narkisim" w:hAnsi="Narkisim" w:cs="Narkisim" w:hint="cs"/>
          <w:sz w:val="24"/>
          <w:rtl/>
        </w:rPr>
        <w:t>יש שסברו ש</w:t>
      </w:r>
      <w:r>
        <w:rPr>
          <w:rFonts w:ascii="Narkisim" w:hAnsi="Narkisim" w:cs="Narkisim" w:hint="cs"/>
          <w:sz w:val="24"/>
          <w:rtl/>
        </w:rPr>
        <w:t>אם היא ראויה ומתאימה מבחינת ידיעותיה, ניתן לקבל אותה כדיין אם הצדדים מעונינים.</w:t>
      </w:r>
      <w:r w:rsidR="00951FBB">
        <w:rPr>
          <w:rStyle w:val="aa"/>
          <w:rFonts w:ascii="Narkisim" w:hAnsi="Narkisim" w:cs="Narkisim"/>
          <w:sz w:val="24"/>
          <w:rtl/>
        </w:rPr>
        <w:footnoteReference w:id="26"/>
      </w:r>
    </w:p>
    <w:p w14:paraId="5AC03784" w14:textId="77777777" w:rsidR="00292C91" w:rsidRDefault="00292C91" w:rsidP="00E174FE">
      <w:pPr>
        <w:spacing w:line="240" w:lineRule="auto"/>
        <w:rPr>
          <w:rFonts w:ascii="Narkisim" w:hAnsi="Narkisim" w:cs="Narkisim"/>
          <w:sz w:val="24"/>
          <w:rtl/>
        </w:rPr>
      </w:pPr>
    </w:p>
    <w:p w14:paraId="04CF8E12" w14:textId="77777777" w:rsidR="0032558B" w:rsidRPr="0032558B" w:rsidRDefault="0032558B" w:rsidP="0032558B">
      <w:pPr>
        <w:pStyle w:val="a5"/>
        <w:tabs>
          <w:tab w:val="left" w:pos="7597"/>
        </w:tabs>
        <w:spacing w:line="360" w:lineRule="auto"/>
        <w:rPr>
          <w:rFonts w:ascii="Narkisim" w:hAnsi="Narkisim" w:cs="Narkisim"/>
          <w:b/>
          <w:bCs/>
          <w:sz w:val="24"/>
          <w:rtl/>
        </w:rPr>
      </w:pPr>
      <w:r w:rsidRPr="0032558B">
        <w:rPr>
          <w:rFonts w:ascii="Narkisim" w:hAnsi="Narkisim" w:cs="Narkisim"/>
          <w:b/>
          <w:bCs/>
          <w:sz w:val="24"/>
          <w:rtl/>
        </w:rPr>
        <w:t>סיכום</w:t>
      </w:r>
      <w:r w:rsidRPr="0032558B">
        <w:rPr>
          <w:rFonts w:ascii="Narkisim" w:hAnsi="Narkisim" w:cs="Narkisim" w:hint="cs"/>
          <w:b/>
          <w:bCs/>
          <w:sz w:val="24"/>
          <w:rtl/>
        </w:rPr>
        <w:t xml:space="preserve"> </w:t>
      </w:r>
    </w:p>
    <w:p w14:paraId="7FCE7F7F" w14:textId="74232EC1" w:rsidR="0079143C" w:rsidRDefault="0079143C" w:rsidP="00B70DDA">
      <w:pPr>
        <w:pStyle w:val="a5"/>
        <w:tabs>
          <w:tab w:val="left" w:pos="7597"/>
        </w:tabs>
        <w:spacing w:line="360" w:lineRule="auto"/>
        <w:rPr>
          <w:rFonts w:ascii="Narkisim" w:hAnsi="Narkisim" w:cs="Narkisim"/>
          <w:sz w:val="24"/>
          <w:rtl/>
        </w:rPr>
      </w:pPr>
      <w:r w:rsidRPr="008F6E8B">
        <w:rPr>
          <w:rFonts w:ascii="Narkisim" w:hAnsi="Narkisim" w:cs="Narkisim" w:hint="cs"/>
          <w:sz w:val="24"/>
          <w:rtl/>
        </w:rPr>
        <w:t>"</w:t>
      </w:r>
      <w:r w:rsidRPr="008F6E8B">
        <w:rPr>
          <w:rFonts w:ascii="Narkisim" w:hAnsi="Narkisim" w:cs="Narkisim"/>
          <w:sz w:val="24"/>
          <w:rtl/>
        </w:rPr>
        <w:t>השוה הכתוב אשה לאיש לכל דינין שבתורה</w:t>
      </w:r>
      <w:r w:rsidRPr="008F6E8B">
        <w:rPr>
          <w:rFonts w:ascii="Narkisim" w:hAnsi="Narkisim" w:cs="Narkisim" w:hint="cs"/>
          <w:sz w:val="24"/>
          <w:rtl/>
        </w:rPr>
        <w:t xml:space="preserve">" </w:t>
      </w:r>
      <w:r w:rsidR="008F6E8B" w:rsidRPr="008F6E8B">
        <w:rPr>
          <w:rFonts w:ascii="Narkisim" w:hAnsi="Narkisim" w:cs="Narkisim"/>
          <w:sz w:val="24"/>
          <w:rtl/>
        </w:rPr>
        <w:t>–</w:t>
      </w:r>
      <w:r w:rsidRPr="008F6E8B">
        <w:rPr>
          <w:rFonts w:ascii="Narkisim" w:hAnsi="Narkisim" w:cs="Narkisim" w:hint="cs"/>
          <w:sz w:val="24"/>
          <w:rtl/>
        </w:rPr>
        <w:t xml:space="preserve"> </w:t>
      </w:r>
      <w:r w:rsidR="008F6E8B" w:rsidRPr="008F6E8B">
        <w:rPr>
          <w:rFonts w:ascii="Narkisim" w:hAnsi="Narkisim" w:cs="Narkisim" w:hint="cs"/>
          <w:sz w:val="24"/>
          <w:rtl/>
        </w:rPr>
        <w:t xml:space="preserve">איש ואשה שהזיקו או שניזוקו דינם אותו דבר. ראשונים </w:t>
      </w:r>
      <w:r w:rsidR="008F6E8B">
        <w:rPr>
          <w:rFonts w:ascii="Narkisim" w:hAnsi="Narkisim" w:cs="Narkisim" w:hint="cs"/>
          <w:sz w:val="24"/>
          <w:rtl/>
        </w:rPr>
        <w:t xml:space="preserve">דנו האם ההשוואה היא גם בנוגע לאפשרות היות האשה דיין בית דין? יש שכתבו שאשה כשרה, ויש שכתבו שאשה לא "בתורת דיין", אך אם בעלי הדינים קבלו אותה עליהם לדון דיני ממונות היא רשאית. יש שכתבו שאשה פסולה לדון, ודבריהם מבוססים על דברי הירושלמי שם נאמר שכשם שאאשה לא מעידה כך גם היא לא דנה. ניתן להבין שכוונת הירושלמי שאשה פטורה מלהעיד ומלדון, אך היו ראשונים שהבינו שכוונת הירושלמי לומר שאשה פסולה לדון, וכך פסקו הלכה למעשה הטור והשולחן ערוך. </w:t>
      </w:r>
      <w:r w:rsidR="00B70DDA">
        <w:rPr>
          <w:rFonts w:ascii="Narkisim" w:hAnsi="Narkisim" w:cs="Narkisim" w:hint="cs"/>
          <w:sz w:val="24"/>
          <w:rtl/>
        </w:rPr>
        <w:t xml:space="preserve">בעלי הדינים יכולים לקבל על עצמם אשה שתדון אותם בדיני ממונות. </w:t>
      </w:r>
    </w:p>
    <w:p w14:paraId="60156927" w14:textId="2FA6449E" w:rsidR="0032558B" w:rsidRDefault="008F6E8B" w:rsidP="008F6E8B">
      <w:pPr>
        <w:pStyle w:val="a5"/>
        <w:tabs>
          <w:tab w:val="left" w:pos="7597"/>
        </w:tabs>
        <w:spacing w:line="360" w:lineRule="auto"/>
        <w:rPr>
          <w:rFonts w:ascii="Narkisim" w:hAnsi="Narkisim" w:cs="Narkisim"/>
          <w:sz w:val="24"/>
          <w:rtl/>
        </w:rPr>
      </w:pPr>
      <w:r>
        <w:rPr>
          <w:rFonts w:ascii="Narkisim" w:hAnsi="Narkisim" w:cs="Narkisim" w:hint="cs"/>
          <w:sz w:val="24"/>
          <w:rtl/>
        </w:rPr>
        <w:t>ראשונים עסקו באמור בפסוקים על דבורה הנביאה: "והיא שופטה את ישראל...</w:t>
      </w:r>
      <w:r w:rsidRPr="008F6E8B">
        <w:rPr>
          <w:rFonts w:ascii="Narkisim" w:hAnsi="Narkisim" w:cs="Narkisim"/>
          <w:sz w:val="24"/>
          <w:rtl/>
        </w:rPr>
        <w:t xml:space="preserve"> </w:t>
      </w:r>
      <w:r w:rsidRPr="007145B9">
        <w:rPr>
          <w:rFonts w:ascii="Narkisim" w:hAnsi="Narkisim" w:cs="Narkisim"/>
          <w:sz w:val="24"/>
          <w:rtl/>
        </w:rPr>
        <w:t>ויעלו אליה בני ישראל למשפט"</w:t>
      </w:r>
      <w:r>
        <w:rPr>
          <w:rFonts w:ascii="Narkisim" w:hAnsi="Narkisim" w:cs="Narkisim" w:hint="cs"/>
          <w:sz w:val="24"/>
          <w:rtl/>
        </w:rPr>
        <w:t xml:space="preserve">. מכאן משמע שאשה דנה. </w:t>
      </w:r>
      <w:r w:rsidR="0032558B" w:rsidRPr="00DF158C">
        <w:rPr>
          <w:rFonts w:ascii="Narkisim" w:hAnsi="Narkisim" w:cs="Narkisim" w:hint="cs"/>
          <w:sz w:val="24"/>
          <w:rtl/>
        </w:rPr>
        <w:t xml:space="preserve">ניתן </w:t>
      </w:r>
      <w:r w:rsidR="0032558B">
        <w:rPr>
          <w:rFonts w:ascii="Narkisim" w:hAnsi="Narkisim" w:cs="Narkisim" w:hint="cs"/>
          <w:sz w:val="24"/>
          <w:rtl/>
        </w:rPr>
        <w:t>להצביע על שני כיוונים מרכזיים</w:t>
      </w:r>
      <w:r>
        <w:rPr>
          <w:rFonts w:ascii="Narkisim" w:hAnsi="Narkisim" w:cs="Narkisim" w:hint="cs"/>
          <w:sz w:val="24"/>
          <w:rtl/>
        </w:rPr>
        <w:t xml:space="preserve"> בפירוש הפסוקים</w:t>
      </w:r>
      <w:r w:rsidR="0032558B">
        <w:rPr>
          <w:rFonts w:ascii="Narkisim" w:hAnsi="Narkisim" w:cs="Narkisim" w:hint="cs"/>
          <w:sz w:val="24"/>
          <w:rtl/>
        </w:rPr>
        <w:t xml:space="preserve">: האחד - </w:t>
      </w:r>
      <w:r w:rsidR="0032558B" w:rsidRPr="00DF158C">
        <w:rPr>
          <w:rFonts w:ascii="Narkisim" w:hAnsi="Narkisim" w:cs="Narkisim" w:hint="cs"/>
          <w:sz w:val="24"/>
          <w:rtl/>
        </w:rPr>
        <w:t xml:space="preserve">דבורה </w:t>
      </w:r>
      <w:r w:rsidR="0032558B" w:rsidRPr="00DF158C">
        <w:rPr>
          <w:rFonts w:ascii="Narkisim" w:hAnsi="Narkisim" w:cs="Narkisim" w:hint="cs"/>
          <w:sz w:val="24"/>
          <w:rtl/>
        </w:rPr>
        <w:lastRenderedPageBreak/>
        <w:t xml:space="preserve">הנביאה </w:t>
      </w:r>
      <w:r w:rsidR="0032558B">
        <w:rPr>
          <w:rFonts w:ascii="Narkisim" w:hAnsi="Narkisim" w:cs="Narkisim" w:hint="cs"/>
          <w:sz w:val="24"/>
          <w:rtl/>
        </w:rPr>
        <w:t xml:space="preserve">שימשה כדיין בדיני תורה כי העם קבל אותה, וקבלתה היא בשל מעמדה המיוחד כנביאה, או מפני שקבלו אותה כמו שניתן לקבל כל אדם </w:t>
      </w:r>
      <w:r w:rsidR="00B70DDA">
        <w:rPr>
          <w:rFonts w:ascii="Narkisim" w:hAnsi="Narkisim" w:cs="Narkisim" w:hint="cs"/>
          <w:sz w:val="24"/>
          <w:rtl/>
        </w:rPr>
        <w:t xml:space="preserve">גם קרוב או פסול </w:t>
      </w:r>
      <w:r w:rsidR="0032558B">
        <w:rPr>
          <w:rFonts w:ascii="Narkisim" w:hAnsi="Narkisim" w:cs="Narkisim" w:hint="cs"/>
          <w:sz w:val="24"/>
          <w:rtl/>
        </w:rPr>
        <w:t>שידון ויפסוק</w:t>
      </w:r>
      <w:r w:rsidR="00B70DDA">
        <w:rPr>
          <w:rFonts w:ascii="Narkisim" w:hAnsi="Narkisim" w:cs="Narkisim" w:hint="cs"/>
          <w:sz w:val="24"/>
          <w:rtl/>
        </w:rPr>
        <w:t>,</w:t>
      </w:r>
      <w:r w:rsidR="0032558B">
        <w:rPr>
          <w:rFonts w:ascii="Narkisim" w:hAnsi="Narkisim" w:cs="Narkisim" w:hint="cs"/>
          <w:sz w:val="24"/>
          <w:rtl/>
        </w:rPr>
        <w:t xml:space="preserve"> א</w:t>
      </w:r>
      <w:r w:rsidR="00B70DDA">
        <w:rPr>
          <w:rFonts w:ascii="Narkisim" w:hAnsi="Narkisim" w:cs="Narkisim" w:hint="cs"/>
          <w:sz w:val="24"/>
          <w:rtl/>
        </w:rPr>
        <w:t>ם כי</w:t>
      </w:r>
      <w:r w:rsidR="0032558B">
        <w:rPr>
          <w:rFonts w:ascii="Narkisim" w:hAnsi="Narkisim" w:cs="Narkisim" w:hint="cs"/>
          <w:sz w:val="24"/>
          <w:rtl/>
        </w:rPr>
        <w:t xml:space="preserve"> קבלה </w:t>
      </w:r>
      <w:r w:rsidR="00B70DDA">
        <w:rPr>
          <w:rFonts w:ascii="Narkisim" w:hAnsi="Narkisim" w:cs="Narkisim" w:hint="cs"/>
          <w:sz w:val="24"/>
          <w:rtl/>
        </w:rPr>
        <w:t xml:space="preserve">כזו יעילה </w:t>
      </w:r>
      <w:r w:rsidR="0032558B">
        <w:rPr>
          <w:rFonts w:ascii="Narkisim" w:hAnsi="Narkisim" w:cs="Narkisim" w:hint="cs"/>
          <w:sz w:val="24"/>
          <w:rtl/>
        </w:rPr>
        <w:t>אך ורק לפסיקה בדיני ממונות</w:t>
      </w:r>
      <w:r w:rsidR="00B70DDA">
        <w:rPr>
          <w:rFonts w:ascii="Narkisim" w:hAnsi="Narkisim" w:cs="Narkisim" w:hint="cs"/>
          <w:sz w:val="24"/>
          <w:rtl/>
        </w:rPr>
        <w:t>.</w:t>
      </w:r>
      <w:r w:rsidR="0032558B">
        <w:rPr>
          <w:rFonts w:ascii="Narkisim" w:hAnsi="Narkisim" w:cs="Narkisim" w:hint="cs"/>
          <w:sz w:val="24"/>
          <w:rtl/>
        </w:rPr>
        <w:t xml:space="preserve"> אפשרות </w:t>
      </w:r>
      <w:r w:rsidR="00B70DDA">
        <w:rPr>
          <w:rFonts w:ascii="Narkisim" w:hAnsi="Narkisim" w:cs="Narkisim" w:hint="cs"/>
          <w:sz w:val="24"/>
          <w:rtl/>
        </w:rPr>
        <w:t xml:space="preserve">נוספת היא שדבורה דנה בשל </w:t>
      </w:r>
      <w:r w:rsidR="0032558B">
        <w:rPr>
          <w:rFonts w:ascii="Narkisim" w:hAnsi="Narkisim" w:cs="Narkisim" w:hint="cs"/>
          <w:sz w:val="24"/>
          <w:rtl/>
        </w:rPr>
        <w:t xml:space="preserve">הוראת שעה מיוחדת "על פי הדיבור". האחר - דבורה לא </w:t>
      </w:r>
      <w:r w:rsidR="0032558B" w:rsidRPr="00DF158C">
        <w:rPr>
          <w:rFonts w:ascii="Narkisim" w:hAnsi="Narkisim" w:cs="Narkisim" w:hint="cs"/>
          <w:sz w:val="24"/>
          <w:rtl/>
        </w:rPr>
        <w:t>שימשה דיין בדיני תורה בהיותה שופטת את ישראל. היא לימדה תורה</w:t>
      </w:r>
      <w:r w:rsidR="0032558B">
        <w:rPr>
          <w:rFonts w:ascii="Narkisim" w:hAnsi="Narkisim" w:cs="Narkisim" w:hint="cs"/>
          <w:sz w:val="24"/>
          <w:rtl/>
        </w:rPr>
        <w:t xml:space="preserve"> את הדיינים שבדורה, והם פסקו בעקבות מה שלמדו ממנה. דבורה שפטה את ישראל במובן זה שהיא הנהיגה והובילה את עם ישראל.</w:t>
      </w:r>
    </w:p>
    <w:p w14:paraId="6A21140C" w14:textId="77777777" w:rsidR="008F6E8B" w:rsidRDefault="008F6E8B" w:rsidP="008F6E8B">
      <w:pPr>
        <w:pStyle w:val="a5"/>
        <w:tabs>
          <w:tab w:val="left" w:pos="7597"/>
        </w:tabs>
        <w:spacing w:line="360" w:lineRule="auto"/>
        <w:rPr>
          <w:rFonts w:ascii="Narkisim" w:hAnsi="Narkisim" w:cs="Narkisim"/>
          <w:sz w:val="24"/>
          <w:rtl/>
        </w:rPr>
      </w:pPr>
    </w:p>
    <w:p w14:paraId="6193C53A" w14:textId="77777777" w:rsidR="00283F52" w:rsidRPr="007145B9" w:rsidRDefault="00283F52">
      <w:pPr>
        <w:rPr>
          <w:rFonts w:ascii="Narkisim" w:hAnsi="Narkisim" w:cs="Narkisim"/>
          <w:sz w:val="24"/>
        </w:rPr>
      </w:pPr>
    </w:p>
    <w:sectPr w:rsidR="00283F52" w:rsidRPr="007145B9" w:rsidSect="002105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7C409" w14:textId="77777777" w:rsidR="00A22490" w:rsidRDefault="00A22490" w:rsidP="009E03C2">
      <w:pPr>
        <w:spacing w:line="240" w:lineRule="auto"/>
      </w:pPr>
      <w:r>
        <w:separator/>
      </w:r>
    </w:p>
  </w:endnote>
  <w:endnote w:type="continuationSeparator" w:id="0">
    <w:p w14:paraId="469A6AC3" w14:textId="77777777" w:rsidR="00A22490" w:rsidRDefault="00A22490" w:rsidP="009E0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AD0A" w14:textId="77777777" w:rsidR="00A22490" w:rsidRDefault="00A22490" w:rsidP="009E03C2">
      <w:pPr>
        <w:spacing w:line="240" w:lineRule="auto"/>
      </w:pPr>
      <w:r>
        <w:separator/>
      </w:r>
    </w:p>
  </w:footnote>
  <w:footnote w:type="continuationSeparator" w:id="0">
    <w:p w14:paraId="1FDEB0D4" w14:textId="77777777" w:rsidR="00A22490" w:rsidRDefault="00A22490" w:rsidP="009E03C2">
      <w:pPr>
        <w:spacing w:line="240" w:lineRule="auto"/>
      </w:pPr>
      <w:r>
        <w:continuationSeparator/>
      </w:r>
    </w:p>
  </w:footnote>
  <w:footnote w:id="1">
    <w:p w14:paraId="5E397D1C" w14:textId="64019FD0" w:rsidR="00DB0FF7" w:rsidRPr="00DB0FF7" w:rsidRDefault="00DB0FF7" w:rsidP="00DB0FF7">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במדרש ההלכה (מכילתא דרבי ישמעאל משפטים - מסכתא דנזיקין פרשה ו) נאמר בשם ר' ישמעאל ור' יאשיה: " 'וכי יריבון אנשים'</w:t>
      </w:r>
      <w:r w:rsidR="008C15DF">
        <w:rPr>
          <w:rFonts w:ascii="Narkisim" w:hAnsi="Narkisim" w:cs="Narkisim" w:hint="cs"/>
          <w:sz w:val="22"/>
          <w:szCs w:val="22"/>
          <w:rtl/>
        </w:rPr>
        <w:t xml:space="preserve"> (שמות כא, יח)</w:t>
      </w:r>
      <w:r w:rsidRPr="00DB0FF7">
        <w:rPr>
          <w:rFonts w:ascii="Narkisim" w:hAnsi="Narkisim" w:cs="Narkisim"/>
          <w:sz w:val="22"/>
          <w:szCs w:val="22"/>
          <w:rtl/>
        </w:rPr>
        <w:t>. אין לי אלא אנשים, נשים מנין? היה רבי ישמעאל אומר, הואיל וכל הנזקים שבתורה סתם ופרט הכתוב באחד מהם שעשה בו נשים כאנשים, אף פורט אני לכל הנזקים שבתורה לעשות בהם נשים כאנשים. רבי יאשיה אומר: 'איש או אשה' (במדבר ה, ו), למה נאמר, אלא לפי שהוא אומר "וכי יפתח איש בור"</w:t>
      </w:r>
      <w:r w:rsidRPr="00DB0FF7">
        <w:rPr>
          <w:rFonts w:ascii="Narkisim" w:hAnsi="Narkisim" w:cs="Narkisim"/>
          <w:sz w:val="22"/>
          <w:szCs w:val="22"/>
        </w:rPr>
        <w:t xml:space="preserve"> </w:t>
      </w:r>
      <w:r w:rsidRPr="00DB0FF7">
        <w:rPr>
          <w:rFonts w:ascii="Narkisim" w:hAnsi="Narkisim" w:cs="Narkisim"/>
          <w:sz w:val="22"/>
          <w:szCs w:val="22"/>
          <w:rtl/>
        </w:rPr>
        <w:t>(שמות כא, לג), אין לי אלא איש, אשה מנין? תלמוד לומר:</w:t>
      </w:r>
      <w:r w:rsidRPr="00DB0FF7">
        <w:rPr>
          <w:rFonts w:ascii="Narkisim" w:hAnsi="Narkisim" w:cs="Narkisim"/>
          <w:sz w:val="22"/>
          <w:szCs w:val="22"/>
        </w:rPr>
        <w:t xml:space="preserve"> </w:t>
      </w:r>
      <w:r w:rsidRPr="00DB0FF7">
        <w:rPr>
          <w:rFonts w:ascii="Narkisim" w:hAnsi="Narkisim" w:cs="Narkisim"/>
          <w:sz w:val="22"/>
          <w:szCs w:val="22"/>
          <w:rtl/>
        </w:rPr>
        <w:t>'איש או אשה', השוה הכתוב אשה לאיש לכל הנזקין שבתורה".</w:t>
      </w:r>
      <w:r w:rsidR="008C15DF">
        <w:rPr>
          <w:rFonts w:ascii="Narkisim" w:hAnsi="Narkisim" w:cs="Narkisim" w:hint="cs"/>
          <w:sz w:val="22"/>
          <w:szCs w:val="22"/>
          <w:rtl/>
        </w:rPr>
        <w:t xml:space="preserve"> </w:t>
      </w:r>
    </w:p>
  </w:footnote>
  <w:footnote w:id="2">
    <w:p w14:paraId="120DED5A" w14:textId="642F3D67" w:rsidR="002E751C" w:rsidRPr="00DB0FF7" w:rsidRDefault="002E751C" w:rsidP="002E751C">
      <w:pPr>
        <w:pStyle w:val="a8"/>
        <w:rPr>
          <w:rFonts w:ascii="Narkisim" w:hAnsi="Narkisim" w:cs="Narkisim"/>
          <w:sz w:val="22"/>
          <w:szCs w:val="22"/>
          <w:rtl/>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בתוספתא (בבא קמא ו, ז)</w:t>
      </w:r>
      <w:r w:rsidR="00D53F9E" w:rsidRPr="00DB0FF7">
        <w:rPr>
          <w:rFonts w:ascii="Narkisim" w:hAnsi="Narkisim" w:cs="Narkisim"/>
          <w:sz w:val="22"/>
          <w:szCs w:val="22"/>
          <w:rtl/>
        </w:rPr>
        <w:t xml:space="preserve">נזכרו דברים דומים בשם התנאים הללו בנוגע לכך </w:t>
      </w:r>
      <w:r w:rsidRPr="00DB0FF7">
        <w:rPr>
          <w:rFonts w:ascii="Narkisim" w:hAnsi="Narkisim" w:cs="Narkisim"/>
          <w:sz w:val="22"/>
          <w:szCs w:val="22"/>
          <w:rtl/>
        </w:rPr>
        <w:t>שכל בעלי החיים – בהמה חיה ועוף</w:t>
      </w:r>
      <w:r w:rsidR="00D53F9E" w:rsidRPr="00DB0FF7">
        <w:rPr>
          <w:rFonts w:ascii="Narkisim" w:hAnsi="Narkisim" w:cs="Narkisim"/>
          <w:sz w:val="22"/>
          <w:szCs w:val="22"/>
          <w:rtl/>
        </w:rPr>
        <w:t>, מועד משלם נזק שלם ותם משלם חצי נזק</w:t>
      </w:r>
      <w:r w:rsidRPr="00DB0FF7">
        <w:rPr>
          <w:rFonts w:ascii="Narkisim" w:hAnsi="Narkisim" w:cs="Narkisim"/>
          <w:sz w:val="22"/>
          <w:szCs w:val="22"/>
          <w:rtl/>
        </w:rPr>
        <w:t>. על המקור לדין זה: "ר' עקיבא אומר: כל אחד ואחד יתרבה במקומו</w:t>
      </w:r>
      <w:r w:rsidR="00D53F9E" w:rsidRPr="00DB0FF7">
        <w:rPr>
          <w:rFonts w:ascii="Narkisim" w:hAnsi="Narkisim" w:cs="Narkisim"/>
          <w:sz w:val="22"/>
          <w:szCs w:val="22"/>
          <w:rtl/>
        </w:rPr>
        <w:t>"</w:t>
      </w:r>
      <w:r w:rsidRPr="00DB0FF7">
        <w:rPr>
          <w:rFonts w:ascii="Narkisim" w:hAnsi="Narkisim" w:cs="Narkisim"/>
          <w:sz w:val="22"/>
          <w:szCs w:val="22"/>
          <w:rtl/>
        </w:rPr>
        <w:t xml:space="preserve">, </w:t>
      </w:r>
      <w:r w:rsidR="00D53F9E" w:rsidRPr="00DB0FF7">
        <w:rPr>
          <w:rFonts w:ascii="Narkisim" w:hAnsi="Narkisim" w:cs="Narkisim"/>
          <w:sz w:val="22"/>
          <w:szCs w:val="22"/>
          <w:rtl/>
        </w:rPr>
        <w:t>ו</w:t>
      </w:r>
      <w:r w:rsidRPr="00DB0FF7">
        <w:rPr>
          <w:rFonts w:ascii="Narkisim" w:hAnsi="Narkisim" w:cs="Narkisim"/>
          <w:sz w:val="22"/>
          <w:szCs w:val="22"/>
          <w:rtl/>
        </w:rPr>
        <w:t xml:space="preserve">ר' יוסי אומר משום רבי ישמעאל </w:t>
      </w:r>
      <w:r w:rsidR="00D53F9E" w:rsidRPr="00DB0FF7">
        <w:rPr>
          <w:rFonts w:ascii="Narkisim" w:hAnsi="Narkisim" w:cs="Narkisim"/>
          <w:sz w:val="22"/>
          <w:szCs w:val="22"/>
          <w:rtl/>
        </w:rPr>
        <w:t xml:space="preserve">שיש ללמוד זאת ממלאכות שבת, שיש להשבית את כל סוגי בעלי החיים.  </w:t>
      </w:r>
      <w:r w:rsidRPr="00DB0FF7">
        <w:rPr>
          <w:rFonts w:ascii="Narkisim" w:hAnsi="Narkisim" w:cs="Narkisim"/>
          <w:sz w:val="22"/>
          <w:szCs w:val="22"/>
          <w:rtl/>
        </w:rPr>
        <w:t xml:space="preserve"> </w:t>
      </w:r>
    </w:p>
  </w:footnote>
  <w:footnote w:id="3">
    <w:p w14:paraId="123353B8" w14:textId="77777777" w:rsidR="009B6294" w:rsidRPr="00DB0FF7" w:rsidRDefault="009B6294" w:rsidP="00DC12C8">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התשובות הללו מופיעות בדברי תוספות במקורות הבאים, אם כי לא בכל מקום מופיעות כל התשובות: יבמות מה ע"ב תוד"ה מי; גיטין פח ע"ב תוד"ה ולא; שבועות כט ע"ב תוד"ה שבועת; נדה נ ע"א תוד"ה כל הבשר.</w:t>
      </w:r>
    </w:p>
  </w:footnote>
  <w:footnote w:id="4">
    <w:p w14:paraId="057B8F0F" w14:textId="0D58F9F1" w:rsidR="00827CA3" w:rsidRPr="00DB0FF7" w:rsidRDefault="00827CA3" w:rsidP="00DC12C8">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בזוהר (פרשת ויקרא, דף יט ע"ב) כתוב: " 'היא שופטה את ישראל בעת ההיא', ווי לדרא דלא אשתכח בהו מאן דדאין לעמא אלא חד נוקבא".</w:t>
      </w:r>
    </w:p>
  </w:footnote>
  <w:footnote w:id="5">
    <w:p w14:paraId="356C3169" w14:textId="77777777" w:rsidR="000166E1" w:rsidRPr="00DB0FF7" w:rsidRDefault="000166E1" w:rsidP="00DC12C8">
      <w:pPr>
        <w:pStyle w:val="a5"/>
        <w:tabs>
          <w:tab w:val="left" w:pos="7597"/>
        </w:tabs>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כך משמע גם מדברי הרב יוסף אלבו (ספר העיקרים א, יח; ג, יט); הרב מנחם המאירי (הקדמה לפרקי אבות) כתב: "</w:t>
      </w:r>
      <w:r w:rsidRPr="00DB0FF7">
        <w:rPr>
          <w:rFonts w:ascii="Narkisim" w:hAnsi="Narkisim" w:cs="Narkisim"/>
          <w:color w:val="292A2A"/>
          <w:sz w:val="22"/>
          <w:szCs w:val="22"/>
          <w:shd w:val="clear" w:color="auto" w:fill="FFFFFF"/>
          <w:rtl/>
        </w:rPr>
        <w:t>לפעמים היתה הנבואה מבררת להם כל תעלומה".</w:t>
      </w:r>
      <w:r w:rsidRPr="00DB0FF7">
        <w:rPr>
          <w:rFonts w:ascii="Narkisim" w:hAnsi="Narkisim" w:cs="Narkisim"/>
          <w:sz w:val="22"/>
          <w:szCs w:val="22"/>
          <w:rtl/>
        </w:rPr>
        <w:t xml:space="preserve"> </w:t>
      </w:r>
    </w:p>
  </w:footnote>
  <w:footnote w:id="6">
    <w:p w14:paraId="12B05ECA" w14:textId="506FDE45" w:rsidR="000166E1" w:rsidRPr="00DB0FF7" w:rsidRDefault="000166E1" w:rsidP="00DC12C8">
      <w:pPr>
        <w:pStyle w:val="a5"/>
        <w:tabs>
          <w:tab w:val="left" w:pos="7597"/>
        </w:tabs>
        <w:rPr>
          <w:rFonts w:ascii="Narkisim" w:hAnsi="Narkisim" w:cs="Narkisim"/>
          <w:sz w:val="22"/>
          <w:szCs w:val="22"/>
          <w:rtl/>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009975BA" w:rsidRPr="00DB0FF7">
        <w:rPr>
          <w:rFonts w:ascii="Narkisim" w:hAnsi="Narkisim" w:cs="Narkisim"/>
          <w:sz w:val="22"/>
          <w:szCs w:val="22"/>
          <w:rtl/>
        </w:rPr>
        <w:t xml:space="preserve">המהר"ץ חיות (בבא קמא טו ע"א) שאל "היכי היתה רשאי לדון על פי הדיבור", הרי אסור לחכם להורות ולדון על פי </w:t>
      </w:r>
      <w:r w:rsidR="00693902" w:rsidRPr="00DB0FF7">
        <w:rPr>
          <w:rFonts w:ascii="Narkisim" w:hAnsi="Narkisim" w:cs="Narkisim"/>
          <w:sz w:val="22"/>
          <w:szCs w:val="22"/>
          <w:rtl/>
        </w:rPr>
        <w:t>נ</w:t>
      </w:r>
      <w:r w:rsidR="009975BA" w:rsidRPr="00DB0FF7">
        <w:rPr>
          <w:rFonts w:ascii="Narkisim" w:hAnsi="Narkisim" w:cs="Narkisim"/>
          <w:sz w:val="22"/>
          <w:szCs w:val="22"/>
          <w:rtl/>
        </w:rPr>
        <w:t xml:space="preserve">בואה. אכן אמירה זו מתאימה </w:t>
      </w:r>
      <w:r w:rsidRPr="00DB0FF7">
        <w:rPr>
          <w:rFonts w:ascii="Narkisim" w:hAnsi="Narkisim" w:cs="Narkisim"/>
          <w:sz w:val="22"/>
          <w:szCs w:val="22"/>
          <w:rtl/>
        </w:rPr>
        <w:t>לשיטת הרמב"ם (הל' יסודי התורה ט, א, ד; הקדמה למשנה [מהד' הר"י שילת] עמ' כט), שנביא אינו רשאי לפסוק הלכה על בסיס נבוא</w:t>
      </w:r>
      <w:r w:rsidR="009975BA" w:rsidRPr="00DB0FF7">
        <w:rPr>
          <w:rFonts w:ascii="Narkisim" w:hAnsi="Narkisim" w:cs="Narkisim"/>
          <w:sz w:val="22"/>
          <w:szCs w:val="22"/>
          <w:rtl/>
        </w:rPr>
        <w:t>ה</w:t>
      </w:r>
      <w:r w:rsidRPr="00DB0FF7">
        <w:rPr>
          <w:rFonts w:ascii="Narkisim" w:hAnsi="Narkisim" w:cs="Narkisim"/>
          <w:sz w:val="22"/>
          <w:szCs w:val="22"/>
          <w:rtl/>
        </w:rPr>
        <w:t xml:space="preserve">. </w:t>
      </w:r>
      <w:r w:rsidRPr="00DB0FF7">
        <w:rPr>
          <w:rFonts w:ascii="Narkisim" w:hAnsi="Narkisim" w:cs="Narkisim"/>
          <w:color w:val="292A2A"/>
          <w:sz w:val="22"/>
          <w:szCs w:val="22"/>
          <w:shd w:val="clear" w:color="auto" w:fill="FFFFFF"/>
          <w:rtl/>
        </w:rPr>
        <w:t>הראי"ה קוק (אגרות הראיה, א, אגרת קג [עמ' קכג</w:t>
      </w:r>
      <w:r w:rsidR="007837B3" w:rsidRPr="00DB0FF7">
        <w:rPr>
          <w:rFonts w:ascii="Narkisim" w:hAnsi="Narkisim" w:cs="Narkisim"/>
          <w:color w:val="292A2A"/>
          <w:sz w:val="22"/>
          <w:szCs w:val="22"/>
          <w:shd w:val="clear" w:color="auto" w:fill="FFFFFF"/>
          <w:rtl/>
        </w:rPr>
        <w:t>-קכד</w:t>
      </w:r>
      <w:r w:rsidRPr="00DB0FF7">
        <w:rPr>
          <w:rFonts w:ascii="Narkisim" w:hAnsi="Narkisim" w:cs="Narkisim"/>
          <w:color w:val="292A2A"/>
          <w:sz w:val="22"/>
          <w:szCs w:val="22"/>
          <w:shd w:val="clear" w:color="auto" w:fill="FFFFFF"/>
          <w:rtl/>
        </w:rPr>
        <w:t>]) ציין למחלוקת התוספות והרמב"ם: "כי הך כללא ד'לא בשמים היא' יש בו כמה הררים גדולים. אע"פ ששיטת הרמב"ם היא ביסוה"ת (ט, א, ד) דאין שיכות לנבואה לענין הלכה, מ"מ הלא שיטת תוס' (יבמות יד ע"א ד"ה רבי, ועוד כמה מקומות] היא דאין זה כלל גדול, ופשוט שהיו לכלל זה ג</w:t>
      </w:r>
      <w:r w:rsidR="009975BA" w:rsidRPr="00DB0FF7">
        <w:rPr>
          <w:rFonts w:ascii="Narkisim" w:hAnsi="Narkisim" w:cs="Narkisim"/>
          <w:color w:val="292A2A"/>
          <w:sz w:val="22"/>
          <w:szCs w:val="22"/>
          <w:shd w:val="clear" w:color="auto" w:fill="FFFFFF"/>
          <w:rtl/>
        </w:rPr>
        <w:t xml:space="preserve">ם כן </w:t>
      </w:r>
      <w:r w:rsidRPr="00DB0FF7">
        <w:rPr>
          <w:rFonts w:ascii="Narkisim" w:hAnsi="Narkisim" w:cs="Narkisim"/>
          <w:color w:val="292A2A"/>
          <w:sz w:val="22"/>
          <w:szCs w:val="22"/>
          <w:shd w:val="clear" w:color="auto" w:fill="FFFFFF"/>
          <w:rtl/>
        </w:rPr>
        <w:t>יוצאים, והיתה הנבואה מעולם פועלת ג</w:t>
      </w:r>
      <w:r w:rsidR="009975BA" w:rsidRPr="00DB0FF7">
        <w:rPr>
          <w:rFonts w:ascii="Narkisim" w:hAnsi="Narkisim" w:cs="Narkisim"/>
          <w:color w:val="292A2A"/>
          <w:sz w:val="22"/>
          <w:szCs w:val="22"/>
          <w:shd w:val="clear" w:color="auto" w:fill="FFFFFF"/>
          <w:rtl/>
        </w:rPr>
        <w:t>ם כן</w:t>
      </w:r>
      <w:r w:rsidRPr="00DB0FF7">
        <w:rPr>
          <w:rFonts w:ascii="Narkisim" w:hAnsi="Narkisim" w:cs="Narkisim"/>
          <w:color w:val="292A2A"/>
          <w:sz w:val="22"/>
          <w:szCs w:val="22"/>
          <w:shd w:val="clear" w:color="auto" w:fill="FFFFFF"/>
          <w:rtl/>
        </w:rPr>
        <w:t xml:space="preserve"> על הליכות תורה שבע"פ".</w:t>
      </w:r>
      <w:r w:rsidRPr="00DB0FF7">
        <w:rPr>
          <w:rFonts w:ascii="Narkisim" w:hAnsi="Narkisim" w:cs="Narkisim"/>
          <w:sz w:val="22"/>
          <w:szCs w:val="22"/>
          <w:rtl/>
        </w:rPr>
        <w:t xml:space="preserve"> ראה עוד בהרחבה: הראי"ה קוק, עץ הדר השלם, אות לד (עמ' קסג-קסד), ובמקורות נוספים שצוינו בהע' 8. </w:t>
      </w:r>
      <w:r w:rsidR="00693902" w:rsidRPr="00DB0FF7">
        <w:rPr>
          <w:rFonts w:ascii="Narkisim" w:hAnsi="Narkisim" w:cs="Narkisim"/>
          <w:sz w:val="22"/>
          <w:szCs w:val="22"/>
          <w:rtl/>
        </w:rPr>
        <w:t>הרב משה רבקש (באר הגולה חושן משפט סי' ז, ד ס"ק י) כתב: "אי נמי, על פי השכינה שאני</w:t>
      </w:r>
      <w:r w:rsidR="00333E3D" w:rsidRPr="00DB0FF7">
        <w:rPr>
          <w:rFonts w:ascii="Narkisim" w:hAnsi="Narkisim" w:cs="Narkisim"/>
          <w:sz w:val="22"/>
          <w:szCs w:val="22"/>
          <w:rtl/>
        </w:rPr>
        <w:t>.</w:t>
      </w:r>
      <w:r w:rsidR="00693902" w:rsidRPr="00DB0FF7">
        <w:rPr>
          <w:rFonts w:ascii="Narkisim" w:hAnsi="Narkisim" w:cs="Narkisim"/>
          <w:sz w:val="22"/>
          <w:szCs w:val="22"/>
          <w:rtl/>
        </w:rPr>
        <w:t xml:space="preserve"> ואף על גב דלא בשמים הוא? שאני הכא דהוראת שעה היתה". </w:t>
      </w:r>
    </w:p>
  </w:footnote>
  <w:footnote w:id="7">
    <w:p w14:paraId="620326DB" w14:textId="27F6962B" w:rsidR="000166E1" w:rsidRPr="00DB0FF7" w:rsidRDefault="000166E1" w:rsidP="0006622F">
      <w:pPr>
        <w:tabs>
          <w:tab w:val="left" w:pos="7597"/>
        </w:tabs>
        <w:spacing w:line="240" w:lineRule="auto"/>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במדרש (קהלת רבה, פרשה ב, א, ד"ה כנסתי) נאמר: " 'עשיתי לי שרים ושרות' (קהלת ב, ח) אלו התוספתות (</w:t>
      </w:r>
      <w:r w:rsidR="000B3869" w:rsidRPr="00DB0FF7">
        <w:rPr>
          <w:rFonts w:ascii="Narkisim" w:hAnsi="Narkisim" w:cs="Narkisim"/>
          <w:sz w:val="22"/>
          <w:szCs w:val="22"/>
          <w:rtl/>
        </w:rPr>
        <w:t>=</w:t>
      </w:r>
      <w:r w:rsidRPr="00DB0FF7">
        <w:rPr>
          <w:rFonts w:ascii="Narkisim" w:hAnsi="Narkisim" w:cs="Narkisim"/>
          <w:sz w:val="22"/>
          <w:szCs w:val="22"/>
          <w:rtl/>
        </w:rPr>
        <w:t>משוררים זכרים</w:t>
      </w:r>
      <w:r w:rsidR="000B3869" w:rsidRPr="00DB0FF7">
        <w:rPr>
          <w:rFonts w:ascii="Narkisim" w:hAnsi="Narkisim" w:cs="Narkisim"/>
          <w:sz w:val="22"/>
          <w:szCs w:val="22"/>
          <w:rtl/>
        </w:rPr>
        <w:t>,</w:t>
      </w:r>
      <w:r w:rsidRPr="00DB0FF7">
        <w:rPr>
          <w:rFonts w:ascii="Narkisim" w:hAnsi="Narkisim" w:cs="Narkisim"/>
          <w:sz w:val="22"/>
          <w:szCs w:val="22"/>
          <w:rtl/>
        </w:rPr>
        <w:t xml:space="preserve"> משוררות נקבות), 'ותענוגות' (שם) אלו האגדות שהן ענוגי של מקרא, 'שדה ושדות' (שם) דיינין זכרים ודיינות נקבות'. הרב חיים דוד הלוי (שו"ת עשה לך רב, ח סי' עט; </w:t>
      </w:r>
      <w:r w:rsidR="0006622F" w:rsidRPr="00DB0FF7">
        <w:rPr>
          <w:rFonts w:ascii="Narkisim" w:hAnsi="Narkisim" w:cs="Narkisim"/>
          <w:sz w:val="22"/>
          <w:szCs w:val="22"/>
          <w:rtl/>
        </w:rPr>
        <w:t>[</w:t>
      </w:r>
      <w:r w:rsidRPr="00DB0FF7">
        <w:rPr>
          <w:rFonts w:ascii="Narkisim" w:hAnsi="Narkisim" w:cs="Narkisim"/>
          <w:sz w:val="22"/>
          <w:szCs w:val="22"/>
          <w:rtl/>
        </w:rPr>
        <w:t>שו"ת מים חיים</w:t>
      </w:r>
      <w:r w:rsidR="000B3869" w:rsidRPr="00DB0FF7">
        <w:rPr>
          <w:rFonts w:ascii="Narkisim" w:hAnsi="Narkisim" w:cs="Narkisim"/>
          <w:sz w:val="22"/>
          <w:szCs w:val="22"/>
          <w:rtl/>
        </w:rPr>
        <w:t>,</w:t>
      </w:r>
      <w:r w:rsidRPr="00DB0FF7">
        <w:rPr>
          <w:rFonts w:ascii="Narkisim" w:hAnsi="Narkisim" w:cs="Narkisim"/>
          <w:sz w:val="22"/>
          <w:szCs w:val="22"/>
          <w:rtl/>
        </w:rPr>
        <w:t xml:space="preserve"> א סי' ע</w:t>
      </w:r>
      <w:r w:rsidR="0006622F" w:rsidRPr="00DB0FF7">
        <w:rPr>
          <w:rFonts w:ascii="Narkisim" w:hAnsi="Narkisim" w:cs="Narkisim"/>
          <w:sz w:val="22"/>
          <w:szCs w:val="22"/>
          <w:rtl/>
        </w:rPr>
        <w:t>])</w:t>
      </w:r>
      <w:r w:rsidRPr="00DB0FF7">
        <w:rPr>
          <w:rFonts w:ascii="Narkisim" w:hAnsi="Narkisim" w:cs="Narkisim"/>
          <w:sz w:val="22"/>
          <w:szCs w:val="22"/>
          <w:rtl/>
        </w:rPr>
        <w:t xml:space="preserve"> כתב: "...מעתה יתכן שהמדרש הנ"ל סובר שנשים כשרות לדון, או ששלמה ומועצתו קבלו נשים אילו כדיינות, וקבלה ודאי שמועילה, והכל כשרים לדון בקבלה. וקבלת גדולי הקהל מספיקה ואין צורך שכל העומדים לדין יקבלו עליהם</w:t>
      </w:r>
      <w:r w:rsidR="000B3869" w:rsidRPr="00DB0FF7">
        <w:rPr>
          <w:rFonts w:ascii="Narkisim" w:hAnsi="Narkisim" w:cs="Narkisim"/>
          <w:sz w:val="22"/>
          <w:szCs w:val="22"/>
          <w:rtl/>
        </w:rPr>
        <w:t>"</w:t>
      </w:r>
      <w:r w:rsidRPr="00DB0FF7">
        <w:rPr>
          <w:rFonts w:ascii="Narkisim" w:hAnsi="Narkisim" w:cs="Narkisim"/>
          <w:sz w:val="22"/>
          <w:szCs w:val="22"/>
          <w:rtl/>
        </w:rPr>
        <w:t xml:space="preserve">. </w:t>
      </w:r>
    </w:p>
  </w:footnote>
  <w:footnote w:id="8">
    <w:p w14:paraId="6E63E3E5" w14:textId="77777777" w:rsidR="00CA09B6" w:rsidRPr="00DB0FF7" w:rsidRDefault="00CA09B6" w:rsidP="00CA09B6">
      <w:pPr>
        <w:pStyle w:val="a5"/>
        <w:tabs>
          <w:tab w:val="left" w:pos="7597"/>
        </w:tabs>
        <w:rPr>
          <w:rFonts w:ascii="Narkisim" w:hAnsi="Narkisim" w:cs="Narkisim"/>
          <w:sz w:val="22"/>
          <w:szCs w:val="22"/>
          <w:rtl/>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 xml:space="preserve">כל כתב גם הרדב"ז (הל' מלכים א, ה). </w:t>
      </w:r>
    </w:p>
  </w:footnote>
  <w:footnote w:id="9">
    <w:p w14:paraId="69255AAE" w14:textId="7A1A372D" w:rsidR="00D34E80" w:rsidRPr="00DB0FF7" w:rsidRDefault="00D34E80" w:rsidP="00DC12C8">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 xml:space="preserve">שבע נביאות היו לישראל: אביגיל, אסתר, דבורה, חולדה, חנה, מרים שרה (מגילה יד ע"א-ע"ב). </w:t>
      </w:r>
      <w:r w:rsidR="009A4687" w:rsidRPr="00DB0FF7">
        <w:rPr>
          <w:rFonts w:ascii="Narkisim" w:hAnsi="Narkisim" w:cs="Narkisim"/>
          <w:sz w:val="22"/>
          <w:szCs w:val="22"/>
          <w:rtl/>
        </w:rPr>
        <w:t xml:space="preserve">על </w:t>
      </w:r>
      <w:r w:rsidRPr="00DB0FF7">
        <w:rPr>
          <w:rFonts w:ascii="Narkisim" w:hAnsi="Narkisim" w:cs="Narkisim"/>
          <w:sz w:val="22"/>
          <w:szCs w:val="22"/>
          <w:rtl/>
        </w:rPr>
        <w:t>חולדה הנביאה כתוב שהיא היתה "יושבת בירושלים במשנה" (מלכים ב, כב, יד). רש"י (שם) כתב: "במשנה היתה לומדה התורה שבע"פ לזקנים שבדור והיא היא המשנה, במשנה מ'אלה הדברים' עד 'לעיני כל ישראל' וכן כל הדברים הנכפלים בתורה דרשה ברבים וגלתה העונשים והגלויות הנכפלים לעוברים על סודו ורמזי התורה סוד מישרים".</w:t>
      </w:r>
      <w:r w:rsidR="009A4687" w:rsidRPr="00DB0FF7">
        <w:rPr>
          <w:rFonts w:ascii="Narkisim" w:hAnsi="Narkisim" w:cs="Narkisim"/>
          <w:sz w:val="22"/>
          <w:szCs w:val="22"/>
          <w:rtl/>
        </w:rPr>
        <w:t xml:space="preserve"> </w:t>
      </w:r>
      <w:r w:rsidR="00CC2479" w:rsidRPr="00DB0FF7">
        <w:rPr>
          <w:rFonts w:ascii="Narkisim" w:hAnsi="Narkisim" w:cs="Narkisim"/>
          <w:sz w:val="22"/>
          <w:szCs w:val="22"/>
          <w:rtl/>
        </w:rPr>
        <w:t xml:space="preserve">מתפילת חנה, למדו חכמים הלכות בעניני תפילה (ברכות לא ע"א-ע"ב). </w:t>
      </w:r>
      <w:r w:rsidR="009A4687" w:rsidRPr="00DB0FF7">
        <w:rPr>
          <w:rFonts w:ascii="Narkisim" w:hAnsi="Narkisim" w:cs="Narkisim"/>
          <w:sz w:val="22"/>
          <w:szCs w:val="22"/>
          <w:rtl/>
        </w:rPr>
        <w:t xml:space="preserve">יש נשים </w:t>
      </w:r>
      <w:r w:rsidR="00CC2479" w:rsidRPr="00DB0FF7">
        <w:rPr>
          <w:rFonts w:ascii="Narkisim" w:hAnsi="Narkisim" w:cs="Narkisim"/>
          <w:sz w:val="22"/>
          <w:szCs w:val="22"/>
          <w:rtl/>
        </w:rPr>
        <w:t xml:space="preserve">נוספות </w:t>
      </w:r>
      <w:r w:rsidR="009A4687" w:rsidRPr="00DB0FF7">
        <w:rPr>
          <w:rFonts w:ascii="Narkisim" w:hAnsi="Narkisim" w:cs="Narkisim"/>
          <w:sz w:val="22"/>
          <w:szCs w:val="22"/>
          <w:rtl/>
        </w:rPr>
        <w:t>שאמנם לא היו נביאות, אך הן למדו תורה והיו תלמידות חכמים. "בנות צלפחד</w:t>
      </w:r>
      <w:r w:rsidR="009A4687" w:rsidRPr="00DB0FF7">
        <w:rPr>
          <w:rFonts w:ascii="Narkisim" w:hAnsi="Narkisim" w:cs="Narkisim"/>
          <w:color w:val="000000"/>
          <w:sz w:val="22"/>
          <w:szCs w:val="22"/>
          <w:rtl/>
        </w:rPr>
        <w:t xml:space="preserve"> - חכמניות הן, דרשניות הן</w:t>
      </w:r>
      <w:r w:rsidR="009A4687" w:rsidRPr="00DB0FF7">
        <w:rPr>
          <w:rFonts w:ascii="Narkisim" w:hAnsi="Narkisim" w:cs="Narkisim"/>
          <w:sz w:val="22"/>
          <w:szCs w:val="22"/>
          <w:rtl/>
        </w:rPr>
        <w:t xml:space="preserve">" (בבא בתרא קיט ע"א), ונשים נוספות בימי תנאים ואמוראים ולאורך כל הדורות. </w:t>
      </w:r>
      <w:r w:rsidR="00CC2479" w:rsidRPr="00DB0FF7">
        <w:rPr>
          <w:rFonts w:ascii="Narkisim" w:hAnsi="Narkisim" w:cs="Narkisim"/>
          <w:sz w:val="22"/>
          <w:szCs w:val="22"/>
          <w:rtl/>
        </w:rPr>
        <w:t xml:space="preserve">על לימוד תורה לנשים נכתב רבות ולא נאריך בזה, אך מכאן שנשים שלמדו תורה הגיעו להשגות רוחניות גבוהות.  </w:t>
      </w:r>
      <w:r w:rsidR="00E66C66" w:rsidRPr="00DB0FF7">
        <w:rPr>
          <w:rFonts w:ascii="Narkisim" w:hAnsi="Narkisim" w:cs="Narkisim"/>
          <w:sz w:val="22"/>
          <w:szCs w:val="22"/>
          <w:rtl/>
        </w:rPr>
        <w:t xml:space="preserve">הרב מרדכי אליהו ("מינוי אשה לתפקיד ציבורי", תחומין, ז, עמ' 518) כתב שלפי תירץ זה של התוספות "מותר לאשה לפסוק הלכה, ולכן מותר לאשה להורות לתלמידים בבית ספר, ובתנאי שאינם גדולים". </w:t>
      </w:r>
    </w:p>
  </w:footnote>
  <w:footnote w:id="10">
    <w:p w14:paraId="277261E7" w14:textId="34ED951B" w:rsidR="000166E1" w:rsidRPr="00DB0FF7" w:rsidRDefault="000166E1" w:rsidP="00DC12C8">
      <w:pPr>
        <w:pStyle w:val="a5"/>
        <w:tabs>
          <w:tab w:val="left" w:pos="7597"/>
        </w:tabs>
        <w:rPr>
          <w:rFonts w:ascii="Narkisim" w:hAnsi="Narkisim" w:cs="Narkisim"/>
          <w:sz w:val="22"/>
          <w:szCs w:val="22"/>
          <w:rtl/>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דברים דומים כתבו גם</w:t>
      </w:r>
      <w:r w:rsidR="00CC2479" w:rsidRPr="00DB0FF7">
        <w:rPr>
          <w:rFonts w:ascii="Narkisim" w:hAnsi="Narkisim" w:cs="Narkisim"/>
          <w:sz w:val="22"/>
          <w:szCs w:val="22"/>
          <w:rtl/>
        </w:rPr>
        <w:t>:</w:t>
      </w:r>
      <w:r w:rsidRPr="00DB0FF7">
        <w:rPr>
          <w:rFonts w:ascii="Narkisim" w:hAnsi="Narkisim" w:cs="Narkisim"/>
          <w:sz w:val="22"/>
          <w:szCs w:val="22"/>
          <w:rtl/>
        </w:rPr>
        <w:t xml:space="preserve"> הריטב"א הר"ן ונימוקי יוסף שבועות שם. </w:t>
      </w:r>
      <w:r w:rsidR="00A6159E" w:rsidRPr="00DB0FF7">
        <w:rPr>
          <w:rFonts w:ascii="Narkisim" w:hAnsi="Narkisim" w:cs="Narkisim"/>
          <w:sz w:val="22"/>
          <w:szCs w:val="22"/>
          <w:rtl/>
        </w:rPr>
        <w:t>הרב מנחם המאירי (בית הבחירה, קידושין לה ע"א) כתב:</w:t>
      </w:r>
      <w:r w:rsidR="00A6159E" w:rsidRPr="00DB0FF7">
        <w:rPr>
          <w:rFonts w:ascii="Narkisim" w:hAnsi="Narkisim" w:cs="Narkisim"/>
          <w:sz w:val="22"/>
          <w:szCs w:val="22"/>
        </w:rPr>
        <w:t xml:space="preserve"> </w:t>
      </w:r>
      <w:r w:rsidR="00A6159E" w:rsidRPr="00DB0FF7">
        <w:rPr>
          <w:rFonts w:ascii="Narkisim" w:hAnsi="Narkisim" w:cs="Narkisim"/>
          <w:sz w:val="22"/>
          <w:szCs w:val="22"/>
          <w:rtl/>
        </w:rPr>
        <w:t>"ומה שנסתייעו מדבורה, לא היה אלא מתורת אדנות ושלטנות מצד מעלה יתרה שהיתה לה, ומכל מקום כל מעשיה על פי דיינין נעשים אלא שאף היא היתה במעמדם".</w:t>
      </w:r>
    </w:p>
  </w:footnote>
  <w:footnote w:id="11">
    <w:p w14:paraId="4C7B0F95" w14:textId="1153DD84" w:rsidR="00010F74" w:rsidRPr="00DB0FF7" w:rsidRDefault="00010F74" w:rsidP="00DC12C8">
      <w:pPr>
        <w:pStyle w:val="a8"/>
        <w:rPr>
          <w:rFonts w:ascii="Narkisim" w:hAnsi="Narkisim" w:cs="Narkisim"/>
          <w:sz w:val="22"/>
          <w:szCs w:val="22"/>
          <w:rtl/>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כך הסביר ר' אברהם בן הרמב"ם (שמות יח, כב)</w:t>
      </w:r>
      <w:r w:rsidR="00E66C66" w:rsidRPr="00DB0FF7">
        <w:rPr>
          <w:rFonts w:ascii="Narkisim" w:hAnsi="Narkisim" w:cs="Narkisim"/>
          <w:sz w:val="22"/>
          <w:szCs w:val="22"/>
          <w:rtl/>
        </w:rPr>
        <w:t>.</w:t>
      </w:r>
    </w:p>
  </w:footnote>
  <w:footnote w:id="12">
    <w:p w14:paraId="2D7A43DC" w14:textId="3746C969" w:rsidR="004B7AB2" w:rsidRPr="00DB0FF7" w:rsidRDefault="004B7AB2" w:rsidP="00DC12C8">
      <w:pPr>
        <w:spacing w:line="240" w:lineRule="auto"/>
        <w:rPr>
          <w:rFonts w:ascii="Narkisim" w:hAnsi="Narkisim" w:cs="Narkisim"/>
          <w:sz w:val="22"/>
          <w:szCs w:val="22"/>
          <w:rtl/>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הרב יצחק אברבנאל, הקדמה לספר שופטים, האריך במה סמכויות שופט הם כמו סמכויות מלך, ובמה לא. הראי"ה קוק (שו"ת משפט כהן סי' קמד, אות טו, עמ' שלז-שלח) כתב</w:t>
      </w:r>
      <w:r w:rsidR="000939E6" w:rsidRPr="00DB0FF7">
        <w:rPr>
          <w:rFonts w:ascii="Narkisim" w:hAnsi="Narkisim" w:cs="Narkisim"/>
          <w:sz w:val="22"/>
          <w:szCs w:val="22"/>
          <w:rtl/>
        </w:rPr>
        <w:t xml:space="preserve"> בנוגע למעמדם של מנהיגים שאינם מלכים</w:t>
      </w:r>
      <w:r w:rsidRPr="00DB0FF7">
        <w:rPr>
          <w:rFonts w:ascii="Narkisim" w:hAnsi="Narkisim" w:cs="Narkisim"/>
          <w:sz w:val="22"/>
          <w:szCs w:val="22"/>
          <w:rtl/>
        </w:rPr>
        <w:t>: "נראה שגם כל שופט שקם בישראל דין מלך יש לו, לענין כמה משפטי המלוכה, וביחוד למה שנוגע להנהגת הכלל... מ"מ הסברא קימת, דלענין משפט המלוכה, שנוגע להנהגת הכלל, ודאי גם שופטים מוסכמים ונשיאים כלליים במקום מלך הם עומדים</w:t>
      </w:r>
      <w:r w:rsidR="000939E6" w:rsidRPr="00DB0FF7">
        <w:rPr>
          <w:rFonts w:ascii="Narkisim" w:hAnsi="Narkisim" w:cs="Narkisim"/>
          <w:sz w:val="22"/>
          <w:szCs w:val="22"/>
          <w:rtl/>
        </w:rPr>
        <w:t>"</w:t>
      </w:r>
      <w:r w:rsidRPr="00DB0FF7">
        <w:rPr>
          <w:rFonts w:ascii="Narkisim" w:hAnsi="Narkisim" w:cs="Narkisim"/>
          <w:sz w:val="22"/>
          <w:szCs w:val="22"/>
          <w:rtl/>
        </w:rPr>
        <w:t xml:space="preserve">. </w:t>
      </w:r>
      <w:r w:rsidR="000939E6" w:rsidRPr="00DB0FF7">
        <w:rPr>
          <w:rFonts w:ascii="Narkisim" w:hAnsi="Narkisim" w:cs="Narkisim"/>
          <w:sz w:val="22"/>
          <w:szCs w:val="22"/>
          <w:rtl/>
        </w:rPr>
        <w:t>ראה בספרי: "להעמיד להם מלך", באר יהודה – סנהדרין, שיעור</w:t>
      </w:r>
      <w:r w:rsidR="005A2228" w:rsidRPr="00DB0FF7">
        <w:rPr>
          <w:rFonts w:ascii="Narkisim" w:hAnsi="Narkisim" w:cs="Narkisim"/>
          <w:sz w:val="22"/>
          <w:szCs w:val="22"/>
          <w:rtl/>
        </w:rPr>
        <w:t xml:space="preserve"> לא</w:t>
      </w:r>
      <w:r w:rsidR="000939E6" w:rsidRPr="00DB0FF7">
        <w:rPr>
          <w:rFonts w:ascii="Narkisim" w:hAnsi="Narkisim" w:cs="Narkisim"/>
          <w:sz w:val="22"/>
          <w:szCs w:val="22"/>
          <w:rtl/>
        </w:rPr>
        <w:t xml:space="preserve">, עמ' </w:t>
      </w:r>
      <w:r w:rsidR="005A2228" w:rsidRPr="00DB0FF7">
        <w:rPr>
          <w:rFonts w:ascii="Narkisim" w:hAnsi="Narkisim" w:cs="Narkisim"/>
          <w:sz w:val="22"/>
          <w:szCs w:val="22"/>
          <w:rtl/>
        </w:rPr>
        <w:t xml:space="preserve">458-441. </w:t>
      </w:r>
      <w:r w:rsidR="000939E6" w:rsidRPr="00DB0FF7">
        <w:rPr>
          <w:rFonts w:ascii="Narkisim" w:hAnsi="Narkisim" w:cs="Narkisim"/>
          <w:sz w:val="22"/>
          <w:szCs w:val="22"/>
          <w:rtl/>
        </w:rPr>
        <w:t xml:space="preserve"> </w:t>
      </w:r>
    </w:p>
  </w:footnote>
  <w:footnote w:id="13">
    <w:p w14:paraId="7D359F93" w14:textId="025B3449" w:rsidR="00C01D01" w:rsidRPr="00DB0FF7" w:rsidRDefault="00C01D01" w:rsidP="00DC12C8">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על בחירה והנהגה ציבורית של נשים, נכתב רבות ולא נאריך בזה, אך מכאן ש</w:t>
      </w:r>
      <w:r w:rsidR="00A6159E" w:rsidRPr="00DB0FF7">
        <w:rPr>
          <w:rFonts w:ascii="Narkisim" w:hAnsi="Narkisim" w:cs="Narkisim"/>
          <w:sz w:val="22"/>
          <w:szCs w:val="22"/>
          <w:rtl/>
        </w:rPr>
        <w:t>אשה יכולה ורשאית להנ</w:t>
      </w:r>
      <w:r w:rsidRPr="00DB0FF7">
        <w:rPr>
          <w:rFonts w:ascii="Narkisim" w:hAnsi="Narkisim" w:cs="Narkisim"/>
          <w:sz w:val="22"/>
          <w:szCs w:val="22"/>
          <w:rtl/>
        </w:rPr>
        <w:t xml:space="preserve">היג את עם ישראל. הרב צבי יהודה הכהן קוק (שיחות לחומש שמות, עמ' 173-172) למד מהמסופר על דבורה ומדברי התוספות שצוינו לעיל, על מנהיגות ציבורית </w:t>
      </w:r>
      <w:r w:rsidR="00A6159E" w:rsidRPr="00DB0FF7">
        <w:rPr>
          <w:rFonts w:ascii="Narkisim" w:hAnsi="Narkisim" w:cs="Narkisim"/>
          <w:sz w:val="22"/>
          <w:szCs w:val="22"/>
          <w:rtl/>
        </w:rPr>
        <w:t xml:space="preserve">בת זמננו </w:t>
      </w:r>
      <w:r w:rsidRPr="00DB0FF7">
        <w:rPr>
          <w:rFonts w:ascii="Narkisim" w:hAnsi="Narkisim" w:cs="Narkisim"/>
          <w:sz w:val="22"/>
          <w:szCs w:val="22"/>
          <w:rtl/>
        </w:rPr>
        <w:t xml:space="preserve">של נשים – חברת כנסת, ראשות ממשלה. </w:t>
      </w:r>
    </w:p>
  </w:footnote>
  <w:footnote w:id="14">
    <w:p w14:paraId="1694AE83" w14:textId="10E5183D" w:rsidR="00094C3E" w:rsidRPr="00DB0FF7" w:rsidRDefault="00094C3E" w:rsidP="00DC12C8">
      <w:pPr>
        <w:pStyle w:val="a8"/>
        <w:rPr>
          <w:rFonts w:ascii="Narkisim" w:hAnsi="Narkisim" w:cs="Narkisim"/>
          <w:sz w:val="22"/>
          <w:szCs w:val="22"/>
          <w:rtl/>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008871A2" w:rsidRPr="00DB0FF7">
        <w:rPr>
          <w:rFonts w:ascii="Narkisim" w:hAnsi="Narkisim" w:cs="Narkisim"/>
          <w:sz w:val="22"/>
          <w:szCs w:val="22"/>
          <w:rtl/>
        </w:rPr>
        <w:t xml:space="preserve">בתוספות </w:t>
      </w:r>
      <w:r w:rsidR="00D9196C" w:rsidRPr="00DB0FF7">
        <w:rPr>
          <w:rFonts w:ascii="Narkisim" w:hAnsi="Narkisim" w:cs="Narkisim"/>
          <w:sz w:val="22"/>
          <w:szCs w:val="22"/>
          <w:rtl/>
        </w:rPr>
        <w:t xml:space="preserve">(יבמות מה ע"ב תוד"ה מי; גיטין פח ע"ב תוד"ה ולא) </w:t>
      </w:r>
      <w:r w:rsidR="008871A2" w:rsidRPr="00DB0FF7">
        <w:rPr>
          <w:rFonts w:ascii="Narkisim" w:hAnsi="Narkisim" w:cs="Narkisim"/>
          <w:sz w:val="22"/>
          <w:szCs w:val="22"/>
          <w:rtl/>
        </w:rPr>
        <w:t xml:space="preserve">הפנו לדברי הירושלמי הללו </w:t>
      </w:r>
      <w:r w:rsidR="00D9196C" w:rsidRPr="00DB0FF7">
        <w:rPr>
          <w:rFonts w:ascii="Narkisim" w:hAnsi="Narkisim" w:cs="Narkisim"/>
          <w:sz w:val="22"/>
          <w:szCs w:val="22"/>
          <w:rtl/>
        </w:rPr>
        <w:t xml:space="preserve">אך </w:t>
      </w:r>
      <w:r w:rsidR="008871A2" w:rsidRPr="00DB0FF7">
        <w:rPr>
          <w:rFonts w:ascii="Narkisim" w:hAnsi="Narkisim" w:cs="Narkisim"/>
          <w:sz w:val="22"/>
          <w:szCs w:val="22"/>
          <w:rtl/>
        </w:rPr>
        <w:t>ללא פרשנות</w:t>
      </w:r>
      <w:r w:rsidRPr="00DB0FF7">
        <w:rPr>
          <w:rFonts w:ascii="Narkisim" w:hAnsi="Narkisim" w:cs="Narkisim"/>
          <w:sz w:val="22"/>
          <w:szCs w:val="22"/>
          <w:rtl/>
        </w:rPr>
        <w:t>.</w:t>
      </w:r>
      <w:r w:rsidR="008B402B" w:rsidRPr="00DB0FF7">
        <w:rPr>
          <w:rFonts w:ascii="Narkisim" w:hAnsi="Narkisim" w:cs="Narkisim"/>
          <w:sz w:val="22"/>
          <w:szCs w:val="22"/>
          <w:rtl/>
        </w:rPr>
        <w:t xml:space="preserve"> כך גם הרא"ש (שבועות </w:t>
      </w:r>
      <w:r w:rsidR="00ED23EF" w:rsidRPr="00DB0FF7">
        <w:rPr>
          <w:rFonts w:ascii="Narkisim" w:hAnsi="Narkisim" w:cs="Narkisim"/>
          <w:sz w:val="22"/>
          <w:szCs w:val="22"/>
          <w:rtl/>
        </w:rPr>
        <w:t>ג</w:t>
      </w:r>
      <w:r w:rsidR="008B402B" w:rsidRPr="00DB0FF7">
        <w:rPr>
          <w:rFonts w:ascii="Narkisim" w:hAnsi="Narkisim" w:cs="Narkisim"/>
          <w:sz w:val="22"/>
          <w:szCs w:val="22"/>
          <w:rtl/>
        </w:rPr>
        <w:t>, ב).</w:t>
      </w:r>
    </w:p>
  </w:footnote>
  <w:footnote w:id="15">
    <w:p w14:paraId="501F2C93" w14:textId="372D59D5" w:rsidR="00EC7765" w:rsidRPr="00DB0FF7" w:rsidRDefault="00EC7765" w:rsidP="005A2228">
      <w:pPr>
        <w:tabs>
          <w:tab w:val="left" w:pos="7597"/>
        </w:tabs>
        <w:spacing w:line="240" w:lineRule="auto"/>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005A2228" w:rsidRPr="00DB0FF7">
        <w:rPr>
          <w:rFonts w:ascii="Narkisim" w:hAnsi="Narkisim" w:cs="Narkisim"/>
          <w:sz w:val="22"/>
          <w:szCs w:val="22"/>
          <w:rtl/>
        </w:rPr>
        <w:t xml:space="preserve">גם בבבלי (בבא קמא פח ע"א; שבועות ל ע"א) נזכר שאשה פסולה לעדות, וכפי שציין תוספות בסוגייתנו (בבא קמא טו ע"א ד"ה אשר). </w:t>
      </w:r>
      <w:r w:rsidR="00A97A26" w:rsidRPr="00DB0FF7">
        <w:rPr>
          <w:rFonts w:ascii="Narkisim" w:hAnsi="Narkisim" w:cs="Narkisim"/>
          <w:sz w:val="22"/>
          <w:szCs w:val="22"/>
          <w:rtl/>
        </w:rPr>
        <w:t xml:space="preserve">בפסקי תוספות (נדה אות פה) </w:t>
      </w:r>
      <w:r w:rsidR="005A2228" w:rsidRPr="00DB0FF7">
        <w:rPr>
          <w:rFonts w:ascii="Narkisim" w:hAnsi="Narkisim" w:cs="Narkisim"/>
          <w:sz w:val="22"/>
          <w:szCs w:val="22"/>
          <w:rtl/>
        </w:rPr>
        <w:t>"</w:t>
      </w:r>
      <w:r w:rsidR="00A97A26" w:rsidRPr="00DB0FF7">
        <w:rPr>
          <w:rFonts w:ascii="Narkisim" w:hAnsi="Narkisim" w:cs="Narkisim"/>
          <w:sz w:val="22"/>
          <w:szCs w:val="22"/>
          <w:rtl/>
        </w:rPr>
        <w:t xml:space="preserve">אשה פסולה לדון ולהעיד". </w:t>
      </w:r>
      <w:r w:rsidRPr="00DB0FF7">
        <w:rPr>
          <w:rFonts w:ascii="Narkisim" w:hAnsi="Narkisim" w:cs="Narkisim"/>
          <w:sz w:val="22"/>
          <w:szCs w:val="22"/>
          <w:rtl/>
        </w:rPr>
        <w:t xml:space="preserve">אחרונים רבים דנו בדברי התוספות הללו ובהסקת מסקנתו מהירושלמי. שולחן ערוך חושן משפט, סי' ז עיר שושן ס"ק ה; סמ"ע ס"ק י; תומים ס"ק ה, ועוד. </w:t>
      </w:r>
    </w:p>
  </w:footnote>
  <w:footnote w:id="16">
    <w:p w14:paraId="781D924C" w14:textId="210FB941" w:rsidR="007B5B49" w:rsidRPr="00DB0FF7" w:rsidRDefault="007B5B49" w:rsidP="00DC12C8">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הכסף משנה (שם) שאל מדוע הרמב"ם לא נימק כאמור בספרי, והעיר על הנימוק ברמב"ם: "והראיה שהביא אינה נוחה לי שהרי כל התורה בלשון זכר נאמרה".</w:t>
      </w:r>
    </w:p>
  </w:footnote>
  <w:footnote w:id="17">
    <w:p w14:paraId="394B6744" w14:textId="2EC38423" w:rsidR="00DF30C6" w:rsidRPr="00DB0FF7" w:rsidRDefault="00DF30C6" w:rsidP="00DF30C6">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 xml:space="preserve">הרב משה פיינשטיין (שו"ת אגרות משה, יורה דעה, ב, סי' מד) כתב "לא ידוע לי בעניי מקום לדבריו, דבספרי שציין הכסף משנה והרדב"ז ומגדל עז, לא הוזכר אלא מלך ולא מלכה, אבל דין כל משימות שלא יהיו נשים לא הוזכר שם. וצריך לומר דהוא סברת עצמו כמו שדרשינן לכל משימות שלא יהיו אלא מקרב אחיך ביבמות דף מ"ה, דרשינן נמי כל הדינים שבפרשה שנאמר על מלך גם לכל משימות שהוא גם לזה שנאמר בספרי מלך ולא מלכה שה"ה לכל משימות שלא ממנים אשה". כך כתב גם הרב חיים דוד הלוי (שו"ת מים חיים, א, סי' ע). כאמור המשך הספרי הוא כנראה המקור. </w:t>
      </w:r>
    </w:p>
  </w:footnote>
  <w:footnote w:id="18">
    <w:p w14:paraId="30C27E99" w14:textId="0A70DFD6" w:rsidR="00DB6308" w:rsidRPr="00DB0FF7" w:rsidRDefault="00DB6308" w:rsidP="00DC12C8">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 xml:space="preserve">על דברי ערוך השולחן הללו, כתב הרב מנשה קליין (שו"ת משנה הלכות, ז סי' רנד): "והוא פלא שעשה לעצמו דרשא שלא נמצא בחז"ל וכבר תמהו עליו". נראה שערוך השולחן הדגים ופירט את דברי מדרש ההלכה (שם): " 'אחיך'- ולא אחרים".  </w:t>
      </w:r>
    </w:p>
  </w:footnote>
  <w:footnote w:id="19">
    <w:p w14:paraId="1FF292A3" w14:textId="557C30A0" w:rsidR="00754D78" w:rsidRPr="00DB0FF7" w:rsidRDefault="00754D78" w:rsidP="00754D78">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 xml:space="preserve">גם הרב משה פיינשטיין (שו"ת אגרות משה, יורה דעה, ב, סי' מד) כתב ששתוס' הרא"ש הריטב"א וראשונים נוספים חלקו על הרמב"ם בנוגע לסיבה בגללה אשה לא דנה.  </w:t>
      </w:r>
    </w:p>
  </w:footnote>
  <w:footnote w:id="20">
    <w:p w14:paraId="295F7C26" w14:textId="15F38852" w:rsidR="00BB218C" w:rsidRPr="00DB0FF7" w:rsidRDefault="00BB218C" w:rsidP="00DC12C8">
      <w:pPr>
        <w:tabs>
          <w:tab w:val="left" w:pos="7597"/>
        </w:tabs>
        <w:spacing w:line="240" w:lineRule="auto"/>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בהרחבה בספרי: באר יהודה - סנהדרין, "להעמיד להם מלך", עמ' 458-441.</w:t>
      </w:r>
    </w:p>
  </w:footnote>
  <w:footnote w:id="21">
    <w:p w14:paraId="352BE3BB" w14:textId="4DCB0038" w:rsidR="006F3F15" w:rsidRPr="00DB0FF7" w:rsidRDefault="006F3F15" w:rsidP="006F3F15">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הרב נחום רבינוביץ (יד פשוטה, הל' מלכים, א, ה עמ' שעה) דייק מלשון הרמב"ם שכתב:</w:t>
      </w:r>
      <w:r w:rsidRPr="00DB0FF7">
        <w:rPr>
          <w:rFonts w:ascii="Narkisim" w:hAnsi="Narkisim" w:cs="Narkisim"/>
          <w:sz w:val="22"/>
          <w:szCs w:val="22"/>
        </w:rPr>
        <w:t xml:space="preserve"> </w:t>
      </w:r>
      <w:r w:rsidRPr="00DB0FF7">
        <w:rPr>
          <w:rFonts w:ascii="Narkisim" w:hAnsi="Narkisim" w:cs="Narkisim"/>
          <w:sz w:val="22"/>
          <w:szCs w:val="22"/>
          <w:rtl/>
        </w:rPr>
        <w:t>"</w:t>
      </w:r>
      <w:r w:rsidRPr="00DB0FF7">
        <w:rPr>
          <w:rFonts w:ascii="Narkisim" w:hAnsi="Narkisim" w:cs="Narkisim"/>
          <w:b/>
          <w:bCs/>
          <w:sz w:val="22"/>
          <w:szCs w:val="22"/>
          <w:rtl/>
        </w:rPr>
        <w:t>וכן</w:t>
      </w:r>
      <w:r w:rsidRPr="00DB0FF7">
        <w:rPr>
          <w:rFonts w:ascii="Narkisim" w:hAnsi="Narkisim" w:cs="Narkisim"/>
          <w:sz w:val="22"/>
          <w:szCs w:val="22"/>
          <w:rtl/>
        </w:rPr>
        <w:t xml:space="preserve"> כל משימות שבישראל אין ממנין בהן אלא איש". לפיו, המילה "וכן" משמעותה "שעל אף הדמיון בין שאר המשימות למלכות, מכל מקום בשאר משימות ניתן להעמיד אשה אם הציבור מקבל אותה עליהם". לדברינו, אכן ניתן לקבל אשה כדיין, אך לא נראה שיש לדייק זאת דוקא מהמילה "וכן".</w:t>
      </w:r>
    </w:p>
  </w:footnote>
  <w:footnote w:id="22">
    <w:p w14:paraId="7DB868FC" w14:textId="188DF18B" w:rsidR="00015CF5" w:rsidRPr="00DB0FF7" w:rsidRDefault="00015CF5" w:rsidP="00DC12C8">
      <w:pPr>
        <w:pStyle w:val="a5"/>
        <w:tabs>
          <w:tab w:val="left" w:pos="7597"/>
        </w:tabs>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ספר החינוך חזר על כך בקצרה במצוות נוספות: מט, נח, עד, פא, פב.</w:t>
      </w:r>
    </w:p>
  </w:footnote>
  <w:footnote w:id="23">
    <w:p w14:paraId="4DC3A7B6" w14:textId="3E8B11B4" w:rsidR="00333E3D" w:rsidRPr="00DB0FF7" w:rsidRDefault="00333E3D" w:rsidP="006E265C">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006E265C" w:rsidRPr="00DB0FF7">
        <w:rPr>
          <w:rFonts w:ascii="Narkisim" w:hAnsi="Narkisim" w:cs="Narkisim"/>
          <w:sz w:val="22"/>
          <w:szCs w:val="22"/>
          <w:rtl/>
        </w:rPr>
        <w:t>הרב אברהם צבי הירש אייזנשטט</w:t>
      </w:r>
      <w:r w:rsidRPr="00DB0FF7">
        <w:rPr>
          <w:rFonts w:ascii="Narkisim" w:hAnsi="Narkisim" w:cs="Narkisim"/>
          <w:sz w:val="22"/>
          <w:szCs w:val="22"/>
          <w:rtl/>
        </w:rPr>
        <w:t xml:space="preserve"> </w:t>
      </w:r>
      <w:r w:rsidR="006E265C" w:rsidRPr="00DB0FF7">
        <w:rPr>
          <w:rFonts w:ascii="Narkisim" w:hAnsi="Narkisim" w:cs="Narkisim"/>
          <w:sz w:val="22"/>
          <w:szCs w:val="22"/>
          <w:rtl/>
        </w:rPr>
        <w:t>(</w:t>
      </w:r>
      <w:r w:rsidRPr="00DB0FF7">
        <w:rPr>
          <w:rFonts w:ascii="Narkisim" w:hAnsi="Narkisim" w:cs="Narkisim"/>
          <w:sz w:val="22"/>
          <w:szCs w:val="22"/>
          <w:rtl/>
        </w:rPr>
        <w:t>פתחי תשובה</w:t>
      </w:r>
      <w:r w:rsidR="006E265C" w:rsidRPr="00DB0FF7">
        <w:rPr>
          <w:rFonts w:ascii="Narkisim" w:hAnsi="Narkisim" w:cs="Narkisim"/>
          <w:sz w:val="22"/>
          <w:szCs w:val="22"/>
          <w:rtl/>
        </w:rPr>
        <w:t>,</w:t>
      </w:r>
      <w:r w:rsidRPr="00DB0FF7">
        <w:rPr>
          <w:rFonts w:ascii="Narkisim" w:hAnsi="Narkisim" w:cs="Narkisim"/>
          <w:sz w:val="22"/>
          <w:szCs w:val="22"/>
          <w:rtl/>
        </w:rPr>
        <w:t xml:space="preserve"> חושן משפט סי' ז ס"ק ה) ציין לדברי החינוך הללו: "אף דאשה פסולה לדון, מ"מ אשה חכמה יכולה להורות הוראה, וכן מתבאר מהתוספות [נדה נ' ע"א ד"ה כל הכשר] לחד שינויא דדבורה היתה מלמדת להם דינים, וכתב זה בספר החינוך".</w:t>
      </w:r>
    </w:p>
  </w:footnote>
  <w:footnote w:id="24">
    <w:p w14:paraId="49ECEE24" w14:textId="41779673" w:rsidR="0079143C" w:rsidRPr="00DB0FF7" w:rsidRDefault="0079143C">
      <w:pPr>
        <w:pStyle w:val="a8"/>
        <w:rPr>
          <w:rFonts w:ascii="Narkisim" w:hAnsi="Narkisim" w:cs="Narkisim"/>
          <w:sz w:val="22"/>
          <w:szCs w:val="22"/>
          <w:rtl/>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 xml:space="preserve">הפניה למקורות בענין זה, בספר: שולחן מלכים, עמ' 151-150.  </w:t>
      </w:r>
    </w:p>
  </w:footnote>
  <w:footnote w:id="25">
    <w:p w14:paraId="6A5E7EB2" w14:textId="163C640D" w:rsidR="003210D7" w:rsidRPr="00DB0FF7" w:rsidRDefault="003210D7">
      <w:pPr>
        <w:pStyle w:val="a8"/>
        <w:rPr>
          <w:rFonts w:ascii="Narkisim" w:hAnsi="Narkisim" w:cs="Narkisim"/>
          <w:sz w:val="22"/>
          <w:szCs w:val="22"/>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 xml:space="preserve">דברים דומים כתב הריא"ה הרצוג </w:t>
      </w:r>
      <w:r w:rsidR="00886D1F" w:rsidRPr="00DB0FF7">
        <w:rPr>
          <w:rFonts w:ascii="Narkisim" w:hAnsi="Narkisim" w:cs="Narkisim"/>
          <w:sz w:val="22"/>
          <w:szCs w:val="22"/>
          <w:rtl/>
        </w:rPr>
        <w:t>(</w:t>
      </w:r>
      <w:r w:rsidRPr="00DB0FF7">
        <w:rPr>
          <w:rFonts w:ascii="Narkisim" w:hAnsi="Narkisim" w:cs="Narkisim"/>
          <w:sz w:val="22"/>
          <w:szCs w:val="22"/>
          <w:rtl/>
        </w:rPr>
        <w:t>תחוקה לישראל ע"פ התורה, ג, עמ' 22, 56, 65-63</w:t>
      </w:r>
      <w:r w:rsidR="00886D1F" w:rsidRPr="00DB0FF7">
        <w:rPr>
          <w:rFonts w:ascii="Narkisim" w:hAnsi="Narkisim" w:cs="Narkisim"/>
          <w:sz w:val="22"/>
          <w:szCs w:val="22"/>
          <w:rtl/>
        </w:rPr>
        <w:t>).</w:t>
      </w:r>
      <w:r w:rsidRPr="00DB0FF7">
        <w:rPr>
          <w:rFonts w:ascii="Narkisim" w:hAnsi="Narkisim" w:cs="Narkisim"/>
          <w:sz w:val="22"/>
          <w:szCs w:val="22"/>
          <w:rtl/>
        </w:rPr>
        <w:t xml:space="preserve"> </w:t>
      </w:r>
    </w:p>
  </w:footnote>
  <w:footnote w:id="26">
    <w:p w14:paraId="11000C45" w14:textId="7DC1BD97" w:rsidR="00951FBB" w:rsidRPr="00DB0FF7" w:rsidRDefault="00951FBB" w:rsidP="00951FBB">
      <w:pPr>
        <w:spacing w:line="240" w:lineRule="auto"/>
        <w:rPr>
          <w:rFonts w:ascii="Narkisim" w:hAnsi="Narkisim" w:cs="Narkisim"/>
          <w:sz w:val="22"/>
          <w:szCs w:val="22"/>
          <w:rtl/>
        </w:rPr>
      </w:pPr>
      <w:r w:rsidRPr="00DB0FF7">
        <w:rPr>
          <w:rStyle w:val="aa"/>
          <w:rFonts w:ascii="Narkisim" w:hAnsi="Narkisim" w:cs="Narkisim"/>
          <w:sz w:val="22"/>
          <w:szCs w:val="22"/>
        </w:rPr>
        <w:footnoteRef/>
      </w:r>
      <w:r w:rsidRPr="00DB0FF7">
        <w:rPr>
          <w:rFonts w:ascii="Narkisim" w:hAnsi="Narkisim" w:cs="Narkisim"/>
          <w:sz w:val="22"/>
          <w:szCs w:val="22"/>
          <w:rtl/>
        </w:rPr>
        <w:t xml:space="preserve"> </w:t>
      </w:r>
      <w:r w:rsidRPr="00DB0FF7">
        <w:rPr>
          <w:rFonts w:ascii="Narkisim" w:hAnsi="Narkisim" w:cs="Narkisim"/>
          <w:sz w:val="22"/>
          <w:szCs w:val="22"/>
          <w:rtl/>
        </w:rPr>
        <w:t>בתוספתא (תרומות א, יא; גיטין נב ע"א) נאמר: "אין בית דין עושין אפיטרופין נשים ועבדים כתחילה, ואם מינה אותן אביהם בחייו עושין אותן אפיטרופין". רש"י (גיטין שם) הסביר: "נשים - אין דרכן לצאת ולבא ולטרוח. עבדים - אין נאמנין. קטנים - אינם בני דעת". בשולחן ערוך (חושן משפט סי' רצ, ב) פסק:</w:t>
      </w:r>
      <w:r w:rsidRPr="00DB0FF7">
        <w:rPr>
          <w:rFonts w:ascii="Narkisim" w:hAnsi="Narkisim" w:cs="Narkisim"/>
          <w:sz w:val="22"/>
          <w:szCs w:val="22"/>
        </w:rPr>
        <w:t xml:space="preserve"> </w:t>
      </w:r>
      <w:r w:rsidRPr="00DB0FF7">
        <w:rPr>
          <w:rFonts w:ascii="Narkisim" w:hAnsi="Narkisim" w:cs="Narkisim"/>
          <w:sz w:val="22"/>
          <w:szCs w:val="22"/>
          <w:rtl/>
        </w:rPr>
        <w:t xml:space="preserve">"אין בית דין ממנים אפוטרופס לא אשה, לא עבד ולא קטן ולא עם הארץ שהוא בחזקת חשוד על העברות, אלא בודקין אדם נאמן ואיש חיל ויודע להפך בזכות היתומים וטוען טענתם ויש לו כח בעסקי העולם כדי לשמור הנכסים ולהרויח בהם". הרב בן ציון מאיר חי עוזיאל (שערי עוזיאל, הלכות אפוטרופסות, א, עמ' קכג- קכד) כתב: "הראב"ן (אבן העזר סי' קטו) כתב: 'בזמן הזה שהנשים אפוטרופסיות וחנוניות ונושאות ונותנות, לוות ומלוות, פורעות ונפרעות, אי אמרינן אין נשבעים על משאם ומתנם, לא שבקת חיי לכל בריה [ואתי לאימנועי מלישא וליתן עמהן, ויש משום תקנת השוק לעשות תקנה שלא ימנעו]'. אף אנו נאמר כן בזמננו שהנשים נושאות ונותנות בתבונה וחריצות כאנשים, ראויות להיות אפוטרופא על היתומים ונכסיהם". אמנם תפקידה של אשה אפוטרופוס הוא בוודאי שלא כמו אשה דיין, אך בכל זאת עליה לקבל החלטות  חשובות ומשמעותיות לטובת היתומים ועליה להתגבר על רגשי רחמים ועדינות כדי להשיגם.  </w:t>
      </w:r>
    </w:p>
    <w:p w14:paraId="49E35CCD" w14:textId="77777777" w:rsidR="00951FBB" w:rsidRPr="00DB0FF7" w:rsidRDefault="00951FBB" w:rsidP="00951FBB">
      <w:pPr>
        <w:tabs>
          <w:tab w:val="left" w:pos="7597"/>
        </w:tabs>
        <w:spacing w:line="240" w:lineRule="auto"/>
        <w:rPr>
          <w:rFonts w:ascii="Narkisim" w:hAnsi="Narkisim" w:cs="Narkisim"/>
          <w:sz w:val="22"/>
          <w:szCs w:val="22"/>
          <w:rtl/>
        </w:rPr>
      </w:pPr>
    </w:p>
    <w:p w14:paraId="1FC2928B" w14:textId="326C04FB" w:rsidR="00951FBB" w:rsidRPr="00DB0FF7" w:rsidRDefault="00951FBB">
      <w:pPr>
        <w:pStyle w:val="a8"/>
        <w:rPr>
          <w:rFonts w:ascii="Narkisim" w:hAnsi="Narkisim" w:cs="Narkisim"/>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87251563"/>
      <w:docPartObj>
        <w:docPartGallery w:val="Page Numbers (Top of Page)"/>
        <w:docPartUnique/>
      </w:docPartObj>
    </w:sdtPr>
    <w:sdtContent>
      <w:p w14:paraId="234AF5C7" w14:textId="226F041C" w:rsidR="00C669E0" w:rsidRDefault="00C669E0">
        <w:pPr>
          <w:pStyle w:val="ab"/>
          <w:jc w:val="right"/>
        </w:pPr>
        <w:r>
          <w:fldChar w:fldCharType="begin"/>
        </w:r>
        <w:r>
          <w:instrText>PAGE   \* MERGEFORMAT</w:instrText>
        </w:r>
        <w:r>
          <w:fldChar w:fldCharType="separate"/>
        </w:r>
        <w:r>
          <w:rPr>
            <w:rtl/>
            <w:lang w:val="he-IL"/>
          </w:rPr>
          <w:t>2</w:t>
        </w:r>
        <w:r>
          <w:fldChar w:fldCharType="end"/>
        </w:r>
      </w:p>
    </w:sdtContent>
  </w:sdt>
  <w:p w14:paraId="5F7C7FF1" w14:textId="77777777" w:rsidR="00C669E0" w:rsidRDefault="00C669E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51556"/>
    <w:multiLevelType w:val="hybridMultilevel"/>
    <w:tmpl w:val="1ADA7178"/>
    <w:lvl w:ilvl="0" w:tplc="C248C7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3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CC"/>
    <w:rsid w:val="00000038"/>
    <w:rsid w:val="00010F74"/>
    <w:rsid w:val="000156CC"/>
    <w:rsid w:val="00015CF5"/>
    <w:rsid w:val="000166E1"/>
    <w:rsid w:val="0006622F"/>
    <w:rsid w:val="000812BB"/>
    <w:rsid w:val="00084F23"/>
    <w:rsid w:val="000939E6"/>
    <w:rsid w:val="00094C3E"/>
    <w:rsid w:val="000A3AFF"/>
    <w:rsid w:val="000A76F9"/>
    <w:rsid w:val="000B15A3"/>
    <w:rsid w:val="000B3869"/>
    <w:rsid w:val="000C6133"/>
    <w:rsid w:val="000F6778"/>
    <w:rsid w:val="001365B0"/>
    <w:rsid w:val="00160164"/>
    <w:rsid w:val="00172DF6"/>
    <w:rsid w:val="001A08CE"/>
    <w:rsid w:val="001B6A92"/>
    <w:rsid w:val="002105BE"/>
    <w:rsid w:val="0024329B"/>
    <w:rsid w:val="00254923"/>
    <w:rsid w:val="0027189E"/>
    <w:rsid w:val="002762EB"/>
    <w:rsid w:val="00283F52"/>
    <w:rsid w:val="00292C91"/>
    <w:rsid w:val="002B658B"/>
    <w:rsid w:val="002E0761"/>
    <w:rsid w:val="002E2E0E"/>
    <w:rsid w:val="002E3CCF"/>
    <w:rsid w:val="002E751C"/>
    <w:rsid w:val="002F2027"/>
    <w:rsid w:val="00317A83"/>
    <w:rsid w:val="003210D7"/>
    <w:rsid w:val="0032558B"/>
    <w:rsid w:val="00333E3D"/>
    <w:rsid w:val="003463A6"/>
    <w:rsid w:val="00380C6E"/>
    <w:rsid w:val="00383E32"/>
    <w:rsid w:val="003A2AEC"/>
    <w:rsid w:val="003C3F1A"/>
    <w:rsid w:val="003C4746"/>
    <w:rsid w:val="003D2CC7"/>
    <w:rsid w:val="003D6022"/>
    <w:rsid w:val="003E5693"/>
    <w:rsid w:val="0044217B"/>
    <w:rsid w:val="00454D6A"/>
    <w:rsid w:val="00474911"/>
    <w:rsid w:val="00486CDF"/>
    <w:rsid w:val="00493A12"/>
    <w:rsid w:val="00494845"/>
    <w:rsid w:val="004A7FAB"/>
    <w:rsid w:val="004B3E76"/>
    <w:rsid w:val="004B7AB2"/>
    <w:rsid w:val="004C0283"/>
    <w:rsid w:val="004F3B80"/>
    <w:rsid w:val="00511751"/>
    <w:rsid w:val="005742C1"/>
    <w:rsid w:val="00574719"/>
    <w:rsid w:val="005A2228"/>
    <w:rsid w:val="005C2873"/>
    <w:rsid w:val="005D49AA"/>
    <w:rsid w:val="005E49DD"/>
    <w:rsid w:val="005F4E58"/>
    <w:rsid w:val="006518EF"/>
    <w:rsid w:val="00655AAA"/>
    <w:rsid w:val="00693902"/>
    <w:rsid w:val="006C6DA5"/>
    <w:rsid w:val="006C7D21"/>
    <w:rsid w:val="006D2375"/>
    <w:rsid w:val="006D3824"/>
    <w:rsid w:val="006E265C"/>
    <w:rsid w:val="006F3F15"/>
    <w:rsid w:val="006F5DB1"/>
    <w:rsid w:val="00706346"/>
    <w:rsid w:val="007145B9"/>
    <w:rsid w:val="00715014"/>
    <w:rsid w:val="00741713"/>
    <w:rsid w:val="007452BC"/>
    <w:rsid w:val="00754D78"/>
    <w:rsid w:val="00755171"/>
    <w:rsid w:val="00760382"/>
    <w:rsid w:val="00767BC4"/>
    <w:rsid w:val="007837B3"/>
    <w:rsid w:val="0079143C"/>
    <w:rsid w:val="007B5B49"/>
    <w:rsid w:val="007C39ED"/>
    <w:rsid w:val="007F5E91"/>
    <w:rsid w:val="00807DBD"/>
    <w:rsid w:val="00827CA3"/>
    <w:rsid w:val="008316C8"/>
    <w:rsid w:val="00853E3C"/>
    <w:rsid w:val="00866832"/>
    <w:rsid w:val="00874769"/>
    <w:rsid w:val="008824B0"/>
    <w:rsid w:val="00886D1F"/>
    <w:rsid w:val="008871A2"/>
    <w:rsid w:val="008B402B"/>
    <w:rsid w:val="008B7C2F"/>
    <w:rsid w:val="008C15DF"/>
    <w:rsid w:val="008F6E8B"/>
    <w:rsid w:val="00901A74"/>
    <w:rsid w:val="0090593C"/>
    <w:rsid w:val="00930502"/>
    <w:rsid w:val="00942A8F"/>
    <w:rsid w:val="00951FBB"/>
    <w:rsid w:val="009700BF"/>
    <w:rsid w:val="009720FD"/>
    <w:rsid w:val="00984D8B"/>
    <w:rsid w:val="009975BA"/>
    <w:rsid w:val="009A4687"/>
    <w:rsid w:val="009B6294"/>
    <w:rsid w:val="009B795E"/>
    <w:rsid w:val="009D18F1"/>
    <w:rsid w:val="009E03C2"/>
    <w:rsid w:val="009F5951"/>
    <w:rsid w:val="009F6C12"/>
    <w:rsid w:val="00A016D8"/>
    <w:rsid w:val="00A139BE"/>
    <w:rsid w:val="00A22490"/>
    <w:rsid w:val="00A2701C"/>
    <w:rsid w:val="00A2750D"/>
    <w:rsid w:val="00A331CC"/>
    <w:rsid w:val="00A6159E"/>
    <w:rsid w:val="00A92A1C"/>
    <w:rsid w:val="00A97A26"/>
    <w:rsid w:val="00AA7313"/>
    <w:rsid w:val="00AA755E"/>
    <w:rsid w:val="00AB608C"/>
    <w:rsid w:val="00B050F5"/>
    <w:rsid w:val="00B24169"/>
    <w:rsid w:val="00B52413"/>
    <w:rsid w:val="00B626EC"/>
    <w:rsid w:val="00B70DDA"/>
    <w:rsid w:val="00BB218C"/>
    <w:rsid w:val="00C01D01"/>
    <w:rsid w:val="00C0206E"/>
    <w:rsid w:val="00C42DA6"/>
    <w:rsid w:val="00C6015C"/>
    <w:rsid w:val="00C669E0"/>
    <w:rsid w:val="00C76CA2"/>
    <w:rsid w:val="00CA09B6"/>
    <w:rsid w:val="00CC2479"/>
    <w:rsid w:val="00CD0D90"/>
    <w:rsid w:val="00CD76E8"/>
    <w:rsid w:val="00D27DEB"/>
    <w:rsid w:val="00D34E80"/>
    <w:rsid w:val="00D53F9E"/>
    <w:rsid w:val="00D62120"/>
    <w:rsid w:val="00D904D5"/>
    <w:rsid w:val="00D9196C"/>
    <w:rsid w:val="00D97BDC"/>
    <w:rsid w:val="00DA0432"/>
    <w:rsid w:val="00DA7EA1"/>
    <w:rsid w:val="00DB0FF7"/>
    <w:rsid w:val="00DB6308"/>
    <w:rsid w:val="00DC0561"/>
    <w:rsid w:val="00DC12C8"/>
    <w:rsid w:val="00DF158C"/>
    <w:rsid w:val="00DF30C6"/>
    <w:rsid w:val="00E11E16"/>
    <w:rsid w:val="00E174FE"/>
    <w:rsid w:val="00E3059F"/>
    <w:rsid w:val="00E30962"/>
    <w:rsid w:val="00E66C66"/>
    <w:rsid w:val="00E92A9C"/>
    <w:rsid w:val="00EB0FA9"/>
    <w:rsid w:val="00EC7765"/>
    <w:rsid w:val="00ED23EF"/>
    <w:rsid w:val="00EE6CF2"/>
    <w:rsid w:val="00EF2BAE"/>
    <w:rsid w:val="00EF6077"/>
    <w:rsid w:val="00F16A5D"/>
    <w:rsid w:val="00F324A5"/>
    <w:rsid w:val="00F572CA"/>
    <w:rsid w:val="00FC045B"/>
    <w:rsid w:val="00FC2312"/>
    <w:rsid w:val="00FD1242"/>
    <w:rsid w:val="00FD71B3"/>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278D"/>
  <w15:chartTrackingRefBased/>
  <w15:docId w15:val="{58E280AF-C733-4AA2-8D97-95A936F7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6F9"/>
    <w:pPr>
      <w:spacing w:after="0" w:line="360" w:lineRule="auto"/>
      <w:jc w:val="both"/>
    </w:pPr>
    <w:rPr>
      <w:rFonts w:ascii="Times New Roman" w:cs="David"/>
      <w:noProof/>
      <w:kern w:val="0"/>
      <w:sz w:val="20"/>
      <w:szCs w:val="24"/>
      <w:lang w:eastAsia="he-IL"/>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qFormat/>
    <w:rsid w:val="000A76F9"/>
    <w:pPr>
      <w:jc w:val="center"/>
    </w:pPr>
    <w:rPr>
      <w:b/>
      <w:bCs/>
      <w:szCs w:val="40"/>
    </w:rPr>
  </w:style>
  <w:style w:type="paragraph" w:styleId="a5">
    <w:name w:val="Body Text"/>
    <w:basedOn w:val="a"/>
    <w:link w:val="a6"/>
    <w:rsid w:val="000A76F9"/>
    <w:pPr>
      <w:spacing w:line="240" w:lineRule="auto"/>
    </w:pPr>
    <w:rPr>
      <w:sz w:val="4"/>
    </w:rPr>
  </w:style>
  <w:style w:type="character" w:customStyle="1" w:styleId="a6">
    <w:name w:val="גוף טקסט תו"/>
    <w:basedOn w:val="a0"/>
    <w:link w:val="a5"/>
    <w:rsid w:val="000A76F9"/>
    <w:rPr>
      <w:rFonts w:ascii="Times New Roman" w:cs="David"/>
      <w:noProof/>
      <w:kern w:val="0"/>
      <w:sz w:val="4"/>
      <w:szCs w:val="24"/>
      <w:lang w:eastAsia="he-IL"/>
      <w14:ligatures w14:val="none"/>
    </w:rPr>
  </w:style>
  <w:style w:type="paragraph" w:styleId="a4">
    <w:name w:val="Title"/>
    <w:basedOn w:val="a"/>
    <w:next w:val="a"/>
    <w:link w:val="a7"/>
    <w:uiPriority w:val="10"/>
    <w:qFormat/>
    <w:rsid w:val="000A76F9"/>
    <w:pPr>
      <w:spacing w:line="240" w:lineRule="auto"/>
      <w:contextualSpacing/>
    </w:pPr>
    <w:rPr>
      <w:rFonts w:asciiTheme="majorHAnsi" w:eastAsiaTheme="majorEastAsia" w:hAnsiTheme="majorHAnsi" w:cstheme="majorBidi"/>
      <w:spacing w:val="-10"/>
      <w:kern w:val="28"/>
      <w:sz w:val="56"/>
      <w:szCs w:val="56"/>
    </w:rPr>
  </w:style>
  <w:style w:type="character" w:customStyle="1" w:styleId="a7">
    <w:name w:val="כותרת טקסט תו"/>
    <w:basedOn w:val="a0"/>
    <w:link w:val="a4"/>
    <w:uiPriority w:val="10"/>
    <w:rsid w:val="000A76F9"/>
    <w:rPr>
      <w:rFonts w:asciiTheme="majorHAnsi" w:eastAsiaTheme="majorEastAsia" w:hAnsiTheme="majorHAnsi" w:cstheme="majorBidi"/>
      <w:noProof/>
      <w:spacing w:val="-10"/>
      <w:kern w:val="28"/>
      <w:sz w:val="56"/>
      <w:szCs w:val="56"/>
      <w:lang w:eastAsia="he-IL"/>
      <w14:ligatures w14:val="none"/>
    </w:rPr>
  </w:style>
  <w:style w:type="paragraph" w:styleId="a8">
    <w:name w:val="footnote text"/>
    <w:basedOn w:val="a"/>
    <w:link w:val="a9"/>
    <w:uiPriority w:val="99"/>
    <w:unhideWhenUsed/>
    <w:rsid w:val="009E03C2"/>
    <w:pPr>
      <w:spacing w:line="240" w:lineRule="auto"/>
    </w:pPr>
    <w:rPr>
      <w:szCs w:val="20"/>
    </w:rPr>
  </w:style>
  <w:style w:type="character" w:customStyle="1" w:styleId="a9">
    <w:name w:val="טקסט הערת שוליים תו"/>
    <w:basedOn w:val="a0"/>
    <w:link w:val="a8"/>
    <w:uiPriority w:val="99"/>
    <w:rsid w:val="009E03C2"/>
    <w:rPr>
      <w:rFonts w:ascii="Times New Roman" w:cs="David"/>
      <w:noProof/>
      <w:kern w:val="0"/>
      <w:sz w:val="20"/>
      <w:szCs w:val="20"/>
      <w:lang w:eastAsia="he-IL"/>
      <w14:ligatures w14:val="none"/>
    </w:rPr>
  </w:style>
  <w:style w:type="character" w:styleId="aa">
    <w:name w:val="footnote reference"/>
    <w:basedOn w:val="a0"/>
    <w:uiPriority w:val="99"/>
    <w:semiHidden/>
    <w:unhideWhenUsed/>
    <w:rsid w:val="009E03C2"/>
    <w:rPr>
      <w:vertAlign w:val="superscript"/>
    </w:rPr>
  </w:style>
  <w:style w:type="paragraph" w:styleId="ab">
    <w:name w:val="header"/>
    <w:basedOn w:val="a"/>
    <w:link w:val="ac"/>
    <w:uiPriority w:val="99"/>
    <w:unhideWhenUsed/>
    <w:rsid w:val="00C669E0"/>
    <w:pPr>
      <w:tabs>
        <w:tab w:val="center" w:pos="4153"/>
        <w:tab w:val="right" w:pos="8306"/>
      </w:tabs>
      <w:spacing w:line="240" w:lineRule="auto"/>
    </w:pPr>
  </w:style>
  <w:style w:type="character" w:customStyle="1" w:styleId="ac">
    <w:name w:val="כותרת עליונה תו"/>
    <w:basedOn w:val="a0"/>
    <w:link w:val="ab"/>
    <w:uiPriority w:val="99"/>
    <w:rsid w:val="00C669E0"/>
    <w:rPr>
      <w:rFonts w:ascii="Times New Roman" w:cs="David"/>
      <w:noProof/>
      <w:kern w:val="0"/>
      <w:sz w:val="20"/>
      <w:szCs w:val="24"/>
      <w:lang w:eastAsia="he-IL"/>
      <w14:ligatures w14:val="none"/>
    </w:rPr>
  </w:style>
  <w:style w:type="paragraph" w:styleId="ad">
    <w:name w:val="footer"/>
    <w:basedOn w:val="a"/>
    <w:link w:val="ae"/>
    <w:uiPriority w:val="99"/>
    <w:unhideWhenUsed/>
    <w:rsid w:val="00C669E0"/>
    <w:pPr>
      <w:tabs>
        <w:tab w:val="center" w:pos="4153"/>
        <w:tab w:val="right" w:pos="8306"/>
      </w:tabs>
      <w:spacing w:line="240" w:lineRule="auto"/>
    </w:pPr>
  </w:style>
  <w:style w:type="character" w:customStyle="1" w:styleId="ae">
    <w:name w:val="כותרת תחתונה תו"/>
    <w:basedOn w:val="a0"/>
    <w:link w:val="ad"/>
    <w:uiPriority w:val="99"/>
    <w:rsid w:val="00C669E0"/>
    <w:rPr>
      <w:rFonts w:ascii="Times New Roman" w:cs="David"/>
      <w:noProof/>
      <w:kern w:val="0"/>
      <w:sz w:val="20"/>
      <w:szCs w:val="24"/>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8D1B-5427-4C65-930C-B2516B61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10</Pages>
  <Words>3474</Words>
  <Characters>17375</Characters>
  <Application>Microsoft Office Word</Application>
  <DocSecurity>0</DocSecurity>
  <Lines>144</Lines>
  <Paragraphs>41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69</cp:revision>
  <dcterms:created xsi:type="dcterms:W3CDTF">2023-09-14T21:07:00Z</dcterms:created>
  <dcterms:modified xsi:type="dcterms:W3CDTF">2023-10-23T06:30:00Z</dcterms:modified>
</cp:coreProperties>
</file>