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B2C0A" w14:textId="77777777" w:rsidR="00D914C1" w:rsidRPr="00D914C1" w:rsidRDefault="002000F7" w:rsidP="00D914C1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914C1" w:rsidRPr="00D914C1">
        <w:rPr>
          <w:rFonts w:asciiTheme="majorBidi" w:hAnsiTheme="majorBidi" w:cstheme="majorBidi"/>
          <w:sz w:val="24"/>
          <w:szCs w:val="24"/>
          <w:rtl/>
        </w:rPr>
        <w:t xml:space="preserve"> מסכת זבחים דף </w:t>
      </w:r>
      <w:proofErr w:type="spellStart"/>
      <w:r w:rsidR="00D914C1" w:rsidRPr="00D914C1">
        <w:rPr>
          <w:rFonts w:asciiTheme="majorBidi" w:hAnsiTheme="majorBidi" w:cstheme="majorBidi"/>
          <w:sz w:val="24"/>
          <w:szCs w:val="24"/>
          <w:rtl/>
        </w:rPr>
        <w:t>סא</w:t>
      </w:r>
      <w:proofErr w:type="spellEnd"/>
      <w:r w:rsidR="00D914C1" w:rsidRPr="00D914C1">
        <w:rPr>
          <w:rFonts w:asciiTheme="majorBidi" w:hAnsiTheme="majorBidi" w:cstheme="majorBidi"/>
          <w:sz w:val="24"/>
          <w:szCs w:val="24"/>
          <w:rtl/>
        </w:rPr>
        <w:t xml:space="preserve"> עמוד ב</w:t>
      </w:r>
    </w:p>
    <w:p w14:paraId="61F55A44" w14:textId="77777777" w:rsidR="00D463AF" w:rsidRPr="00D463AF" w:rsidRDefault="00D914C1" w:rsidP="00D463AF">
      <w:pPr>
        <w:rPr>
          <w:rFonts w:asciiTheme="majorBidi" w:hAnsiTheme="majorBidi" w:cstheme="majorBidi"/>
          <w:sz w:val="24"/>
          <w:szCs w:val="24"/>
          <w:rtl/>
        </w:rPr>
      </w:pPr>
      <w:r w:rsidRPr="00D914C1">
        <w:rPr>
          <w:rFonts w:asciiTheme="majorBidi" w:hAnsiTheme="majorBidi" w:cstheme="majorBidi"/>
          <w:sz w:val="24"/>
          <w:szCs w:val="24"/>
          <w:rtl/>
        </w:rPr>
        <w:t xml:space="preserve">אמר רב </w:t>
      </w:r>
      <w:proofErr w:type="spellStart"/>
      <w:r w:rsidRPr="00D914C1">
        <w:rPr>
          <w:rFonts w:asciiTheme="majorBidi" w:hAnsiTheme="majorBidi" w:cstheme="majorBidi"/>
          <w:sz w:val="24"/>
          <w:szCs w:val="24"/>
          <w:rtl/>
        </w:rPr>
        <w:t>הונא</w:t>
      </w:r>
      <w:proofErr w:type="spellEnd"/>
      <w:r w:rsidRPr="00D914C1">
        <w:rPr>
          <w:rFonts w:asciiTheme="majorBidi" w:hAnsiTheme="majorBidi" w:cstheme="majorBidi"/>
          <w:sz w:val="24"/>
          <w:szCs w:val="24"/>
          <w:rtl/>
        </w:rPr>
        <w:t xml:space="preserve"> אמר רב: מזבח של שילה של אבנים היה, </w:t>
      </w:r>
      <w:proofErr w:type="spellStart"/>
      <w:r w:rsidRPr="00D914C1">
        <w:rPr>
          <w:rFonts w:asciiTheme="majorBidi" w:hAnsiTheme="majorBidi" w:cstheme="majorBidi"/>
          <w:sz w:val="24"/>
          <w:szCs w:val="24"/>
          <w:rtl/>
        </w:rPr>
        <w:t>דתניא</w:t>
      </w:r>
      <w:proofErr w:type="spellEnd"/>
      <w:r w:rsidRPr="00D914C1">
        <w:rPr>
          <w:rFonts w:asciiTheme="majorBidi" w:hAnsiTheme="majorBidi" w:cstheme="majorBidi"/>
          <w:sz w:val="24"/>
          <w:szCs w:val="24"/>
          <w:rtl/>
        </w:rPr>
        <w:t xml:space="preserve">: ר"א בן יעקב אומר, מה תלמוד לומר: אבנים </w:t>
      </w:r>
      <w:proofErr w:type="spellStart"/>
      <w:r w:rsidRPr="00D914C1">
        <w:rPr>
          <w:rFonts w:asciiTheme="majorBidi" w:hAnsiTheme="majorBidi" w:cstheme="majorBidi"/>
          <w:sz w:val="24"/>
          <w:szCs w:val="24"/>
          <w:rtl/>
        </w:rPr>
        <w:t>אבנים</w:t>
      </w:r>
      <w:proofErr w:type="spellEnd"/>
      <w:r w:rsidRPr="00D914C1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D914C1">
        <w:rPr>
          <w:rFonts w:asciiTheme="majorBidi" w:hAnsiTheme="majorBidi" w:cstheme="majorBidi"/>
          <w:sz w:val="24"/>
          <w:szCs w:val="24"/>
          <w:rtl/>
        </w:rPr>
        <w:t>אבנים</w:t>
      </w:r>
      <w:proofErr w:type="spellEnd"/>
      <w:r w:rsidRPr="00D914C1">
        <w:rPr>
          <w:rFonts w:asciiTheme="majorBidi" w:hAnsiTheme="majorBidi" w:cstheme="majorBidi"/>
          <w:sz w:val="24"/>
          <w:szCs w:val="24"/>
          <w:rtl/>
        </w:rPr>
        <w:t xml:space="preserve"> שלש פעמים? אחד של שילה, ואחד של </w:t>
      </w:r>
      <w:proofErr w:type="spellStart"/>
      <w:r w:rsidRPr="00D914C1">
        <w:rPr>
          <w:rFonts w:asciiTheme="majorBidi" w:hAnsiTheme="majorBidi" w:cstheme="majorBidi"/>
          <w:sz w:val="24"/>
          <w:szCs w:val="24"/>
          <w:rtl/>
        </w:rPr>
        <w:t>נוב</w:t>
      </w:r>
      <w:proofErr w:type="spellEnd"/>
      <w:r w:rsidRPr="00D914C1">
        <w:rPr>
          <w:rFonts w:asciiTheme="majorBidi" w:hAnsiTheme="majorBidi" w:cstheme="majorBidi"/>
          <w:sz w:val="24"/>
          <w:szCs w:val="24"/>
          <w:rtl/>
        </w:rPr>
        <w:t xml:space="preserve"> וגבעון, ובית עולמים. </w:t>
      </w:r>
      <w:proofErr w:type="spellStart"/>
      <w:r w:rsidRPr="00D914C1">
        <w:rPr>
          <w:rFonts w:asciiTheme="majorBidi" w:hAnsiTheme="majorBidi" w:cstheme="majorBidi"/>
          <w:sz w:val="24"/>
          <w:szCs w:val="24"/>
          <w:rtl/>
        </w:rPr>
        <w:t>מתיב</w:t>
      </w:r>
      <w:proofErr w:type="spellEnd"/>
      <w:r w:rsidRPr="00D914C1">
        <w:rPr>
          <w:rFonts w:asciiTheme="majorBidi" w:hAnsiTheme="majorBidi" w:cstheme="majorBidi"/>
          <w:sz w:val="24"/>
          <w:szCs w:val="24"/>
          <w:rtl/>
        </w:rPr>
        <w:t xml:space="preserve"> רב אחא בר אמי: אש שירדה מן השמים בימי משה - לא נסתלקה מעל מזבח הנחושת אלא בימי שלמה, ואש שירדה בימי שלמה - לא נסתלקה עד שבא מנשה וסילקה; ואם איתא, מעיקרא הוא </w:t>
      </w:r>
      <w:proofErr w:type="spellStart"/>
      <w:r w:rsidRPr="00D914C1">
        <w:rPr>
          <w:rFonts w:asciiTheme="majorBidi" w:hAnsiTheme="majorBidi" w:cstheme="majorBidi"/>
          <w:sz w:val="24"/>
          <w:szCs w:val="24"/>
          <w:rtl/>
        </w:rPr>
        <w:t>דאיסתלק</w:t>
      </w:r>
      <w:proofErr w:type="spellEnd"/>
      <w:r w:rsidRPr="00D914C1">
        <w:rPr>
          <w:rFonts w:asciiTheme="majorBidi" w:hAnsiTheme="majorBidi" w:cstheme="majorBidi"/>
          <w:sz w:val="24"/>
          <w:szCs w:val="24"/>
          <w:rtl/>
        </w:rPr>
        <w:t xml:space="preserve"> ליה! הוא </w:t>
      </w:r>
      <w:proofErr w:type="spellStart"/>
      <w:r w:rsidRPr="00D914C1">
        <w:rPr>
          <w:rFonts w:asciiTheme="majorBidi" w:hAnsiTheme="majorBidi" w:cstheme="majorBidi"/>
          <w:sz w:val="24"/>
          <w:szCs w:val="24"/>
          <w:rtl/>
        </w:rPr>
        <w:t>דאמר</w:t>
      </w:r>
      <w:proofErr w:type="spellEnd"/>
      <w:r w:rsidRPr="00D914C1">
        <w:rPr>
          <w:rFonts w:asciiTheme="majorBidi" w:hAnsiTheme="majorBidi" w:cstheme="majorBidi"/>
          <w:sz w:val="24"/>
          <w:szCs w:val="24"/>
          <w:rtl/>
        </w:rPr>
        <w:t xml:space="preserve"> כרבי נתן; </w:t>
      </w:r>
      <w:proofErr w:type="spellStart"/>
      <w:r w:rsidRPr="00D914C1">
        <w:rPr>
          <w:rFonts w:asciiTheme="majorBidi" w:hAnsiTheme="majorBidi" w:cstheme="majorBidi"/>
          <w:sz w:val="24"/>
          <w:szCs w:val="24"/>
          <w:rtl/>
        </w:rPr>
        <w:t>דתניא</w:t>
      </w:r>
      <w:proofErr w:type="spellEnd"/>
      <w:r w:rsidRPr="00D914C1">
        <w:rPr>
          <w:rFonts w:asciiTheme="majorBidi" w:hAnsiTheme="majorBidi" w:cstheme="majorBidi"/>
          <w:sz w:val="24"/>
          <w:szCs w:val="24"/>
          <w:rtl/>
        </w:rPr>
        <w:t xml:space="preserve">, רבי נתן אומר: מזבח של שילה של נחושת היה חלול ומלא אבנים. ר"נ בר יצחק אמר: מאי לא נסתלקה? לא נסתלקה לבטלה. מאי היא? רבנן אמרי: </w:t>
      </w:r>
      <w:proofErr w:type="spellStart"/>
      <w:r w:rsidRPr="00D914C1">
        <w:rPr>
          <w:rFonts w:asciiTheme="majorBidi" w:hAnsiTheme="majorBidi" w:cstheme="majorBidi"/>
          <w:sz w:val="24"/>
          <w:szCs w:val="24"/>
          <w:rtl/>
        </w:rPr>
        <w:t>שביבא</w:t>
      </w:r>
      <w:proofErr w:type="spellEnd"/>
      <w:r w:rsidRPr="00D914C1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D914C1">
        <w:rPr>
          <w:rFonts w:asciiTheme="majorBidi" w:hAnsiTheme="majorBidi" w:cstheme="majorBidi"/>
          <w:sz w:val="24"/>
          <w:szCs w:val="24"/>
          <w:rtl/>
        </w:rPr>
        <w:t>הוה</w:t>
      </w:r>
      <w:proofErr w:type="spellEnd"/>
      <w:r w:rsidRPr="00D914C1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D914C1">
        <w:rPr>
          <w:rFonts w:asciiTheme="majorBidi" w:hAnsiTheme="majorBidi" w:cstheme="majorBidi"/>
          <w:sz w:val="24"/>
          <w:szCs w:val="24"/>
          <w:rtl/>
        </w:rPr>
        <w:t>משדרא</w:t>
      </w:r>
      <w:proofErr w:type="spellEnd"/>
      <w:r w:rsidRPr="00D914C1">
        <w:rPr>
          <w:rFonts w:asciiTheme="majorBidi" w:hAnsiTheme="majorBidi" w:cstheme="majorBidi"/>
          <w:sz w:val="24"/>
          <w:szCs w:val="24"/>
          <w:rtl/>
        </w:rPr>
        <w:t xml:space="preserve">. רב </w:t>
      </w:r>
      <w:proofErr w:type="spellStart"/>
      <w:r w:rsidRPr="00D914C1">
        <w:rPr>
          <w:rFonts w:asciiTheme="majorBidi" w:hAnsiTheme="majorBidi" w:cstheme="majorBidi"/>
          <w:sz w:val="24"/>
          <w:szCs w:val="24"/>
          <w:rtl/>
        </w:rPr>
        <w:t>פפא</w:t>
      </w:r>
      <w:proofErr w:type="spellEnd"/>
      <w:r w:rsidRPr="00D914C1">
        <w:rPr>
          <w:rFonts w:asciiTheme="majorBidi" w:hAnsiTheme="majorBidi" w:cstheme="majorBidi"/>
          <w:sz w:val="24"/>
          <w:szCs w:val="24"/>
          <w:rtl/>
        </w:rPr>
        <w:t xml:space="preserve"> אמר: </w:t>
      </w:r>
      <w:proofErr w:type="spellStart"/>
      <w:r w:rsidRPr="00D914C1">
        <w:rPr>
          <w:rFonts w:asciiTheme="majorBidi" w:hAnsiTheme="majorBidi" w:cstheme="majorBidi"/>
          <w:sz w:val="24"/>
          <w:szCs w:val="24"/>
          <w:rtl/>
        </w:rPr>
        <w:t>אושפיזא</w:t>
      </w:r>
      <w:proofErr w:type="spellEnd"/>
      <w:r w:rsidRPr="00D914C1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D914C1">
        <w:rPr>
          <w:rFonts w:asciiTheme="majorBidi" w:hAnsiTheme="majorBidi" w:cstheme="majorBidi"/>
          <w:sz w:val="24"/>
          <w:szCs w:val="24"/>
          <w:rtl/>
        </w:rPr>
        <w:t>הוה</w:t>
      </w:r>
      <w:proofErr w:type="spellEnd"/>
      <w:r w:rsidRPr="00D914C1">
        <w:rPr>
          <w:rFonts w:asciiTheme="majorBidi" w:hAnsiTheme="majorBidi" w:cstheme="majorBidi"/>
          <w:sz w:val="24"/>
          <w:szCs w:val="24"/>
          <w:rtl/>
        </w:rPr>
        <w:t xml:space="preserve"> נקט </w:t>
      </w:r>
      <w:proofErr w:type="spellStart"/>
      <w:r w:rsidRPr="00D914C1">
        <w:rPr>
          <w:rFonts w:asciiTheme="majorBidi" w:hAnsiTheme="majorBidi" w:cstheme="majorBidi"/>
          <w:sz w:val="24"/>
          <w:szCs w:val="24"/>
          <w:rtl/>
        </w:rPr>
        <w:t>וזימנין</w:t>
      </w:r>
      <w:proofErr w:type="spellEnd"/>
      <w:r w:rsidRPr="00D914C1">
        <w:rPr>
          <w:rFonts w:asciiTheme="majorBidi" w:hAnsiTheme="majorBidi" w:cstheme="majorBidi"/>
          <w:sz w:val="24"/>
          <w:szCs w:val="24"/>
          <w:rtl/>
        </w:rPr>
        <w:t xml:space="preserve"> הכא </w:t>
      </w:r>
      <w:proofErr w:type="spellStart"/>
      <w:r w:rsidRPr="00D914C1">
        <w:rPr>
          <w:rFonts w:asciiTheme="majorBidi" w:hAnsiTheme="majorBidi" w:cstheme="majorBidi"/>
          <w:sz w:val="24"/>
          <w:szCs w:val="24"/>
          <w:rtl/>
        </w:rPr>
        <w:t>וזימנין</w:t>
      </w:r>
      <w:proofErr w:type="spellEnd"/>
      <w:r w:rsidRPr="00D914C1">
        <w:rPr>
          <w:rFonts w:asciiTheme="majorBidi" w:hAnsiTheme="majorBidi" w:cstheme="majorBidi"/>
          <w:sz w:val="24"/>
          <w:szCs w:val="24"/>
          <w:rtl/>
        </w:rPr>
        <w:t xml:space="preserve"> הכא. תנן התם: וכשעלו בני הגולה, הוסיפו עליו ד' אמות מן הדרום וד' אמות מן המערב כמין גמא. מאי טעמא? אמר רב יוסף: משום דלא ספק. אמר ליה </w:t>
      </w:r>
      <w:proofErr w:type="spellStart"/>
      <w:r w:rsidRPr="00D914C1">
        <w:rPr>
          <w:rFonts w:asciiTheme="majorBidi" w:hAnsiTheme="majorBidi" w:cstheme="majorBidi"/>
          <w:sz w:val="24"/>
          <w:szCs w:val="24"/>
          <w:rtl/>
        </w:rPr>
        <w:t>אביי</w:t>
      </w:r>
      <w:proofErr w:type="spellEnd"/>
      <w:r w:rsidRPr="00D914C1">
        <w:rPr>
          <w:rFonts w:asciiTheme="majorBidi" w:hAnsiTheme="majorBidi" w:cstheme="majorBidi"/>
          <w:sz w:val="24"/>
          <w:szCs w:val="24"/>
          <w:rtl/>
        </w:rPr>
        <w:t xml:space="preserve">, השתא מקדש ראשון </w:t>
      </w:r>
      <w:proofErr w:type="spellStart"/>
      <w:r w:rsidRPr="00D914C1">
        <w:rPr>
          <w:rFonts w:asciiTheme="majorBidi" w:hAnsiTheme="majorBidi" w:cstheme="majorBidi"/>
          <w:sz w:val="24"/>
          <w:szCs w:val="24"/>
          <w:rtl/>
        </w:rPr>
        <w:t>דכתיב</w:t>
      </w:r>
      <w:proofErr w:type="spellEnd"/>
      <w:r w:rsidRPr="00D914C1">
        <w:rPr>
          <w:rFonts w:asciiTheme="majorBidi" w:hAnsiTheme="majorBidi" w:cstheme="majorBidi"/>
          <w:sz w:val="24"/>
          <w:szCs w:val="24"/>
          <w:rtl/>
        </w:rPr>
        <w:t xml:space="preserve"> ביה: יהודה וישראל רבים כחול אשר על (שפת) הים ספק, מקדש שני </w:t>
      </w:r>
      <w:proofErr w:type="spellStart"/>
      <w:r w:rsidRPr="00D914C1">
        <w:rPr>
          <w:rFonts w:asciiTheme="majorBidi" w:hAnsiTheme="majorBidi" w:cstheme="majorBidi"/>
          <w:sz w:val="24"/>
          <w:szCs w:val="24"/>
          <w:rtl/>
        </w:rPr>
        <w:t>דכתיב</w:t>
      </w:r>
      <w:proofErr w:type="spellEnd"/>
      <w:r w:rsidRPr="00D914C1">
        <w:rPr>
          <w:rFonts w:asciiTheme="majorBidi" w:hAnsiTheme="majorBidi" w:cstheme="majorBidi"/>
          <w:sz w:val="24"/>
          <w:szCs w:val="24"/>
          <w:rtl/>
        </w:rPr>
        <w:t xml:space="preserve"> ביה: כל הקהל כאחד ארבע </w:t>
      </w:r>
      <w:proofErr w:type="spellStart"/>
      <w:r w:rsidRPr="00D914C1">
        <w:rPr>
          <w:rFonts w:asciiTheme="majorBidi" w:hAnsiTheme="majorBidi" w:cstheme="majorBidi"/>
          <w:sz w:val="24"/>
          <w:szCs w:val="24"/>
          <w:rtl/>
        </w:rPr>
        <w:t>רבוא</w:t>
      </w:r>
      <w:proofErr w:type="spellEnd"/>
      <w:r w:rsidRPr="00D914C1">
        <w:rPr>
          <w:rFonts w:asciiTheme="majorBidi" w:hAnsiTheme="majorBidi" w:cstheme="majorBidi"/>
          <w:sz w:val="24"/>
          <w:szCs w:val="24"/>
          <w:rtl/>
        </w:rPr>
        <w:t xml:space="preserve"> לא ספק? א"ל: התם אש של שמים מסייעתן, הכא אין אש של שמים מסייעתן. </w:t>
      </w:r>
      <w:r w:rsidR="00A25D1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1C94CC5B" w14:textId="6104AE9F" w:rsidR="0090660C" w:rsidRDefault="00D463AF" w:rsidP="00D463AF">
      <w:pPr>
        <w:rPr>
          <w:rFonts w:asciiTheme="majorBidi" w:hAnsiTheme="majorBidi" w:cstheme="majorBidi"/>
          <w:sz w:val="24"/>
          <w:szCs w:val="24"/>
          <w:rtl/>
        </w:rPr>
      </w:pPr>
      <w:r w:rsidRPr="00D463AF">
        <w:rPr>
          <w:rFonts w:asciiTheme="majorBidi" w:hAnsiTheme="majorBidi" w:cs="Times New Roman"/>
          <w:sz w:val="24"/>
          <w:szCs w:val="24"/>
          <w:rtl/>
        </w:rPr>
        <w:t xml:space="preserve">כי אתא רבין אמר </w:t>
      </w:r>
      <w:proofErr w:type="spellStart"/>
      <w:r w:rsidRPr="00D463AF">
        <w:rPr>
          <w:rFonts w:asciiTheme="majorBidi" w:hAnsiTheme="majorBidi" w:cs="Times New Roman"/>
          <w:sz w:val="24"/>
          <w:szCs w:val="24"/>
          <w:rtl/>
        </w:rPr>
        <w:t>ר"ש</w:t>
      </w:r>
      <w:proofErr w:type="spellEnd"/>
      <w:r w:rsidRPr="00D463AF">
        <w:rPr>
          <w:rFonts w:asciiTheme="majorBidi" w:hAnsiTheme="majorBidi" w:cs="Times New Roman"/>
          <w:sz w:val="24"/>
          <w:szCs w:val="24"/>
          <w:rtl/>
        </w:rPr>
        <w:t xml:space="preserve"> בן פזי משום בר </w:t>
      </w:r>
      <w:proofErr w:type="spellStart"/>
      <w:r w:rsidRPr="00D463AF">
        <w:rPr>
          <w:rFonts w:asciiTheme="majorBidi" w:hAnsiTheme="majorBidi" w:cs="Times New Roman"/>
          <w:sz w:val="24"/>
          <w:szCs w:val="24"/>
          <w:rtl/>
        </w:rPr>
        <w:t>קפרא</w:t>
      </w:r>
      <w:proofErr w:type="spellEnd"/>
      <w:r w:rsidRPr="00D463AF">
        <w:rPr>
          <w:rFonts w:asciiTheme="majorBidi" w:hAnsiTheme="majorBidi" w:cs="Times New Roman"/>
          <w:sz w:val="24"/>
          <w:szCs w:val="24"/>
          <w:rtl/>
        </w:rPr>
        <w:t>: שיתין הוסיפו. מעיקרא סבור: מזבח אדמה - שהוא אטום באדמה; ולבסוף סבור: שתיה כאכילה, ומאי מזבח אדמה? שהוא מחובר באדמה</w:t>
      </w:r>
      <w:r>
        <w:rPr>
          <w:rFonts w:asciiTheme="majorBidi" w:hAnsiTheme="majorBidi" w:cs="Times New Roman" w:hint="cs"/>
          <w:sz w:val="24"/>
          <w:szCs w:val="24"/>
          <w:rtl/>
        </w:rPr>
        <w:t>...</w:t>
      </w:r>
    </w:p>
    <w:p w14:paraId="0BABF97C" w14:textId="265FAE9E" w:rsidR="00C6078A" w:rsidRPr="00C6078A" w:rsidRDefault="00C6078A" w:rsidP="00C6078A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ממה היה עשוי המזבח?</w:t>
      </w:r>
    </w:p>
    <w:p w14:paraId="137076E2" w14:textId="77777777" w:rsidR="00D23769" w:rsidRPr="00D463AF" w:rsidRDefault="00D23769" w:rsidP="00D463AF">
      <w:pPr>
        <w:pStyle w:val="a7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463AF">
        <w:rPr>
          <w:rFonts w:asciiTheme="majorBidi" w:hAnsiTheme="majorBidi" w:cstheme="majorBidi" w:hint="cs"/>
          <w:b/>
          <w:bCs/>
          <w:sz w:val="24"/>
          <w:szCs w:val="24"/>
          <w:rtl/>
        </w:rPr>
        <w:t>הפסוקים</w:t>
      </w:r>
    </w:p>
    <w:p w14:paraId="5C8D7BF0" w14:textId="77777777" w:rsidR="00D23769" w:rsidRPr="00D23769" w:rsidRDefault="00D23769" w:rsidP="00D23769">
      <w:pPr>
        <w:rPr>
          <w:rFonts w:asciiTheme="minorBidi" w:hAnsiTheme="minorBidi"/>
          <w:sz w:val="24"/>
          <w:szCs w:val="24"/>
          <w:rtl/>
        </w:rPr>
      </w:pPr>
      <w:r w:rsidRPr="00D23769">
        <w:rPr>
          <w:rFonts w:asciiTheme="minorBidi" w:hAnsiTheme="minorBidi"/>
          <w:sz w:val="24"/>
          <w:szCs w:val="24"/>
          <w:rtl/>
        </w:rPr>
        <w:t xml:space="preserve"> (</w:t>
      </w:r>
      <w:proofErr w:type="spellStart"/>
      <w:r w:rsidRPr="00D23769">
        <w:rPr>
          <w:rFonts w:asciiTheme="minorBidi" w:hAnsiTheme="minorBidi"/>
          <w:sz w:val="24"/>
          <w:szCs w:val="24"/>
          <w:rtl/>
        </w:rPr>
        <w:t>כא</w:t>
      </w:r>
      <w:proofErr w:type="spellEnd"/>
      <w:r w:rsidRPr="00D23769">
        <w:rPr>
          <w:rFonts w:asciiTheme="minorBidi" w:hAnsiTheme="minorBidi"/>
          <w:sz w:val="24"/>
          <w:szCs w:val="24"/>
          <w:rtl/>
        </w:rPr>
        <w:t xml:space="preserve">) מִזְבַּ֣ח אֲדָמָה֘ </w:t>
      </w:r>
      <w:proofErr w:type="spellStart"/>
      <w:r w:rsidRPr="00D23769">
        <w:rPr>
          <w:rFonts w:asciiTheme="minorBidi" w:hAnsiTheme="minorBidi"/>
          <w:sz w:val="24"/>
          <w:szCs w:val="24"/>
          <w:rtl/>
        </w:rPr>
        <w:t>תַּעֲשֶׂה־לִּי</w:t>
      </w:r>
      <w:proofErr w:type="spellEnd"/>
      <w:r w:rsidRPr="00D23769">
        <w:rPr>
          <w:rFonts w:asciiTheme="minorBidi" w:hAnsiTheme="minorBidi"/>
          <w:sz w:val="24"/>
          <w:szCs w:val="24"/>
          <w:rtl/>
        </w:rPr>
        <w:t xml:space="preserve">֒ וְזָבַחְתָּ֣ עָלָ֗יו </w:t>
      </w:r>
      <w:proofErr w:type="spellStart"/>
      <w:r w:rsidRPr="00D23769">
        <w:rPr>
          <w:rFonts w:asciiTheme="minorBidi" w:hAnsiTheme="minorBidi"/>
          <w:sz w:val="24"/>
          <w:szCs w:val="24"/>
          <w:rtl/>
        </w:rPr>
        <w:t>אֶת־עֹלֹתֶ֙יך</w:t>
      </w:r>
      <w:proofErr w:type="spellEnd"/>
      <w:r w:rsidRPr="00D23769">
        <w:rPr>
          <w:rFonts w:asciiTheme="minorBidi" w:hAnsiTheme="minorBidi"/>
          <w:sz w:val="24"/>
          <w:szCs w:val="24"/>
          <w:rtl/>
        </w:rPr>
        <w:t xml:space="preserve">ָ֙ </w:t>
      </w:r>
      <w:proofErr w:type="spellStart"/>
      <w:r w:rsidRPr="00D23769">
        <w:rPr>
          <w:rFonts w:asciiTheme="minorBidi" w:hAnsiTheme="minorBidi"/>
          <w:sz w:val="24"/>
          <w:szCs w:val="24"/>
          <w:rtl/>
        </w:rPr>
        <w:t>וְאֶת־שְׁלָמֶ֔יך</w:t>
      </w:r>
      <w:proofErr w:type="spellEnd"/>
      <w:r w:rsidRPr="00D23769">
        <w:rPr>
          <w:rFonts w:asciiTheme="minorBidi" w:hAnsiTheme="minorBidi"/>
          <w:sz w:val="24"/>
          <w:szCs w:val="24"/>
          <w:rtl/>
        </w:rPr>
        <w:t xml:space="preserve">ָ </w:t>
      </w:r>
      <w:proofErr w:type="spellStart"/>
      <w:r w:rsidRPr="00D23769">
        <w:rPr>
          <w:rFonts w:asciiTheme="minorBidi" w:hAnsiTheme="minorBidi"/>
          <w:sz w:val="24"/>
          <w:szCs w:val="24"/>
          <w:rtl/>
        </w:rPr>
        <w:t>אֶת־צֹֽאנְך</w:t>
      </w:r>
      <w:proofErr w:type="spellEnd"/>
      <w:r w:rsidRPr="00D23769">
        <w:rPr>
          <w:rFonts w:asciiTheme="minorBidi" w:hAnsiTheme="minorBidi"/>
          <w:sz w:val="24"/>
          <w:szCs w:val="24"/>
          <w:rtl/>
        </w:rPr>
        <w:t xml:space="preserve">ָ֖ </w:t>
      </w:r>
      <w:proofErr w:type="spellStart"/>
      <w:r w:rsidRPr="00D23769">
        <w:rPr>
          <w:rFonts w:asciiTheme="minorBidi" w:hAnsiTheme="minorBidi"/>
          <w:sz w:val="24"/>
          <w:szCs w:val="24"/>
          <w:rtl/>
        </w:rPr>
        <w:t>וְאֶת־בְּקָרֶ֑ך</w:t>
      </w:r>
      <w:proofErr w:type="spellEnd"/>
      <w:r w:rsidRPr="00D23769">
        <w:rPr>
          <w:rFonts w:asciiTheme="minorBidi" w:hAnsiTheme="minorBidi"/>
          <w:sz w:val="24"/>
          <w:szCs w:val="24"/>
          <w:rtl/>
        </w:rPr>
        <w:t xml:space="preserve">ָ </w:t>
      </w:r>
      <w:proofErr w:type="spellStart"/>
      <w:r w:rsidRPr="00D23769">
        <w:rPr>
          <w:rFonts w:asciiTheme="minorBidi" w:hAnsiTheme="minorBidi"/>
          <w:sz w:val="24"/>
          <w:szCs w:val="24"/>
          <w:rtl/>
        </w:rPr>
        <w:t>בְּכָל־הַמָּקוֹם</w:t>
      </w:r>
      <w:proofErr w:type="spellEnd"/>
      <w:r w:rsidRPr="00D23769">
        <w:rPr>
          <w:rFonts w:asciiTheme="minorBidi" w:hAnsiTheme="minorBidi"/>
          <w:sz w:val="24"/>
          <w:szCs w:val="24"/>
          <w:rtl/>
        </w:rPr>
        <w:t xml:space="preserve">֙ אֲשֶׁ֣ר אַזְכִּ֣יר </w:t>
      </w:r>
      <w:proofErr w:type="spellStart"/>
      <w:r w:rsidRPr="00D23769">
        <w:rPr>
          <w:rFonts w:asciiTheme="minorBidi" w:hAnsiTheme="minorBidi"/>
          <w:sz w:val="24"/>
          <w:szCs w:val="24"/>
          <w:rtl/>
        </w:rPr>
        <w:t>אֶת־שְׁמִ֔י</w:t>
      </w:r>
      <w:proofErr w:type="spellEnd"/>
      <w:r w:rsidRPr="00D23769">
        <w:rPr>
          <w:rFonts w:asciiTheme="minorBidi" w:hAnsiTheme="minorBidi"/>
          <w:sz w:val="24"/>
          <w:szCs w:val="24"/>
          <w:rtl/>
        </w:rPr>
        <w:t xml:space="preserve"> אָב֥וֹא אֵלֶ֖יךָ </w:t>
      </w:r>
      <w:proofErr w:type="spellStart"/>
      <w:r w:rsidRPr="00D23769">
        <w:rPr>
          <w:rFonts w:asciiTheme="minorBidi" w:hAnsiTheme="minorBidi"/>
          <w:sz w:val="24"/>
          <w:szCs w:val="24"/>
          <w:rtl/>
        </w:rPr>
        <w:t>וּבֵרַכְתִּֽיך</w:t>
      </w:r>
      <w:proofErr w:type="spellEnd"/>
      <w:r w:rsidRPr="00D23769">
        <w:rPr>
          <w:rFonts w:asciiTheme="minorBidi" w:hAnsiTheme="minorBidi"/>
          <w:sz w:val="24"/>
          <w:szCs w:val="24"/>
          <w:rtl/>
        </w:rPr>
        <w:t>ָ:</w:t>
      </w:r>
    </w:p>
    <w:p w14:paraId="3AD89D19" w14:textId="77777777" w:rsidR="00D23769" w:rsidRDefault="00D23769" w:rsidP="00D23769">
      <w:pPr>
        <w:rPr>
          <w:rFonts w:asciiTheme="minorBidi" w:hAnsiTheme="minorBidi"/>
          <w:sz w:val="24"/>
          <w:szCs w:val="24"/>
          <w:rtl/>
        </w:rPr>
      </w:pPr>
      <w:r w:rsidRPr="00D23769">
        <w:rPr>
          <w:rFonts w:asciiTheme="minorBidi" w:hAnsiTheme="minorBidi"/>
          <w:sz w:val="24"/>
          <w:szCs w:val="24"/>
          <w:rtl/>
        </w:rPr>
        <w:t>(</w:t>
      </w:r>
      <w:proofErr w:type="spellStart"/>
      <w:r w:rsidRPr="00D23769">
        <w:rPr>
          <w:rFonts w:asciiTheme="minorBidi" w:hAnsiTheme="minorBidi"/>
          <w:sz w:val="24"/>
          <w:szCs w:val="24"/>
          <w:rtl/>
        </w:rPr>
        <w:t>כב</w:t>
      </w:r>
      <w:proofErr w:type="spellEnd"/>
      <w:r w:rsidRPr="00D23769">
        <w:rPr>
          <w:rFonts w:asciiTheme="minorBidi" w:hAnsiTheme="minorBidi"/>
          <w:sz w:val="24"/>
          <w:szCs w:val="24"/>
          <w:rtl/>
        </w:rPr>
        <w:t xml:space="preserve">) </w:t>
      </w:r>
      <w:proofErr w:type="spellStart"/>
      <w:r w:rsidRPr="00D23769">
        <w:rPr>
          <w:rFonts w:asciiTheme="minorBidi" w:hAnsiTheme="minorBidi"/>
          <w:sz w:val="24"/>
          <w:szCs w:val="24"/>
          <w:rtl/>
        </w:rPr>
        <w:t>וְאִם־מִזְבַּ֤ח</w:t>
      </w:r>
      <w:proofErr w:type="spellEnd"/>
      <w:r w:rsidRPr="00D23769">
        <w:rPr>
          <w:rFonts w:asciiTheme="minorBidi" w:hAnsiTheme="minorBidi"/>
          <w:sz w:val="24"/>
          <w:szCs w:val="24"/>
          <w:rtl/>
        </w:rPr>
        <w:t xml:space="preserve"> אֲבָנִים֙ </w:t>
      </w:r>
      <w:proofErr w:type="spellStart"/>
      <w:r w:rsidRPr="00D23769">
        <w:rPr>
          <w:rFonts w:asciiTheme="minorBidi" w:hAnsiTheme="minorBidi"/>
          <w:sz w:val="24"/>
          <w:szCs w:val="24"/>
          <w:rtl/>
        </w:rPr>
        <w:t>תַּֽעֲשֶׂה־לִּ֔י</w:t>
      </w:r>
      <w:proofErr w:type="spellEnd"/>
      <w:r w:rsidRPr="00D23769">
        <w:rPr>
          <w:rFonts w:asciiTheme="minorBidi" w:hAnsiTheme="minorBidi"/>
          <w:sz w:val="24"/>
          <w:szCs w:val="24"/>
          <w:rtl/>
        </w:rPr>
        <w:t xml:space="preserve"> </w:t>
      </w:r>
      <w:proofErr w:type="spellStart"/>
      <w:r w:rsidRPr="00D23769">
        <w:rPr>
          <w:rFonts w:asciiTheme="minorBidi" w:hAnsiTheme="minorBidi"/>
          <w:sz w:val="24"/>
          <w:szCs w:val="24"/>
          <w:rtl/>
        </w:rPr>
        <w:t>לֹֽא־תִבְנֶ֥ה</w:t>
      </w:r>
      <w:proofErr w:type="spellEnd"/>
      <w:r w:rsidRPr="00D23769">
        <w:rPr>
          <w:rFonts w:asciiTheme="minorBidi" w:hAnsiTheme="minorBidi"/>
          <w:sz w:val="24"/>
          <w:szCs w:val="24"/>
          <w:rtl/>
        </w:rPr>
        <w:t xml:space="preserve"> אֶתְהֶ֖ן גָּזִ֑ית כִּ֧י חַרְבְּךָ֛ הֵנַ֥פְתָּ עָלֶ֖יהָ וַתְּחַֽלְלֶֽהָ</w:t>
      </w:r>
      <w:r>
        <w:rPr>
          <w:rStyle w:val="a5"/>
          <w:rFonts w:asciiTheme="minorBidi" w:hAnsiTheme="minorBidi"/>
          <w:sz w:val="24"/>
          <w:szCs w:val="24"/>
          <w:rtl/>
        </w:rPr>
        <w:footnoteReference w:id="1"/>
      </w:r>
      <w:r w:rsidRPr="00D23769">
        <w:rPr>
          <w:rFonts w:asciiTheme="minorBidi" w:hAnsiTheme="minorBidi"/>
          <w:sz w:val="24"/>
          <w:szCs w:val="24"/>
          <w:rtl/>
        </w:rPr>
        <w:t>:</w:t>
      </w:r>
    </w:p>
    <w:p w14:paraId="230FAC0A" w14:textId="77777777" w:rsidR="00D23769" w:rsidRDefault="00D23769" w:rsidP="00252A96">
      <w:pPr>
        <w:rPr>
          <w:rFonts w:asciiTheme="minorBidi" w:hAnsiTheme="minorBidi"/>
          <w:sz w:val="24"/>
          <w:szCs w:val="24"/>
          <w:rtl/>
        </w:rPr>
      </w:pPr>
      <w:r w:rsidRPr="00D23769">
        <w:rPr>
          <w:rFonts w:asciiTheme="minorBidi" w:hAnsiTheme="minorBidi" w:cs="Arial"/>
          <w:sz w:val="24"/>
          <w:szCs w:val="24"/>
          <w:rtl/>
        </w:rPr>
        <w:t xml:space="preserve"> (ה) וּמִזְבַּ֣ח </w:t>
      </w:r>
      <w:proofErr w:type="spellStart"/>
      <w:r w:rsidRPr="00D23769">
        <w:rPr>
          <w:rFonts w:asciiTheme="minorBidi" w:hAnsiTheme="minorBidi" w:cs="Arial"/>
          <w:sz w:val="24"/>
          <w:szCs w:val="24"/>
          <w:rtl/>
        </w:rPr>
        <w:t>הַנְּחֹ֗שֶׁת</w:t>
      </w:r>
      <w:proofErr w:type="spellEnd"/>
      <w:r w:rsidRPr="00D23769">
        <w:rPr>
          <w:rFonts w:asciiTheme="minorBidi" w:hAnsiTheme="minorBidi" w:cs="Arial"/>
          <w:sz w:val="24"/>
          <w:szCs w:val="24"/>
          <w:rtl/>
        </w:rPr>
        <w:t xml:space="preserve"> אֲשֶׁ֤ר עָשָׂה֙ בְּצַלְאֵל֙ </w:t>
      </w:r>
      <w:proofErr w:type="spellStart"/>
      <w:r w:rsidRPr="00D23769">
        <w:rPr>
          <w:rFonts w:asciiTheme="minorBidi" w:hAnsiTheme="minorBidi" w:cs="Arial"/>
          <w:sz w:val="24"/>
          <w:szCs w:val="24"/>
          <w:rtl/>
        </w:rPr>
        <w:t>בֶּן־אוּרִ֣י</w:t>
      </w:r>
      <w:proofErr w:type="spellEnd"/>
      <w:r w:rsidRPr="00D23769">
        <w:rPr>
          <w:rFonts w:asciiTheme="minorBidi" w:hAnsiTheme="minorBidi" w:cs="Arial"/>
          <w:sz w:val="24"/>
          <w:szCs w:val="24"/>
          <w:rtl/>
        </w:rPr>
        <w:t xml:space="preserve"> </w:t>
      </w:r>
      <w:proofErr w:type="spellStart"/>
      <w:r w:rsidRPr="00D23769">
        <w:rPr>
          <w:rFonts w:asciiTheme="minorBidi" w:hAnsiTheme="minorBidi" w:cs="Arial"/>
          <w:sz w:val="24"/>
          <w:szCs w:val="24"/>
          <w:rtl/>
        </w:rPr>
        <w:t>בֶן־ח֔וּר</w:t>
      </w:r>
      <w:proofErr w:type="spellEnd"/>
      <w:r w:rsidRPr="00D23769">
        <w:rPr>
          <w:rFonts w:asciiTheme="minorBidi" w:hAnsiTheme="minorBidi" w:cs="Arial"/>
          <w:sz w:val="24"/>
          <w:szCs w:val="24"/>
          <w:rtl/>
        </w:rPr>
        <w:t xml:space="preserve"> שָׂ֕ם לִפְנֵ֖י מִשְׁכַּ֣ן </w:t>
      </w:r>
      <w:r w:rsidR="00252A96">
        <w:rPr>
          <w:rFonts w:asciiTheme="minorBidi" w:hAnsiTheme="minorBidi" w:cs="Arial" w:hint="cs"/>
          <w:sz w:val="24"/>
          <w:szCs w:val="24"/>
          <w:rtl/>
        </w:rPr>
        <w:t>ה'</w:t>
      </w:r>
      <w:r w:rsidRPr="00D23769">
        <w:rPr>
          <w:rFonts w:asciiTheme="minorBidi" w:hAnsiTheme="minorBidi" w:cs="Arial"/>
          <w:sz w:val="24"/>
          <w:szCs w:val="24"/>
          <w:rtl/>
        </w:rPr>
        <w:t xml:space="preserve"> וַיִּדְרְשֵׁ֥הוּ שְׁלֹמֹ֖ה וְהַקָּֽהָל:(ו) וַיַּעַל֩ שְׁלֹמֹ֨ה שָׁ֜ם </w:t>
      </w:r>
      <w:proofErr w:type="spellStart"/>
      <w:r w:rsidRPr="00D23769">
        <w:rPr>
          <w:rFonts w:asciiTheme="minorBidi" w:hAnsiTheme="minorBidi" w:cs="Arial"/>
          <w:sz w:val="24"/>
          <w:szCs w:val="24"/>
          <w:rtl/>
        </w:rPr>
        <w:t>עַל־מִזְבַּ֤ח</w:t>
      </w:r>
      <w:proofErr w:type="spellEnd"/>
      <w:r>
        <w:rPr>
          <w:rFonts w:asciiTheme="minorBidi" w:hAnsiTheme="minorBidi" w:cs="Arial"/>
          <w:sz w:val="24"/>
          <w:szCs w:val="24"/>
          <w:rtl/>
        </w:rPr>
        <w:t xml:space="preserve"> </w:t>
      </w:r>
      <w:proofErr w:type="spellStart"/>
      <w:r>
        <w:rPr>
          <w:rFonts w:asciiTheme="minorBidi" w:hAnsiTheme="minorBidi" w:cs="Arial"/>
          <w:sz w:val="24"/>
          <w:szCs w:val="24"/>
          <w:rtl/>
        </w:rPr>
        <w:t>הַנְּחֹ֙שֶׁת</w:t>
      </w:r>
      <w:proofErr w:type="spellEnd"/>
      <w:r>
        <w:rPr>
          <w:rFonts w:asciiTheme="minorBidi" w:hAnsiTheme="minorBidi" w:cs="Arial"/>
          <w:sz w:val="24"/>
          <w:szCs w:val="24"/>
          <w:rtl/>
        </w:rPr>
        <w:t xml:space="preserve">֙ לִפְנֵ֣י </w:t>
      </w:r>
      <w:r>
        <w:rPr>
          <w:rFonts w:asciiTheme="minorBidi" w:hAnsiTheme="minorBidi" w:cs="Arial" w:hint="cs"/>
          <w:sz w:val="24"/>
          <w:szCs w:val="24"/>
          <w:rtl/>
        </w:rPr>
        <w:t>ה'</w:t>
      </w:r>
      <w:r w:rsidRPr="00D23769">
        <w:rPr>
          <w:rFonts w:asciiTheme="minorBidi" w:hAnsiTheme="minorBidi" w:cs="Arial"/>
          <w:sz w:val="24"/>
          <w:szCs w:val="24"/>
          <w:rtl/>
        </w:rPr>
        <w:t xml:space="preserve"> אֲשֶׁ֖ר לְאֹ֣הֶל מוֹעֵ֑ד וַיַּ֧עַל עָלָ֛יו עֹל֖וֹת אָֽלֶף</w:t>
      </w:r>
      <w:r>
        <w:rPr>
          <w:rStyle w:val="a5"/>
          <w:rFonts w:asciiTheme="minorBidi" w:hAnsiTheme="minorBidi" w:cs="Arial"/>
          <w:sz w:val="24"/>
          <w:szCs w:val="24"/>
          <w:rtl/>
        </w:rPr>
        <w:footnoteReference w:id="2"/>
      </w:r>
      <w:r w:rsidRPr="00D23769">
        <w:rPr>
          <w:rFonts w:asciiTheme="minorBidi" w:hAnsiTheme="minorBidi" w:cs="Arial"/>
          <w:sz w:val="24"/>
          <w:szCs w:val="24"/>
          <w:rtl/>
        </w:rPr>
        <w:t>:</w:t>
      </w:r>
    </w:p>
    <w:p w14:paraId="2B47BAF3" w14:textId="77777777" w:rsidR="00D23769" w:rsidRDefault="00D23769" w:rsidP="00D23769">
      <w:pPr>
        <w:rPr>
          <w:rFonts w:asciiTheme="minorBidi" w:hAnsiTheme="minorBidi"/>
          <w:sz w:val="24"/>
          <w:szCs w:val="24"/>
          <w:rtl/>
        </w:rPr>
      </w:pPr>
      <w:r w:rsidRPr="00D23769">
        <w:rPr>
          <w:rFonts w:asciiTheme="minorBidi" w:hAnsiTheme="minorBidi" w:cs="Arial"/>
          <w:sz w:val="24"/>
          <w:szCs w:val="24"/>
          <w:rtl/>
        </w:rPr>
        <w:t xml:space="preserve"> (א) וַיַּ֛עַשׂ </w:t>
      </w:r>
      <w:proofErr w:type="spellStart"/>
      <w:r w:rsidRPr="00D23769">
        <w:rPr>
          <w:rFonts w:asciiTheme="minorBidi" w:hAnsiTheme="minorBidi" w:cs="Arial"/>
          <w:sz w:val="24"/>
          <w:szCs w:val="24"/>
          <w:rtl/>
        </w:rPr>
        <w:t>אֶת־מִזְבַּ֥ח</w:t>
      </w:r>
      <w:proofErr w:type="spellEnd"/>
      <w:r w:rsidRPr="00D23769">
        <w:rPr>
          <w:rFonts w:asciiTheme="minorBidi" w:hAnsiTheme="minorBidi" w:cs="Arial"/>
          <w:sz w:val="24"/>
          <w:szCs w:val="24"/>
          <w:rtl/>
        </w:rPr>
        <w:t xml:space="preserve"> הָעֹלָ֖ה עֲצֵ֣י שִׁטִּ֑ים חָמֵשׁ֩ אַמּ֨וֹת אָרְכּ֜וֹ </w:t>
      </w:r>
      <w:proofErr w:type="spellStart"/>
      <w:r w:rsidRPr="00D23769">
        <w:rPr>
          <w:rFonts w:asciiTheme="minorBidi" w:hAnsiTheme="minorBidi" w:cs="Arial"/>
          <w:sz w:val="24"/>
          <w:szCs w:val="24"/>
          <w:rtl/>
        </w:rPr>
        <w:t>וְחָֽמֵשׁ־אַמּ֤וֹת</w:t>
      </w:r>
      <w:proofErr w:type="spellEnd"/>
      <w:r w:rsidRPr="00D23769">
        <w:rPr>
          <w:rFonts w:asciiTheme="minorBidi" w:hAnsiTheme="minorBidi" w:cs="Arial"/>
          <w:sz w:val="24"/>
          <w:szCs w:val="24"/>
          <w:rtl/>
        </w:rPr>
        <w:t xml:space="preserve"> רָחְבּוֹ֙ רָב֔וּעַ וְשָׁלֹ֥שׁ אַמּ֖וֹת קֹמָתֽוֹ:</w:t>
      </w:r>
      <w:r>
        <w:rPr>
          <w:rFonts w:asciiTheme="minorBidi" w:hAnsiTheme="minorBidi" w:cs="Arial" w:hint="cs"/>
          <w:sz w:val="24"/>
          <w:szCs w:val="24"/>
          <w:rtl/>
        </w:rPr>
        <w:t xml:space="preserve"> </w:t>
      </w:r>
      <w:r w:rsidRPr="00D23769">
        <w:rPr>
          <w:rFonts w:asciiTheme="minorBidi" w:hAnsiTheme="minorBidi" w:cs="Arial"/>
          <w:sz w:val="24"/>
          <w:szCs w:val="24"/>
          <w:rtl/>
        </w:rPr>
        <w:t xml:space="preserve">(ב) וַיַּ֣עַשׂ קַרְנֹתָ֗יו עַ֚ל אַרְבַּ֣ע </w:t>
      </w:r>
      <w:proofErr w:type="spellStart"/>
      <w:r w:rsidRPr="00D23769">
        <w:rPr>
          <w:rFonts w:asciiTheme="minorBidi" w:hAnsiTheme="minorBidi" w:cs="Arial"/>
          <w:sz w:val="24"/>
          <w:szCs w:val="24"/>
          <w:rtl/>
        </w:rPr>
        <w:t>פִּנֹּתָ֔יו</w:t>
      </w:r>
      <w:proofErr w:type="spellEnd"/>
      <w:r w:rsidRPr="00D23769">
        <w:rPr>
          <w:rFonts w:asciiTheme="minorBidi" w:hAnsiTheme="minorBidi" w:cs="Arial"/>
          <w:sz w:val="24"/>
          <w:szCs w:val="24"/>
          <w:rtl/>
        </w:rPr>
        <w:t xml:space="preserve"> מִמֶּ֖נּוּ הָי֣וּ קַרְנֹתָ֑יו </w:t>
      </w:r>
      <w:proofErr w:type="spellStart"/>
      <w:r w:rsidRPr="00D23769">
        <w:rPr>
          <w:rFonts w:asciiTheme="minorBidi" w:hAnsiTheme="minorBidi" w:cs="Arial"/>
          <w:sz w:val="24"/>
          <w:szCs w:val="24"/>
          <w:rtl/>
        </w:rPr>
        <w:t>וַיְצַ֥ף</w:t>
      </w:r>
      <w:proofErr w:type="spellEnd"/>
      <w:r w:rsidRPr="00D23769">
        <w:rPr>
          <w:rFonts w:asciiTheme="minorBidi" w:hAnsiTheme="minorBidi" w:cs="Arial"/>
          <w:sz w:val="24"/>
          <w:szCs w:val="24"/>
          <w:rtl/>
        </w:rPr>
        <w:t xml:space="preserve"> אֹת֖וֹ </w:t>
      </w:r>
      <w:proofErr w:type="spellStart"/>
      <w:r w:rsidRPr="00D23769">
        <w:rPr>
          <w:rFonts w:asciiTheme="minorBidi" w:hAnsiTheme="minorBidi" w:cs="Arial"/>
          <w:sz w:val="24"/>
          <w:szCs w:val="24"/>
          <w:rtl/>
        </w:rPr>
        <w:t>נְחֹֽשֶׁת</w:t>
      </w:r>
      <w:proofErr w:type="spellEnd"/>
      <w:r>
        <w:rPr>
          <w:rStyle w:val="a5"/>
          <w:rFonts w:asciiTheme="minorBidi" w:hAnsiTheme="minorBidi" w:cs="Arial"/>
          <w:sz w:val="24"/>
          <w:szCs w:val="24"/>
          <w:rtl/>
        </w:rPr>
        <w:footnoteReference w:id="3"/>
      </w:r>
      <w:r w:rsidRPr="00D23769">
        <w:rPr>
          <w:rFonts w:asciiTheme="minorBidi" w:hAnsiTheme="minorBidi" w:cs="Arial"/>
          <w:sz w:val="24"/>
          <w:szCs w:val="24"/>
          <w:rtl/>
        </w:rPr>
        <w:t>:</w:t>
      </w:r>
    </w:p>
    <w:p w14:paraId="7EBE1094" w14:textId="77A38936" w:rsidR="00D23769" w:rsidRDefault="00252A96" w:rsidP="00C6078A">
      <w:pPr>
        <w:rPr>
          <w:rFonts w:asciiTheme="minorBidi" w:hAnsiTheme="minorBidi"/>
          <w:sz w:val="24"/>
          <w:szCs w:val="24"/>
          <w:rtl/>
        </w:rPr>
      </w:pPr>
      <w:r w:rsidRPr="00252A96">
        <w:rPr>
          <w:rFonts w:asciiTheme="minorBidi" w:hAnsiTheme="minorBidi" w:cs="Arial"/>
          <w:sz w:val="24"/>
          <w:szCs w:val="24"/>
          <w:rtl/>
        </w:rPr>
        <w:t xml:space="preserve"> (סד) בַּיּ֣וֹם הַה֗וּא קִדַּ֨שׁ הַמֶּ֜לֶךְ </w:t>
      </w:r>
      <w:proofErr w:type="spellStart"/>
      <w:r w:rsidRPr="00252A96">
        <w:rPr>
          <w:rFonts w:asciiTheme="minorBidi" w:hAnsiTheme="minorBidi" w:cs="Arial"/>
          <w:sz w:val="24"/>
          <w:szCs w:val="24"/>
          <w:rtl/>
        </w:rPr>
        <w:t>אֶת־תּ֣וֹך</w:t>
      </w:r>
      <w:proofErr w:type="spellEnd"/>
      <w:r w:rsidRPr="00252A96">
        <w:rPr>
          <w:rFonts w:asciiTheme="minorBidi" w:hAnsiTheme="minorBidi" w:cs="Arial"/>
          <w:sz w:val="24"/>
          <w:szCs w:val="24"/>
          <w:rtl/>
        </w:rPr>
        <w:t xml:space="preserve">ְ </w:t>
      </w:r>
      <w:r>
        <w:rPr>
          <w:rFonts w:asciiTheme="minorBidi" w:hAnsiTheme="minorBidi" w:cs="Arial"/>
          <w:sz w:val="24"/>
          <w:szCs w:val="24"/>
          <w:rtl/>
        </w:rPr>
        <w:t>הֶחָצֵ֗ר אֲשֶׁר֙ לִפְנֵ֣י בֵית־</w:t>
      </w:r>
      <w:r>
        <w:rPr>
          <w:rFonts w:asciiTheme="minorBidi" w:hAnsiTheme="minorBidi" w:cs="Arial" w:hint="cs"/>
          <w:sz w:val="24"/>
          <w:szCs w:val="24"/>
          <w:rtl/>
        </w:rPr>
        <w:t>ה'</w:t>
      </w:r>
      <w:r w:rsidRPr="00252A96">
        <w:rPr>
          <w:rFonts w:asciiTheme="minorBidi" w:hAnsiTheme="minorBidi" w:cs="Arial"/>
          <w:sz w:val="24"/>
          <w:szCs w:val="24"/>
          <w:rtl/>
        </w:rPr>
        <w:t xml:space="preserve"> </w:t>
      </w:r>
      <w:proofErr w:type="spellStart"/>
      <w:r w:rsidRPr="00252A96">
        <w:rPr>
          <w:rFonts w:asciiTheme="minorBidi" w:hAnsiTheme="minorBidi" w:cs="Arial"/>
          <w:sz w:val="24"/>
          <w:szCs w:val="24"/>
          <w:rtl/>
        </w:rPr>
        <w:t>כִּי־עָ֣שָׂה</w:t>
      </w:r>
      <w:proofErr w:type="spellEnd"/>
      <w:r w:rsidRPr="00252A96">
        <w:rPr>
          <w:rFonts w:asciiTheme="minorBidi" w:hAnsiTheme="minorBidi" w:cs="Arial"/>
          <w:sz w:val="24"/>
          <w:szCs w:val="24"/>
          <w:rtl/>
        </w:rPr>
        <w:t xml:space="preserve"> שָׁ֗ם </w:t>
      </w:r>
      <w:proofErr w:type="spellStart"/>
      <w:r w:rsidRPr="00252A96">
        <w:rPr>
          <w:rFonts w:asciiTheme="minorBidi" w:hAnsiTheme="minorBidi" w:cs="Arial"/>
          <w:sz w:val="24"/>
          <w:szCs w:val="24"/>
          <w:rtl/>
        </w:rPr>
        <w:t>אֶת־הָֽעֹלָה</w:t>
      </w:r>
      <w:proofErr w:type="spellEnd"/>
      <w:r w:rsidRPr="00252A96">
        <w:rPr>
          <w:rFonts w:asciiTheme="minorBidi" w:hAnsiTheme="minorBidi" w:cs="Arial"/>
          <w:sz w:val="24"/>
          <w:szCs w:val="24"/>
          <w:rtl/>
        </w:rPr>
        <w:t xml:space="preserve">֙ </w:t>
      </w:r>
      <w:proofErr w:type="spellStart"/>
      <w:r w:rsidRPr="00252A96">
        <w:rPr>
          <w:rFonts w:asciiTheme="minorBidi" w:hAnsiTheme="minorBidi" w:cs="Arial"/>
          <w:sz w:val="24"/>
          <w:szCs w:val="24"/>
          <w:rtl/>
        </w:rPr>
        <w:t>וְאֶת־הַמִּנְחָ֔ה</w:t>
      </w:r>
      <w:proofErr w:type="spellEnd"/>
      <w:r w:rsidRPr="00252A96">
        <w:rPr>
          <w:rFonts w:asciiTheme="minorBidi" w:hAnsiTheme="minorBidi" w:cs="Arial"/>
          <w:sz w:val="24"/>
          <w:szCs w:val="24"/>
          <w:rtl/>
        </w:rPr>
        <w:t xml:space="preserve"> וְאֵ֖ת חֶלְבֵ֣י הַשְּׁלָמִ֑ים </w:t>
      </w:r>
      <w:proofErr w:type="spellStart"/>
      <w:r w:rsidRPr="00252A96">
        <w:rPr>
          <w:rFonts w:asciiTheme="minorBidi" w:hAnsiTheme="minorBidi" w:cs="Arial"/>
          <w:sz w:val="24"/>
          <w:szCs w:val="24"/>
          <w:rtl/>
        </w:rPr>
        <w:t>כִּֽי־מִזְבַּ֤ח</w:t>
      </w:r>
      <w:proofErr w:type="spellEnd"/>
      <w:r w:rsidRPr="00252A96">
        <w:rPr>
          <w:rFonts w:asciiTheme="minorBidi" w:hAnsiTheme="minorBidi" w:cs="Arial"/>
          <w:sz w:val="24"/>
          <w:szCs w:val="24"/>
          <w:rtl/>
        </w:rPr>
        <w:t xml:space="preserve"> </w:t>
      </w:r>
      <w:proofErr w:type="spellStart"/>
      <w:r w:rsidRPr="00252A96">
        <w:rPr>
          <w:rFonts w:asciiTheme="minorBidi" w:hAnsiTheme="minorBidi" w:cs="Arial"/>
          <w:sz w:val="24"/>
          <w:szCs w:val="24"/>
          <w:rtl/>
        </w:rPr>
        <w:t>הַנְּחֹ֙שֶׁת</w:t>
      </w:r>
      <w:proofErr w:type="spellEnd"/>
      <w:r w:rsidRPr="00252A96">
        <w:rPr>
          <w:rFonts w:asciiTheme="minorBidi" w:hAnsiTheme="minorBidi" w:cs="Arial"/>
          <w:sz w:val="24"/>
          <w:szCs w:val="24"/>
          <w:rtl/>
        </w:rPr>
        <w:t xml:space="preserve">֙ אֲשֶׁ֣ר לִפְנֵ֣י </w:t>
      </w:r>
      <w:r>
        <w:rPr>
          <w:rFonts w:asciiTheme="minorBidi" w:hAnsiTheme="minorBidi" w:cs="Arial" w:hint="cs"/>
          <w:sz w:val="24"/>
          <w:szCs w:val="24"/>
          <w:rtl/>
        </w:rPr>
        <w:t>ה'</w:t>
      </w:r>
      <w:r w:rsidRPr="00252A96">
        <w:rPr>
          <w:rFonts w:asciiTheme="minorBidi" w:hAnsiTheme="minorBidi" w:cs="Arial"/>
          <w:sz w:val="24"/>
          <w:szCs w:val="24"/>
          <w:rtl/>
        </w:rPr>
        <w:t xml:space="preserve"> קָטֹ֗ן מֵֽהָכִיל֙ </w:t>
      </w:r>
      <w:proofErr w:type="spellStart"/>
      <w:r w:rsidRPr="00252A96">
        <w:rPr>
          <w:rFonts w:asciiTheme="minorBidi" w:hAnsiTheme="minorBidi" w:cs="Arial"/>
          <w:sz w:val="24"/>
          <w:szCs w:val="24"/>
          <w:rtl/>
        </w:rPr>
        <w:t>אֶת־הָעֹלָ֣ה</w:t>
      </w:r>
      <w:proofErr w:type="spellEnd"/>
      <w:r w:rsidRPr="00252A96">
        <w:rPr>
          <w:rFonts w:asciiTheme="minorBidi" w:hAnsiTheme="minorBidi" w:cs="Arial"/>
          <w:sz w:val="24"/>
          <w:szCs w:val="24"/>
          <w:rtl/>
        </w:rPr>
        <w:t xml:space="preserve"> </w:t>
      </w:r>
      <w:proofErr w:type="spellStart"/>
      <w:r w:rsidRPr="00252A96">
        <w:rPr>
          <w:rFonts w:asciiTheme="minorBidi" w:hAnsiTheme="minorBidi" w:cs="Arial"/>
          <w:sz w:val="24"/>
          <w:szCs w:val="24"/>
          <w:rtl/>
        </w:rPr>
        <w:t>וְאֶת־הַמִּנְחָ֔ה</w:t>
      </w:r>
      <w:proofErr w:type="spellEnd"/>
      <w:r w:rsidRPr="00252A96">
        <w:rPr>
          <w:rFonts w:asciiTheme="minorBidi" w:hAnsiTheme="minorBidi" w:cs="Arial"/>
          <w:sz w:val="24"/>
          <w:szCs w:val="24"/>
          <w:rtl/>
        </w:rPr>
        <w:t xml:space="preserve"> וְאֵ֖ת חֶלְבֵ֥י הַשְּׁלָמִֽים</w:t>
      </w:r>
      <w:r>
        <w:rPr>
          <w:rStyle w:val="a5"/>
          <w:rFonts w:asciiTheme="minorBidi" w:hAnsiTheme="minorBidi" w:cs="Arial"/>
          <w:sz w:val="24"/>
          <w:szCs w:val="24"/>
          <w:rtl/>
        </w:rPr>
        <w:footnoteReference w:id="4"/>
      </w:r>
      <w:r w:rsidRPr="00252A96">
        <w:rPr>
          <w:rFonts w:asciiTheme="minorBidi" w:hAnsiTheme="minorBidi" w:cs="Arial"/>
          <w:sz w:val="24"/>
          <w:szCs w:val="24"/>
          <w:rtl/>
        </w:rPr>
        <w:t>:</w:t>
      </w:r>
      <w:r w:rsidR="00D23769" w:rsidRPr="00D23769">
        <w:rPr>
          <w:rFonts w:asciiTheme="minorBidi" w:hAnsiTheme="minorBidi" w:cs="Arial"/>
          <w:sz w:val="24"/>
          <w:szCs w:val="24"/>
          <w:rtl/>
        </w:rPr>
        <w:t xml:space="preserve">(א) וַיַּ֨עַשׂ מִזְבַּ֣ח </w:t>
      </w:r>
      <w:proofErr w:type="spellStart"/>
      <w:r w:rsidR="00D23769" w:rsidRPr="00D23769">
        <w:rPr>
          <w:rFonts w:asciiTheme="minorBidi" w:hAnsiTheme="minorBidi" w:cs="Arial"/>
          <w:sz w:val="24"/>
          <w:szCs w:val="24"/>
          <w:rtl/>
        </w:rPr>
        <w:t>נְחֹ֔שֶׁת</w:t>
      </w:r>
      <w:proofErr w:type="spellEnd"/>
      <w:r w:rsidR="00D23769" w:rsidRPr="00D23769">
        <w:rPr>
          <w:rFonts w:asciiTheme="minorBidi" w:hAnsiTheme="minorBidi" w:cs="Arial"/>
          <w:sz w:val="24"/>
          <w:szCs w:val="24"/>
          <w:rtl/>
        </w:rPr>
        <w:t xml:space="preserve"> עֶשְׂרִ֤ים אַמָּה֙ אָרְכּ֔וֹ וְעֶשְׂרִ֥ים אַמָּ֖ה רָחְבּ֑וֹ וְעֶ֥שֶׂר אַמּ֖וֹת קוֹמָתֽוֹ</w:t>
      </w:r>
      <w:r w:rsidR="00D23769">
        <w:rPr>
          <w:rStyle w:val="a5"/>
          <w:rFonts w:asciiTheme="minorBidi" w:hAnsiTheme="minorBidi" w:cs="Arial"/>
          <w:sz w:val="24"/>
          <w:szCs w:val="24"/>
          <w:rtl/>
        </w:rPr>
        <w:footnoteReference w:id="5"/>
      </w:r>
      <w:r w:rsidR="00D23769" w:rsidRPr="00D23769">
        <w:rPr>
          <w:rFonts w:asciiTheme="minorBidi" w:hAnsiTheme="minorBidi" w:cs="Arial"/>
          <w:sz w:val="24"/>
          <w:szCs w:val="24"/>
          <w:rtl/>
        </w:rPr>
        <w:t>:</w:t>
      </w:r>
    </w:p>
    <w:p w14:paraId="6D7ACFDD" w14:textId="7B7738C3" w:rsidR="00D23769" w:rsidRPr="00C6078A" w:rsidRDefault="00D23769" w:rsidP="00C6078A">
      <w:pPr>
        <w:rPr>
          <w:rFonts w:asciiTheme="minorBidi" w:hAnsiTheme="minorBidi"/>
          <w:sz w:val="24"/>
          <w:szCs w:val="24"/>
          <w:rtl/>
        </w:rPr>
      </w:pPr>
      <w:r w:rsidRPr="00D23769">
        <w:rPr>
          <w:rFonts w:asciiTheme="minorBidi" w:hAnsiTheme="minorBidi" w:cs="Arial"/>
          <w:sz w:val="24"/>
          <w:szCs w:val="24"/>
          <w:rtl/>
        </w:rPr>
        <w:lastRenderedPageBreak/>
        <w:t xml:space="preserve"> (ב) </w:t>
      </w:r>
      <w:proofErr w:type="spellStart"/>
      <w:r w:rsidRPr="00D23769">
        <w:rPr>
          <w:rFonts w:asciiTheme="minorBidi" w:hAnsiTheme="minorBidi" w:cs="Arial"/>
          <w:sz w:val="24"/>
          <w:szCs w:val="24"/>
          <w:rtl/>
        </w:rPr>
        <w:t>וַיָּקָם</w:t>
      </w:r>
      <w:proofErr w:type="spellEnd"/>
      <w:r w:rsidRPr="00D23769">
        <w:rPr>
          <w:rFonts w:asciiTheme="minorBidi" w:hAnsiTheme="minorBidi" w:cs="Arial"/>
          <w:sz w:val="24"/>
          <w:szCs w:val="24"/>
          <w:rtl/>
        </w:rPr>
        <w:t xml:space="preserve">֩ יֵשׁ֨וּעַ </w:t>
      </w:r>
      <w:proofErr w:type="spellStart"/>
      <w:r w:rsidRPr="00D23769">
        <w:rPr>
          <w:rFonts w:asciiTheme="minorBidi" w:hAnsiTheme="minorBidi" w:cs="Arial"/>
          <w:sz w:val="24"/>
          <w:szCs w:val="24"/>
          <w:rtl/>
        </w:rPr>
        <w:t>בֶּן־יֽוֹצָדָ֜ק</w:t>
      </w:r>
      <w:proofErr w:type="spellEnd"/>
      <w:r w:rsidRPr="00D23769">
        <w:rPr>
          <w:rFonts w:asciiTheme="minorBidi" w:hAnsiTheme="minorBidi" w:cs="Arial"/>
          <w:sz w:val="24"/>
          <w:szCs w:val="24"/>
          <w:rtl/>
        </w:rPr>
        <w:t xml:space="preserve"> וְאֶחָ֣יו </w:t>
      </w:r>
      <w:proofErr w:type="spellStart"/>
      <w:r w:rsidRPr="00D23769">
        <w:rPr>
          <w:rFonts w:asciiTheme="minorBidi" w:hAnsiTheme="minorBidi" w:cs="Arial"/>
          <w:sz w:val="24"/>
          <w:szCs w:val="24"/>
          <w:rtl/>
        </w:rPr>
        <w:t>הַכֹּהֲנִ֗ים</w:t>
      </w:r>
      <w:proofErr w:type="spellEnd"/>
      <w:r w:rsidRPr="00D23769">
        <w:rPr>
          <w:rFonts w:asciiTheme="minorBidi" w:hAnsiTheme="minorBidi" w:cs="Arial"/>
          <w:sz w:val="24"/>
          <w:szCs w:val="24"/>
          <w:rtl/>
        </w:rPr>
        <w:t xml:space="preserve"> </w:t>
      </w:r>
      <w:proofErr w:type="spellStart"/>
      <w:r w:rsidRPr="00D23769">
        <w:rPr>
          <w:rFonts w:asciiTheme="minorBidi" w:hAnsiTheme="minorBidi" w:cs="Arial"/>
          <w:sz w:val="24"/>
          <w:szCs w:val="24"/>
          <w:rtl/>
        </w:rPr>
        <w:t>וּזְרֻבָּבֶ֤ל</w:t>
      </w:r>
      <w:proofErr w:type="spellEnd"/>
      <w:r w:rsidRPr="00D23769">
        <w:rPr>
          <w:rFonts w:asciiTheme="minorBidi" w:hAnsiTheme="minorBidi" w:cs="Arial"/>
          <w:sz w:val="24"/>
          <w:szCs w:val="24"/>
          <w:rtl/>
        </w:rPr>
        <w:t xml:space="preserve"> </w:t>
      </w:r>
      <w:proofErr w:type="spellStart"/>
      <w:r w:rsidRPr="00D23769">
        <w:rPr>
          <w:rFonts w:asciiTheme="minorBidi" w:hAnsiTheme="minorBidi" w:cs="Arial"/>
          <w:sz w:val="24"/>
          <w:szCs w:val="24"/>
          <w:rtl/>
        </w:rPr>
        <w:t>בֶּן־שְׁאַלְתִּיאֵל</w:t>
      </w:r>
      <w:proofErr w:type="spellEnd"/>
      <w:r w:rsidRPr="00D23769">
        <w:rPr>
          <w:rFonts w:asciiTheme="minorBidi" w:hAnsiTheme="minorBidi" w:cs="Arial"/>
          <w:sz w:val="24"/>
          <w:szCs w:val="24"/>
          <w:rtl/>
        </w:rPr>
        <w:t xml:space="preserve">֙ וְאֶחָ֔יו וַיִּבְנ֕וּ </w:t>
      </w:r>
      <w:proofErr w:type="spellStart"/>
      <w:r w:rsidRPr="00D23769">
        <w:rPr>
          <w:rFonts w:asciiTheme="minorBidi" w:hAnsiTheme="minorBidi" w:cs="Arial"/>
          <w:sz w:val="24"/>
          <w:szCs w:val="24"/>
          <w:rtl/>
        </w:rPr>
        <w:t>אֶת־מִזְבַּ֖ח</w:t>
      </w:r>
      <w:proofErr w:type="spellEnd"/>
      <w:r w:rsidRPr="00D23769">
        <w:rPr>
          <w:rFonts w:asciiTheme="minorBidi" w:hAnsiTheme="minorBidi" w:cs="Arial"/>
          <w:sz w:val="24"/>
          <w:szCs w:val="24"/>
          <w:rtl/>
        </w:rPr>
        <w:t xml:space="preserve"> </w:t>
      </w:r>
      <w:proofErr w:type="spellStart"/>
      <w:r w:rsidRPr="00D23769">
        <w:rPr>
          <w:rFonts w:asciiTheme="minorBidi" w:hAnsiTheme="minorBidi" w:cs="Arial"/>
          <w:sz w:val="24"/>
          <w:szCs w:val="24"/>
          <w:rtl/>
        </w:rPr>
        <w:t>אֱלֹהֵ֣י</w:t>
      </w:r>
      <w:proofErr w:type="spellEnd"/>
      <w:r w:rsidRPr="00D23769">
        <w:rPr>
          <w:rFonts w:asciiTheme="minorBidi" w:hAnsiTheme="minorBidi" w:cs="Arial"/>
          <w:sz w:val="24"/>
          <w:szCs w:val="24"/>
          <w:rtl/>
        </w:rPr>
        <w:t xml:space="preserve"> יִשְׂרָאֵ֑ל לְהַעֲל֤וֹת עָלָיו֙ עֹל֔וֹת כַּכָּת֕וּב בְּתוֹרַ֖ת מֹשֶׁ֥ה </w:t>
      </w:r>
      <w:proofErr w:type="spellStart"/>
      <w:r w:rsidRPr="00D23769">
        <w:rPr>
          <w:rFonts w:asciiTheme="minorBidi" w:hAnsiTheme="minorBidi" w:cs="Arial"/>
          <w:sz w:val="24"/>
          <w:szCs w:val="24"/>
          <w:rtl/>
        </w:rPr>
        <w:t>אִישׁ־הָאֱלֹהִֽים</w:t>
      </w:r>
      <w:proofErr w:type="spellEnd"/>
      <w:r>
        <w:rPr>
          <w:rStyle w:val="a5"/>
          <w:rFonts w:asciiTheme="minorBidi" w:hAnsiTheme="minorBidi" w:cs="Arial"/>
          <w:sz w:val="24"/>
          <w:szCs w:val="24"/>
          <w:rtl/>
        </w:rPr>
        <w:footnoteReference w:id="6"/>
      </w:r>
      <w:r w:rsidRPr="00D23769">
        <w:rPr>
          <w:rFonts w:asciiTheme="minorBidi" w:hAnsiTheme="minorBidi" w:cs="Arial"/>
          <w:sz w:val="24"/>
          <w:szCs w:val="24"/>
          <w:rtl/>
        </w:rPr>
        <w:t>:</w:t>
      </w:r>
    </w:p>
    <w:p w14:paraId="1B854726" w14:textId="77777777" w:rsidR="002000F7" w:rsidRPr="00D463AF" w:rsidRDefault="002000F7" w:rsidP="00D463AF">
      <w:pPr>
        <w:pStyle w:val="a7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D463AF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מסקנת </w:t>
      </w:r>
      <w:proofErr w:type="spellStart"/>
      <w:r w:rsidRPr="00D463AF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הסוגיה</w:t>
      </w:r>
      <w:proofErr w:type="spellEnd"/>
    </w:p>
    <w:p w14:paraId="63074C01" w14:textId="1BBED66B" w:rsidR="00AD528D" w:rsidRPr="00AD528D" w:rsidRDefault="002000F7" w:rsidP="00AD528D">
      <w:pPr>
        <w:rPr>
          <w:rFonts w:asciiTheme="majorBidi" w:hAnsiTheme="majorBidi" w:cs="Times New Roman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לדעת רב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הונא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בשם רבי אליעזר בן יעקב המזבחות בשילה, בנוב וגבעון, ובבית המקדש היו </w:t>
      </w:r>
      <w:r w:rsidR="005B1D97">
        <w:rPr>
          <w:rFonts w:asciiTheme="majorBidi" w:hAnsiTheme="majorBidi" w:cstheme="majorBidi" w:hint="cs"/>
          <w:sz w:val="24"/>
          <w:szCs w:val="24"/>
          <w:rtl/>
        </w:rPr>
        <w:t>מ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אבן. הגמרא מקשה </w:t>
      </w:r>
      <w:r w:rsidR="00AD528D">
        <w:rPr>
          <w:rFonts w:asciiTheme="majorBidi" w:hAnsiTheme="majorBidi" w:cstheme="majorBidi" w:hint="cs"/>
          <w:sz w:val="24"/>
          <w:szCs w:val="24"/>
          <w:rtl/>
        </w:rPr>
        <w:t xml:space="preserve">עליו </w:t>
      </w:r>
      <w:r>
        <w:rPr>
          <w:rFonts w:asciiTheme="majorBidi" w:hAnsiTheme="majorBidi" w:cstheme="majorBidi" w:hint="cs"/>
          <w:sz w:val="24"/>
          <w:szCs w:val="24"/>
          <w:rtl/>
        </w:rPr>
        <w:t>מדברי תנא הסובר שהאש עברה ממזבח הנחושת רק לבית המקדש. מתרצת הגמרא: '</w:t>
      </w:r>
      <w:r>
        <w:rPr>
          <w:rFonts w:ascii="David" w:hAnsi="David" w:cs="David" w:hint="cs"/>
          <w:sz w:val="24"/>
          <w:szCs w:val="24"/>
          <w:rtl/>
        </w:rPr>
        <w:t xml:space="preserve">הוא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דאמר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כרבי נתן'.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יש להבין מה הייתה הקושיה לכתחילה, הרי רבי אליעזר בן יעקב הוא תנא </w:t>
      </w:r>
      <w:r w:rsidR="00AD528D">
        <w:rPr>
          <w:rFonts w:asciiTheme="majorBidi" w:hAnsiTheme="majorBidi" w:cstheme="majorBidi" w:hint="cs"/>
          <w:sz w:val="24"/>
          <w:szCs w:val="24"/>
          <w:rtl/>
        </w:rPr>
        <w:t xml:space="preserve">בפני עצמו, ומדוע לא מספיקה דעתו כמקור לרב </w:t>
      </w:r>
      <w:proofErr w:type="spellStart"/>
      <w:r w:rsidR="00AD528D">
        <w:rPr>
          <w:rFonts w:asciiTheme="majorBidi" w:hAnsiTheme="majorBidi" w:cstheme="majorBidi" w:hint="cs"/>
          <w:sz w:val="24"/>
          <w:szCs w:val="24"/>
          <w:rtl/>
        </w:rPr>
        <w:t>הונא</w:t>
      </w:r>
      <w:proofErr w:type="spellEnd"/>
      <w:r w:rsidR="00B93E92">
        <w:rPr>
          <w:rStyle w:val="a5"/>
          <w:rFonts w:asciiTheme="majorBidi" w:hAnsiTheme="majorBidi" w:cstheme="majorBidi"/>
          <w:sz w:val="24"/>
          <w:szCs w:val="24"/>
          <w:rtl/>
        </w:rPr>
        <w:footnoteReference w:id="7"/>
      </w:r>
      <w:r w:rsidR="00AD528D">
        <w:rPr>
          <w:rFonts w:asciiTheme="majorBidi" w:hAnsiTheme="majorBidi" w:cstheme="majorBidi" w:hint="cs"/>
          <w:sz w:val="24"/>
          <w:szCs w:val="24"/>
          <w:rtl/>
        </w:rPr>
        <w:t xml:space="preserve">. על כך משיב רש"י: </w:t>
      </w:r>
    </w:p>
    <w:p w14:paraId="29FB9BFB" w14:textId="1234B841" w:rsidR="002000F7" w:rsidRPr="00AD528D" w:rsidRDefault="00AD528D" w:rsidP="00AD528D">
      <w:pPr>
        <w:rPr>
          <w:rFonts w:ascii="David" w:hAnsi="David" w:cs="David"/>
          <w:sz w:val="24"/>
          <w:szCs w:val="24"/>
          <w:rtl/>
        </w:rPr>
      </w:pPr>
      <w:r w:rsidRPr="00AD528D">
        <w:rPr>
          <w:rFonts w:ascii="David" w:hAnsi="David" w:cs="David"/>
          <w:sz w:val="24"/>
          <w:szCs w:val="24"/>
          <w:rtl/>
        </w:rPr>
        <w:t xml:space="preserve">"רב </w:t>
      </w:r>
      <w:proofErr w:type="spellStart"/>
      <w:r w:rsidRPr="00AD528D">
        <w:rPr>
          <w:rFonts w:ascii="David" w:hAnsi="David" w:cs="David"/>
          <w:sz w:val="24"/>
          <w:szCs w:val="24"/>
          <w:rtl/>
        </w:rPr>
        <w:t>הונא</w:t>
      </w:r>
      <w:proofErr w:type="spellEnd"/>
      <w:r w:rsidRPr="00AD528D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AD528D">
        <w:rPr>
          <w:rFonts w:ascii="David" w:hAnsi="David" w:cs="David"/>
          <w:sz w:val="24"/>
          <w:szCs w:val="24"/>
          <w:rtl/>
        </w:rPr>
        <w:t>דאמר</w:t>
      </w:r>
      <w:proofErr w:type="spellEnd"/>
      <w:r w:rsidRPr="00AD528D">
        <w:rPr>
          <w:rFonts w:ascii="David" w:hAnsi="David" w:cs="David"/>
          <w:sz w:val="24"/>
          <w:szCs w:val="24"/>
          <w:rtl/>
        </w:rPr>
        <w:t xml:space="preserve"> כרבי נתן</w:t>
      </w:r>
      <w:r w:rsidR="005B1D97">
        <w:rPr>
          <w:rFonts w:ascii="David" w:hAnsi="David" w:cs="David" w:hint="cs"/>
          <w:sz w:val="24"/>
          <w:szCs w:val="24"/>
          <w:rtl/>
        </w:rPr>
        <w:t>.</w:t>
      </w:r>
      <w:r w:rsidRPr="00AD528D">
        <w:rPr>
          <w:rFonts w:ascii="David" w:hAnsi="David" w:cs="David"/>
          <w:sz w:val="24"/>
          <w:szCs w:val="24"/>
          <w:rtl/>
        </w:rPr>
        <w:t xml:space="preserve"> והא דלא אמרי' הוא </w:t>
      </w:r>
      <w:proofErr w:type="spellStart"/>
      <w:r w:rsidRPr="00AD528D">
        <w:rPr>
          <w:rFonts w:ascii="David" w:hAnsi="David" w:cs="David"/>
          <w:sz w:val="24"/>
          <w:szCs w:val="24"/>
          <w:rtl/>
        </w:rPr>
        <w:t>דאמר</w:t>
      </w:r>
      <w:proofErr w:type="spellEnd"/>
      <w:r w:rsidRPr="00AD528D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AD528D">
        <w:rPr>
          <w:rFonts w:ascii="David" w:hAnsi="David" w:cs="David"/>
          <w:sz w:val="24"/>
          <w:szCs w:val="24"/>
          <w:rtl/>
        </w:rPr>
        <w:t>כר"א</w:t>
      </w:r>
      <w:proofErr w:type="spellEnd"/>
      <w:r w:rsidRPr="00AD528D">
        <w:rPr>
          <w:rFonts w:ascii="David" w:hAnsi="David" w:cs="David"/>
          <w:sz w:val="24"/>
          <w:szCs w:val="24"/>
          <w:rtl/>
        </w:rPr>
        <w:t xml:space="preserve"> בן יעקב משום דר' נתן הוא </w:t>
      </w:r>
      <w:proofErr w:type="spellStart"/>
      <w:r w:rsidRPr="00AD528D">
        <w:rPr>
          <w:rFonts w:ascii="David" w:hAnsi="David" w:cs="David"/>
          <w:sz w:val="24"/>
          <w:szCs w:val="24"/>
          <w:rtl/>
        </w:rPr>
        <w:t>דשמעי</w:t>
      </w:r>
      <w:proofErr w:type="spellEnd"/>
      <w:r w:rsidRPr="00AD528D">
        <w:rPr>
          <w:rFonts w:ascii="David" w:hAnsi="David" w:cs="David"/>
          <w:sz w:val="24"/>
          <w:szCs w:val="24"/>
          <w:rtl/>
        </w:rPr>
        <w:t xml:space="preserve">' ליה </w:t>
      </w:r>
      <w:proofErr w:type="spellStart"/>
      <w:r w:rsidRPr="00AD528D">
        <w:rPr>
          <w:rFonts w:ascii="David" w:hAnsi="David" w:cs="David"/>
          <w:sz w:val="24"/>
          <w:szCs w:val="24"/>
          <w:rtl/>
        </w:rPr>
        <w:t>בהדיא</w:t>
      </w:r>
      <w:proofErr w:type="spellEnd"/>
      <w:r w:rsidRPr="00AD528D">
        <w:rPr>
          <w:rFonts w:ascii="David" w:hAnsi="David" w:cs="David"/>
          <w:sz w:val="24"/>
          <w:szCs w:val="24"/>
          <w:rtl/>
        </w:rPr>
        <w:t xml:space="preserve"> מעשה היה כך</w:t>
      </w:r>
      <w:r w:rsidR="005B1D97">
        <w:rPr>
          <w:rFonts w:ascii="David" w:hAnsi="David" w:cs="David" w:hint="cs"/>
          <w:sz w:val="24"/>
          <w:szCs w:val="24"/>
          <w:rtl/>
        </w:rPr>
        <w:t>,</w:t>
      </w:r>
      <w:r w:rsidRPr="00AD528D">
        <w:rPr>
          <w:rFonts w:ascii="David" w:hAnsi="David" w:cs="David"/>
          <w:sz w:val="24"/>
          <w:szCs w:val="24"/>
          <w:rtl/>
        </w:rPr>
        <w:t xml:space="preserve"> אבל </w:t>
      </w:r>
      <w:proofErr w:type="spellStart"/>
      <w:r w:rsidRPr="00AD528D">
        <w:rPr>
          <w:rFonts w:ascii="David" w:hAnsi="David" w:cs="David"/>
          <w:sz w:val="24"/>
          <w:szCs w:val="24"/>
          <w:rtl/>
        </w:rPr>
        <w:t>מדר"א</w:t>
      </w:r>
      <w:proofErr w:type="spellEnd"/>
      <w:r w:rsidRPr="00AD528D">
        <w:rPr>
          <w:rFonts w:ascii="David" w:hAnsi="David" w:cs="David"/>
          <w:sz w:val="24"/>
          <w:szCs w:val="24"/>
          <w:rtl/>
        </w:rPr>
        <w:t xml:space="preserve"> בן יעקב לא שמעינן אלא </w:t>
      </w:r>
      <w:proofErr w:type="spellStart"/>
      <w:r w:rsidRPr="00AD528D">
        <w:rPr>
          <w:rFonts w:ascii="David" w:hAnsi="David" w:cs="David"/>
          <w:sz w:val="24"/>
          <w:szCs w:val="24"/>
          <w:rtl/>
        </w:rPr>
        <w:t>דהוכשר</w:t>
      </w:r>
      <w:proofErr w:type="spellEnd"/>
      <w:r w:rsidRPr="00AD528D">
        <w:rPr>
          <w:rFonts w:ascii="David" w:hAnsi="David" w:cs="David"/>
          <w:sz w:val="24"/>
          <w:szCs w:val="24"/>
          <w:rtl/>
        </w:rPr>
        <w:t xml:space="preserve"> בשל אבנים</w:t>
      </w:r>
      <w:r w:rsidRPr="00AD528D">
        <w:rPr>
          <w:rStyle w:val="a5"/>
          <w:rFonts w:ascii="David" w:hAnsi="David" w:cs="David"/>
          <w:sz w:val="24"/>
          <w:szCs w:val="24"/>
          <w:rtl/>
        </w:rPr>
        <w:footnoteReference w:id="8"/>
      </w:r>
      <w:r w:rsidRPr="00AD528D">
        <w:rPr>
          <w:rFonts w:ascii="David" w:hAnsi="David" w:cs="David"/>
          <w:sz w:val="24"/>
          <w:szCs w:val="24"/>
          <w:rtl/>
        </w:rPr>
        <w:t>".</w:t>
      </w:r>
    </w:p>
    <w:p w14:paraId="349BA8F4" w14:textId="77777777" w:rsidR="002000F7" w:rsidRPr="00521652" w:rsidRDefault="00AD528D" w:rsidP="00D914C1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כלומר: רבי אליעזר בן יעקב אמר רק שמזבח אבנים אפשרי, ורב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הונא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הוסיף שכך היה</w:t>
      </w:r>
      <w:r w:rsidR="00EE61F0">
        <w:rPr>
          <w:rFonts w:asciiTheme="majorBidi" w:hAnsiTheme="majorBidi" w:cstheme="majorBidi" w:hint="cs"/>
          <w:sz w:val="24"/>
          <w:szCs w:val="24"/>
          <w:rtl/>
        </w:rPr>
        <w:t xml:space="preserve"> בפועל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. על כן קשה עליו מן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הברייתא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, והתירוץ הוא שזו אכן מחלוקת תנאים, ורב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הונא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צועד ב</w:t>
      </w:r>
      <w:r w:rsidR="00521652">
        <w:rPr>
          <w:rFonts w:asciiTheme="majorBidi" w:hAnsiTheme="majorBidi" w:cstheme="majorBidi" w:hint="cs"/>
          <w:sz w:val="24"/>
          <w:szCs w:val="24"/>
          <w:rtl/>
        </w:rPr>
        <w:t xml:space="preserve">עקבות רבי נתן.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ההבנה בדברי רב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הונא</w:t>
      </w:r>
      <w:proofErr w:type="spellEnd"/>
      <w:r w:rsidR="00521652">
        <w:rPr>
          <w:rFonts w:asciiTheme="majorBidi" w:hAnsiTheme="majorBidi" w:cstheme="majorBidi" w:hint="cs"/>
          <w:sz w:val="24"/>
          <w:szCs w:val="24"/>
          <w:rtl/>
        </w:rPr>
        <w:t xml:space="preserve"> השתנתה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, וכוונתו הייתה </w:t>
      </w:r>
      <w:r w:rsidR="00EE61F0">
        <w:rPr>
          <w:rFonts w:asciiTheme="majorBidi" w:hAnsiTheme="majorBidi" w:cstheme="majorBidi" w:hint="cs"/>
          <w:sz w:val="24"/>
          <w:szCs w:val="24"/>
          <w:rtl/>
        </w:rPr>
        <w:t xml:space="preserve">שהמזבח </w:t>
      </w:r>
      <w:r w:rsidR="00521652">
        <w:rPr>
          <w:rFonts w:asciiTheme="majorBidi" w:hAnsiTheme="majorBidi" w:cstheme="majorBidi" w:hint="cs"/>
          <w:sz w:val="24"/>
          <w:szCs w:val="24"/>
          <w:rtl/>
        </w:rPr>
        <w:t xml:space="preserve">בשילה היה מנחושת ומלא אבנים </w:t>
      </w:r>
      <w:r w:rsidR="00521652">
        <w:rPr>
          <w:rFonts w:ascii="David" w:hAnsi="David" w:cs="David" w:hint="cs"/>
          <w:sz w:val="24"/>
          <w:szCs w:val="24"/>
          <w:rtl/>
        </w:rPr>
        <w:t>"ולדעתו האש נסתלקה מהמזבח של משה, ו</w:t>
      </w:r>
      <w:r w:rsidR="00D463AF">
        <w:rPr>
          <w:rFonts w:ascii="David" w:hAnsi="David" w:cs="David" w:hint="cs"/>
          <w:sz w:val="24"/>
          <w:szCs w:val="24"/>
          <w:rtl/>
        </w:rPr>
        <w:t>מזבח</w:t>
      </w:r>
      <w:r w:rsidR="00521652">
        <w:rPr>
          <w:rFonts w:ascii="David" w:hAnsi="David" w:cs="David" w:hint="cs"/>
          <w:sz w:val="24"/>
          <w:szCs w:val="24"/>
          <w:rtl/>
        </w:rPr>
        <w:t xml:space="preserve"> הנחושת בשילה היה </w:t>
      </w:r>
      <w:r w:rsidR="00D463AF">
        <w:rPr>
          <w:rFonts w:ascii="David" w:hAnsi="David" w:cs="David" w:hint="cs"/>
          <w:sz w:val="24"/>
          <w:szCs w:val="24"/>
          <w:rtl/>
        </w:rPr>
        <w:t>מזבח</w:t>
      </w:r>
      <w:r w:rsidR="00521652">
        <w:rPr>
          <w:rFonts w:ascii="David" w:hAnsi="David" w:cs="David" w:hint="cs"/>
          <w:sz w:val="24"/>
          <w:szCs w:val="24"/>
          <w:rtl/>
        </w:rPr>
        <w:t xml:space="preserve"> אחר</w:t>
      </w:r>
      <w:r w:rsidR="00521652">
        <w:rPr>
          <w:rStyle w:val="a5"/>
          <w:rFonts w:ascii="David" w:hAnsi="David" w:cs="David"/>
          <w:sz w:val="24"/>
          <w:szCs w:val="24"/>
          <w:rtl/>
        </w:rPr>
        <w:footnoteReference w:id="9"/>
      </w:r>
      <w:r w:rsidR="00521652">
        <w:rPr>
          <w:rFonts w:ascii="David" w:hAnsi="David" w:cs="David" w:hint="cs"/>
          <w:sz w:val="24"/>
          <w:szCs w:val="24"/>
          <w:rtl/>
        </w:rPr>
        <w:t xml:space="preserve">". </w:t>
      </w:r>
      <w:r w:rsidR="00521652">
        <w:rPr>
          <w:rFonts w:asciiTheme="majorBidi" w:hAnsiTheme="majorBidi" w:cstheme="majorBidi" w:hint="cs"/>
          <w:sz w:val="24"/>
          <w:szCs w:val="24"/>
          <w:rtl/>
        </w:rPr>
        <w:t xml:space="preserve">רש"י פירש כן, בגלל הניסוח: </w:t>
      </w:r>
      <w:r w:rsidR="00521652">
        <w:rPr>
          <w:rFonts w:ascii="David" w:hAnsi="David" w:cs="David" w:hint="cs"/>
          <w:sz w:val="24"/>
          <w:szCs w:val="24"/>
          <w:rtl/>
        </w:rPr>
        <w:t xml:space="preserve">'הוא </w:t>
      </w:r>
      <w:proofErr w:type="spellStart"/>
      <w:r w:rsidR="00521652">
        <w:rPr>
          <w:rFonts w:ascii="David" w:hAnsi="David" w:cs="David" w:hint="cs"/>
          <w:sz w:val="24"/>
          <w:szCs w:val="24"/>
          <w:rtl/>
        </w:rPr>
        <w:t>דאמר</w:t>
      </w:r>
      <w:proofErr w:type="spellEnd"/>
      <w:r w:rsidR="00521652">
        <w:rPr>
          <w:rFonts w:ascii="David" w:hAnsi="David" w:cs="David" w:hint="cs"/>
          <w:sz w:val="24"/>
          <w:szCs w:val="24"/>
          <w:rtl/>
        </w:rPr>
        <w:t xml:space="preserve">', </w:t>
      </w:r>
      <w:r w:rsidR="00521652">
        <w:rPr>
          <w:rFonts w:asciiTheme="majorBidi" w:hAnsiTheme="majorBidi" w:cstheme="majorBidi" w:hint="cs"/>
          <w:sz w:val="24"/>
          <w:szCs w:val="24"/>
          <w:rtl/>
        </w:rPr>
        <w:t>המציין בדרך כלל הליכה של אמורא בעקבות תנא במחלוקת תנאים</w:t>
      </w:r>
      <w:r w:rsidR="00521652">
        <w:rPr>
          <w:rStyle w:val="a5"/>
          <w:rFonts w:asciiTheme="majorBidi" w:hAnsiTheme="majorBidi" w:cstheme="majorBidi"/>
          <w:sz w:val="24"/>
          <w:szCs w:val="24"/>
          <w:rtl/>
        </w:rPr>
        <w:footnoteReference w:id="10"/>
      </w:r>
      <w:r w:rsidR="00521652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52AD5807" w14:textId="77777777" w:rsidR="00521652" w:rsidRPr="00AD528D" w:rsidRDefault="00521652" w:rsidP="00D914C1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אולם בשפת אמת</w:t>
      </w:r>
      <w:r>
        <w:rPr>
          <w:rStyle w:val="a5"/>
          <w:rFonts w:asciiTheme="majorBidi" w:hAnsiTheme="majorBidi" w:cstheme="majorBidi"/>
          <w:sz w:val="24"/>
          <w:szCs w:val="24"/>
          <w:rtl/>
        </w:rPr>
        <w:footnoteReference w:id="11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הציע שהכוונה היא ליישב גם את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הברייתא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. מזבח שילה היה של אבן, אבל גם מנחושת ועל כך דברה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הברייתא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5F16F802" w14:textId="77777777" w:rsidR="005869FD" w:rsidRDefault="00DA7DDD" w:rsidP="00D914C1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כאלטרנטיב</w:t>
      </w:r>
      <w:r w:rsidR="001E1298">
        <w:rPr>
          <w:rFonts w:asciiTheme="majorBidi" w:hAnsiTheme="majorBidi" w:cstheme="majorBidi" w:hint="cs"/>
          <w:sz w:val="24"/>
          <w:szCs w:val="24"/>
          <w:rtl/>
        </w:rPr>
        <w:t xml:space="preserve">ה מציע רב נחמן בר יצחק שגם </w:t>
      </w:r>
      <w:proofErr w:type="spellStart"/>
      <w:r w:rsidR="001E1298">
        <w:rPr>
          <w:rFonts w:asciiTheme="majorBidi" w:hAnsiTheme="majorBidi" w:cstheme="majorBidi" w:hint="cs"/>
          <w:sz w:val="24"/>
          <w:szCs w:val="24"/>
          <w:rtl/>
        </w:rPr>
        <w:t>הברי</w:t>
      </w:r>
      <w:r>
        <w:rPr>
          <w:rFonts w:asciiTheme="majorBidi" w:hAnsiTheme="majorBidi" w:cstheme="majorBidi" w:hint="cs"/>
          <w:sz w:val="24"/>
          <w:szCs w:val="24"/>
          <w:rtl/>
        </w:rPr>
        <w:t>יתא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התכוונה רק שהאש לא הסתלקה לגמרי. מזבח הנחושת היה משמש לפרקים עד הקמת בית המקדש, ואף מתואר בפסוק ששלמה השתמש בו</w:t>
      </w:r>
      <w:r w:rsidR="00B93E92">
        <w:rPr>
          <w:rStyle w:val="a5"/>
          <w:rFonts w:asciiTheme="majorBidi" w:hAnsiTheme="majorBidi" w:cstheme="majorBidi"/>
          <w:sz w:val="24"/>
          <w:szCs w:val="24"/>
          <w:rtl/>
        </w:rPr>
        <w:footnoteReference w:id="12"/>
      </w:r>
      <w:r w:rsidR="00521652">
        <w:rPr>
          <w:rFonts w:asciiTheme="majorBidi" w:hAnsiTheme="majorBidi" w:cstheme="majorBidi" w:hint="cs"/>
          <w:sz w:val="24"/>
          <w:szCs w:val="24"/>
          <w:rtl/>
        </w:rPr>
        <w:t>.</w:t>
      </w:r>
      <w:r w:rsidR="00B93E92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לפי זה המזבחות היו אכן כולם עשויים מאבנים לכל דעות התנאים.</w:t>
      </w:r>
    </w:p>
    <w:p w14:paraId="0F353B0C" w14:textId="77777777" w:rsidR="001E1298" w:rsidRDefault="001E1298" w:rsidP="00D914C1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הצעה נוספת היא שהזיהוי כרבי נתן ניתן דווקא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לברייתא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ממנה הקשו. המסר הוא שזו רק דעת רבי נתן, ואין להקשות ממנה לרב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הונא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. לפי זה רב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הונא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סובר גם למסקנה שמזבח שילה היה רק מאבנים</w:t>
      </w:r>
      <w:r>
        <w:rPr>
          <w:rStyle w:val="a5"/>
          <w:rFonts w:asciiTheme="majorBidi" w:hAnsiTheme="majorBidi" w:cstheme="majorBidi"/>
          <w:sz w:val="24"/>
          <w:szCs w:val="24"/>
          <w:rtl/>
        </w:rPr>
        <w:footnoteReference w:id="13"/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0826F86E" w14:textId="77777777" w:rsidR="00CE7F8D" w:rsidRDefault="00CE7F8D" w:rsidP="00CE7F8D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lastRenderedPageBreak/>
        <w:t xml:space="preserve">יוצא שלפי רבי נתן הייתה חובה לעשות בשילה </w:t>
      </w:r>
      <w:r w:rsidR="00D463AF">
        <w:rPr>
          <w:rFonts w:asciiTheme="majorBidi" w:hAnsiTheme="majorBidi" w:cstheme="majorBidi" w:hint="cs"/>
          <w:sz w:val="24"/>
          <w:szCs w:val="24"/>
          <w:rtl/>
        </w:rPr>
        <w:t>מזבח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אבנים, אך גם </w:t>
      </w:r>
      <w:r w:rsidR="00D463AF">
        <w:rPr>
          <w:rFonts w:asciiTheme="majorBidi" w:hAnsiTheme="majorBidi" w:cstheme="majorBidi" w:hint="cs"/>
          <w:sz w:val="24"/>
          <w:szCs w:val="24"/>
          <w:rtl/>
        </w:rPr>
        <w:t>מזבח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נחושת מלא אבנים כשר. לדעת רש"י ברייתא חולקת על כך ואין כל חיוב לבנות </w:t>
      </w:r>
      <w:r w:rsidR="00D463AF">
        <w:rPr>
          <w:rFonts w:asciiTheme="majorBidi" w:hAnsiTheme="majorBidi" w:cstheme="majorBidi" w:hint="cs"/>
          <w:sz w:val="24"/>
          <w:szCs w:val="24"/>
          <w:rtl/>
        </w:rPr>
        <w:t>מזבח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אבנים. לפי פירוש ה'שפת אמת' דברי רבי נתן מוסכמים, ולפי בעל 'תורת הקדש' חובה לעשות </w:t>
      </w:r>
      <w:r w:rsidR="00D463AF">
        <w:rPr>
          <w:rFonts w:asciiTheme="majorBidi" w:hAnsiTheme="majorBidi" w:cstheme="majorBidi" w:hint="cs"/>
          <w:sz w:val="24"/>
          <w:szCs w:val="24"/>
          <w:rtl/>
        </w:rPr>
        <w:t>מזבח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של אבן ומחלוקת היא האם </w:t>
      </w:r>
      <w:r w:rsidR="00D463AF">
        <w:rPr>
          <w:rFonts w:asciiTheme="majorBidi" w:hAnsiTheme="majorBidi" w:cstheme="majorBidi" w:hint="cs"/>
          <w:sz w:val="24"/>
          <w:szCs w:val="24"/>
          <w:rtl/>
        </w:rPr>
        <w:t>מזבח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נחושת מלא אבנים גם יסכון. 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E1298" w14:paraId="5F61AD38" w14:textId="77777777" w:rsidTr="001E1298">
        <w:tc>
          <w:tcPr>
            <w:tcW w:w="2074" w:type="dxa"/>
          </w:tcPr>
          <w:p w14:paraId="5A1548DC" w14:textId="77777777" w:rsidR="001E1298" w:rsidRDefault="00CE7F8D" w:rsidP="00D914C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טבלה מסכמת</w:t>
            </w:r>
          </w:p>
        </w:tc>
        <w:tc>
          <w:tcPr>
            <w:tcW w:w="2074" w:type="dxa"/>
          </w:tcPr>
          <w:p w14:paraId="7D9902E6" w14:textId="77777777" w:rsidR="001E1298" w:rsidRDefault="001E1298" w:rsidP="00D914C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רב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הונא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בשם רב </w:t>
            </w:r>
          </w:p>
        </w:tc>
        <w:tc>
          <w:tcPr>
            <w:tcW w:w="2074" w:type="dxa"/>
          </w:tcPr>
          <w:p w14:paraId="72112FBB" w14:textId="77777777" w:rsidR="001E1298" w:rsidRDefault="001E1298" w:rsidP="00D914C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ברייתא</w:t>
            </w:r>
          </w:p>
        </w:tc>
        <w:tc>
          <w:tcPr>
            <w:tcW w:w="2074" w:type="dxa"/>
          </w:tcPr>
          <w:p w14:paraId="186114A5" w14:textId="77777777" w:rsidR="001E1298" w:rsidRDefault="001E1298" w:rsidP="00D914C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רב נתן</w:t>
            </w:r>
          </w:p>
        </w:tc>
      </w:tr>
      <w:tr w:rsidR="001E1298" w14:paraId="5473264D" w14:textId="77777777" w:rsidTr="001E1298">
        <w:tc>
          <w:tcPr>
            <w:tcW w:w="2074" w:type="dxa"/>
          </w:tcPr>
          <w:p w14:paraId="413F2EC9" w14:textId="77777777" w:rsidR="001E1298" w:rsidRDefault="001E1298" w:rsidP="00D914C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רש"י</w:t>
            </w:r>
          </w:p>
        </w:tc>
        <w:tc>
          <w:tcPr>
            <w:tcW w:w="2074" w:type="dxa"/>
          </w:tcPr>
          <w:p w14:paraId="2FF2AF02" w14:textId="77777777" w:rsidR="001E1298" w:rsidRDefault="001E1298" w:rsidP="00D914C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צריך מזבח אבנים. כוונתו לדברי רבי נתן</w:t>
            </w:r>
          </w:p>
        </w:tc>
        <w:tc>
          <w:tcPr>
            <w:tcW w:w="2074" w:type="dxa"/>
          </w:tcPr>
          <w:p w14:paraId="0C30BF57" w14:textId="77777777" w:rsidR="001E1298" w:rsidRDefault="001E1298" w:rsidP="00D914C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היה מזבח נחושת שהמשיך מהמשכן</w:t>
            </w:r>
          </w:p>
        </w:tc>
        <w:tc>
          <w:tcPr>
            <w:tcW w:w="2074" w:type="dxa"/>
          </w:tcPr>
          <w:p w14:paraId="45291764" w14:textId="77777777" w:rsidR="001E1298" w:rsidRDefault="001E1298" w:rsidP="00D914C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בשילה היה מזבח חדש, נחושת מלא אבנים.</w:t>
            </w:r>
          </w:p>
        </w:tc>
      </w:tr>
      <w:tr w:rsidR="001E1298" w14:paraId="270E5C0A" w14:textId="77777777" w:rsidTr="00AD797E">
        <w:tc>
          <w:tcPr>
            <w:tcW w:w="2074" w:type="dxa"/>
          </w:tcPr>
          <w:p w14:paraId="6091430B" w14:textId="77777777" w:rsidR="001E1298" w:rsidRDefault="001E1298" w:rsidP="00D914C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שפת אמת</w:t>
            </w:r>
          </w:p>
        </w:tc>
        <w:tc>
          <w:tcPr>
            <w:tcW w:w="6222" w:type="dxa"/>
            <w:gridSpan w:val="3"/>
          </w:tcPr>
          <w:p w14:paraId="3FC5EC7D" w14:textId="77777777" w:rsidR="001E1298" w:rsidRDefault="001E1298" w:rsidP="00D914C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מוסכם שבשילה היה מזבח נחושת שהמשיך מהמשכן אולם היה מלא אבנים</w:t>
            </w:r>
            <w:r w:rsidR="00F75ADE">
              <w:rPr>
                <w:rStyle w:val="a5"/>
                <w:rFonts w:asciiTheme="majorBidi" w:hAnsiTheme="majorBidi" w:cstheme="majorBidi"/>
                <w:sz w:val="24"/>
                <w:szCs w:val="24"/>
                <w:rtl/>
              </w:rPr>
              <w:footnoteReference w:id="14"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. </w:t>
            </w:r>
          </w:p>
        </w:tc>
      </w:tr>
      <w:tr w:rsidR="001E1298" w14:paraId="48316907" w14:textId="77777777" w:rsidTr="002E440A">
        <w:tc>
          <w:tcPr>
            <w:tcW w:w="2074" w:type="dxa"/>
          </w:tcPr>
          <w:p w14:paraId="6CEDC34C" w14:textId="77777777" w:rsidR="001E1298" w:rsidRDefault="001E1298" w:rsidP="00D914C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תורת הקדש</w:t>
            </w:r>
          </w:p>
        </w:tc>
        <w:tc>
          <w:tcPr>
            <w:tcW w:w="2074" w:type="dxa"/>
          </w:tcPr>
          <w:p w14:paraId="786A2860" w14:textId="77777777" w:rsidR="001E1298" w:rsidRDefault="001E1298" w:rsidP="00D914C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המזבח בשילה היה רק מאבנים</w:t>
            </w:r>
          </w:p>
        </w:tc>
        <w:tc>
          <w:tcPr>
            <w:tcW w:w="4148" w:type="dxa"/>
            <w:gridSpan w:val="2"/>
          </w:tcPr>
          <w:p w14:paraId="1B9BEF20" w14:textId="77777777" w:rsidR="001E1298" w:rsidRDefault="00AB5833" w:rsidP="00D914C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היה מזבח נחושת שהמשיך מהמשכן, ובשילה היה מלא אבנים.</w:t>
            </w:r>
          </w:p>
        </w:tc>
      </w:tr>
      <w:tr w:rsidR="00F75ADE" w14:paraId="15223AD8" w14:textId="77777777" w:rsidTr="002E440A">
        <w:tc>
          <w:tcPr>
            <w:tcW w:w="2074" w:type="dxa"/>
          </w:tcPr>
          <w:p w14:paraId="2A97198C" w14:textId="77777777" w:rsidR="00F75ADE" w:rsidRDefault="00F75ADE" w:rsidP="00F75AD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רב נחמן בר יצחק בגמרא</w:t>
            </w:r>
          </w:p>
        </w:tc>
        <w:tc>
          <w:tcPr>
            <w:tcW w:w="2074" w:type="dxa"/>
          </w:tcPr>
          <w:p w14:paraId="01BBC7D6" w14:textId="77777777" w:rsidR="00F75ADE" w:rsidRDefault="00F75ADE" w:rsidP="00F75AD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המזבח בשילה היה רק מאבנים</w:t>
            </w:r>
          </w:p>
        </w:tc>
        <w:tc>
          <w:tcPr>
            <w:tcW w:w="4148" w:type="dxa"/>
            <w:gridSpan w:val="2"/>
          </w:tcPr>
          <w:p w14:paraId="1BEE0428" w14:textId="77777777" w:rsidR="00F75ADE" w:rsidRDefault="00F75ADE" w:rsidP="00F75AD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היה מזבח נחושת שהמשיך מהמשכן, ובשילה היה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בנוסף לכך </w:t>
            </w:r>
            <w:r w:rsidR="00D463AF">
              <w:rPr>
                <w:rFonts w:asciiTheme="majorBidi" w:hAnsiTheme="majorBidi" w:cstheme="majorBidi" w:hint="cs"/>
                <w:sz w:val="24"/>
                <w:szCs w:val="24"/>
                <w:rtl/>
              </w:rPr>
              <w:t>מזבח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אבנים.</w:t>
            </w:r>
          </w:p>
        </w:tc>
      </w:tr>
    </w:tbl>
    <w:p w14:paraId="5D381F73" w14:textId="77777777" w:rsidR="001E1298" w:rsidRDefault="001E1298" w:rsidP="00D914C1">
      <w:pPr>
        <w:rPr>
          <w:rFonts w:asciiTheme="majorBidi" w:hAnsiTheme="majorBidi" w:cstheme="majorBidi"/>
          <w:sz w:val="24"/>
          <w:szCs w:val="24"/>
          <w:rtl/>
        </w:rPr>
      </w:pPr>
    </w:p>
    <w:p w14:paraId="4D1B5458" w14:textId="77777777" w:rsidR="007B1AF1" w:rsidRDefault="007B1AF1" w:rsidP="00F75ADE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בהסבר דעת רב נחמן </w:t>
      </w:r>
      <w:r w:rsidR="00CE7F8D">
        <w:rPr>
          <w:rFonts w:asciiTheme="majorBidi" w:hAnsiTheme="majorBidi" w:cstheme="majorBidi" w:hint="cs"/>
          <w:sz w:val="24"/>
          <w:szCs w:val="24"/>
          <w:rtl/>
        </w:rPr>
        <w:t xml:space="preserve">בר יצחק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שתי הצעות בגמרא.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לרבנן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הקריבו בשילה רק על מזבח האבנים, ואש הגיעה אליו מ</w:t>
      </w:r>
      <w:r w:rsidR="00D463AF">
        <w:rPr>
          <w:rFonts w:asciiTheme="majorBidi" w:hAnsiTheme="majorBidi" w:cstheme="majorBidi" w:hint="cs"/>
          <w:sz w:val="24"/>
          <w:szCs w:val="24"/>
          <w:rtl/>
        </w:rPr>
        <w:t>מזבח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הנחושת, ולרב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פפא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האש הייתה ניידת. </w:t>
      </w:r>
      <w:r w:rsidR="009E748E">
        <w:rPr>
          <w:rFonts w:asciiTheme="majorBidi" w:hAnsiTheme="majorBidi" w:cstheme="majorBidi" w:hint="cs"/>
          <w:sz w:val="24"/>
          <w:szCs w:val="24"/>
          <w:rtl/>
        </w:rPr>
        <w:t xml:space="preserve">ניתן להבין גם דעה זו כך שהקריבו רק על </w:t>
      </w:r>
      <w:r w:rsidR="00D463AF">
        <w:rPr>
          <w:rFonts w:asciiTheme="majorBidi" w:hAnsiTheme="majorBidi" w:cstheme="majorBidi" w:hint="cs"/>
          <w:sz w:val="24"/>
          <w:szCs w:val="24"/>
          <w:rtl/>
        </w:rPr>
        <w:t>מזבח</w:t>
      </w:r>
      <w:r w:rsidR="009E748E">
        <w:rPr>
          <w:rFonts w:asciiTheme="majorBidi" w:hAnsiTheme="majorBidi" w:cstheme="majorBidi" w:hint="cs"/>
          <w:sz w:val="24"/>
          <w:szCs w:val="24"/>
          <w:rtl/>
        </w:rPr>
        <w:t xml:space="preserve"> האבנים, ומדי פעם הצטרפה אליו אש מן השמים שהגיעה מ</w:t>
      </w:r>
      <w:r w:rsidR="00D463AF">
        <w:rPr>
          <w:rFonts w:asciiTheme="majorBidi" w:hAnsiTheme="majorBidi" w:cstheme="majorBidi" w:hint="cs"/>
          <w:sz w:val="24"/>
          <w:szCs w:val="24"/>
          <w:rtl/>
        </w:rPr>
        <w:t>מזבח</w:t>
      </w:r>
      <w:r w:rsidR="009E748E">
        <w:rPr>
          <w:rFonts w:asciiTheme="majorBidi" w:hAnsiTheme="majorBidi" w:cstheme="majorBidi" w:hint="cs"/>
          <w:sz w:val="24"/>
          <w:szCs w:val="24"/>
          <w:rtl/>
        </w:rPr>
        <w:t xml:space="preserve"> הנחושת. פירוש נועז יותר</w:t>
      </w:r>
      <w:r w:rsidR="009E748E">
        <w:rPr>
          <w:rStyle w:val="a5"/>
          <w:rFonts w:asciiTheme="majorBidi" w:hAnsiTheme="majorBidi" w:cstheme="majorBidi"/>
          <w:sz w:val="24"/>
          <w:szCs w:val="24"/>
          <w:rtl/>
        </w:rPr>
        <w:footnoteReference w:id="15"/>
      </w:r>
      <w:r w:rsidR="009E748E">
        <w:rPr>
          <w:rFonts w:asciiTheme="majorBidi" w:hAnsiTheme="majorBidi" w:cstheme="majorBidi" w:hint="cs"/>
          <w:sz w:val="24"/>
          <w:szCs w:val="24"/>
          <w:rtl/>
        </w:rPr>
        <w:t xml:space="preserve"> מציע שהקריבו בכל עת על המזבח אשר בו שכנה האש. לפי זה לא הייתה חובה בשילה להקטיר על מזבח אבנים, אלא שיהיה </w:t>
      </w:r>
      <w:r w:rsidR="00D463AF">
        <w:rPr>
          <w:rFonts w:asciiTheme="majorBidi" w:hAnsiTheme="majorBidi" w:cstheme="majorBidi" w:hint="cs"/>
          <w:sz w:val="24"/>
          <w:szCs w:val="24"/>
          <w:rtl/>
        </w:rPr>
        <w:t>מזבח</w:t>
      </w:r>
      <w:r w:rsidR="009E748E">
        <w:rPr>
          <w:rFonts w:asciiTheme="majorBidi" w:hAnsiTheme="majorBidi" w:cstheme="majorBidi" w:hint="cs"/>
          <w:sz w:val="24"/>
          <w:szCs w:val="24"/>
          <w:rtl/>
        </w:rPr>
        <w:t xml:space="preserve"> אבנים בעת ההקטרה. מכל מקום, היה אסור להשתמש בשני ה</w:t>
      </w:r>
      <w:r w:rsidR="00D463AF">
        <w:rPr>
          <w:rFonts w:asciiTheme="majorBidi" w:hAnsiTheme="majorBidi" w:cstheme="majorBidi" w:hint="cs"/>
          <w:sz w:val="24"/>
          <w:szCs w:val="24"/>
          <w:rtl/>
        </w:rPr>
        <w:t>מזבח</w:t>
      </w:r>
      <w:r w:rsidR="009E748E">
        <w:rPr>
          <w:rFonts w:asciiTheme="majorBidi" w:hAnsiTheme="majorBidi" w:cstheme="majorBidi" w:hint="cs"/>
          <w:sz w:val="24"/>
          <w:szCs w:val="24"/>
          <w:rtl/>
        </w:rPr>
        <w:t>ות בו זמנית, בשל המקורות הבאים:</w:t>
      </w:r>
    </w:p>
    <w:p w14:paraId="2C7F9E72" w14:textId="77777777" w:rsidR="009E748E" w:rsidRDefault="009E748E" w:rsidP="009E748E">
      <w:pPr>
        <w:rPr>
          <w:rFonts w:ascii="David" w:hAnsi="David" w:cs="David"/>
          <w:sz w:val="24"/>
          <w:szCs w:val="24"/>
          <w:rtl/>
        </w:rPr>
      </w:pPr>
      <w:r>
        <w:rPr>
          <w:rFonts w:asciiTheme="majorBidi" w:hAnsiTheme="majorBidi" w:cs="Times New Roman" w:hint="cs"/>
          <w:sz w:val="24"/>
          <w:szCs w:val="24"/>
          <w:rtl/>
        </w:rPr>
        <w:t>"</w:t>
      </w:r>
      <w:proofErr w:type="spellStart"/>
      <w:r w:rsidRPr="009E748E">
        <w:rPr>
          <w:rFonts w:asciiTheme="minorBidi" w:hAnsiTheme="minorBidi"/>
          <w:sz w:val="24"/>
          <w:szCs w:val="24"/>
          <w:rtl/>
        </w:rPr>
        <w:t>הֲלֹא־הוּא</w:t>
      </w:r>
      <w:proofErr w:type="spellEnd"/>
      <w:r w:rsidRPr="009E748E">
        <w:rPr>
          <w:rFonts w:asciiTheme="minorBidi" w:hAnsiTheme="minorBidi"/>
          <w:sz w:val="24"/>
          <w:szCs w:val="24"/>
          <w:rtl/>
        </w:rPr>
        <w:t xml:space="preserve">֙ </w:t>
      </w:r>
      <w:proofErr w:type="spellStart"/>
      <w:r w:rsidRPr="009E748E">
        <w:rPr>
          <w:rFonts w:asciiTheme="minorBidi" w:hAnsiTheme="minorBidi"/>
          <w:sz w:val="24"/>
          <w:szCs w:val="24"/>
          <w:rtl/>
        </w:rPr>
        <w:t>יְחִזְקִיָּ֔הו</w:t>
      </w:r>
      <w:proofErr w:type="spellEnd"/>
      <w:r w:rsidRPr="009E748E">
        <w:rPr>
          <w:rFonts w:asciiTheme="minorBidi" w:hAnsiTheme="minorBidi"/>
          <w:sz w:val="24"/>
          <w:szCs w:val="24"/>
          <w:rtl/>
        </w:rPr>
        <w:t xml:space="preserve">ּ הֵסִ֥יר </w:t>
      </w:r>
      <w:proofErr w:type="spellStart"/>
      <w:r w:rsidRPr="009E748E">
        <w:rPr>
          <w:rFonts w:asciiTheme="minorBidi" w:hAnsiTheme="minorBidi"/>
          <w:sz w:val="24"/>
          <w:szCs w:val="24"/>
          <w:rtl/>
        </w:rPr>
        <w:t>אֶת־בָּמֹתָ֖יו</w:t>
      </w:r>
      <w:proofErr w:type="spellEnd"/>
      <w:r w:rsidRPr="009E748E">
        <w:rPr>
          <w:rFonts w:asciiTheme="minorBidi" w:hAnsiTheme="minorBidi"/>
          <w:sz w:val="24"/>
          <w:szCs w:val="24"/>
          <w:rtl/>
        </w:rPr>
        <w:t xml:space="preserve"> </w:t>
      </w:r>
      <w:proofErr w:type="spellStart"/>
      <w:r w:rsidRPr="009E748E">
        <w:rPr>
          <w:rFonts w:asciiTheme="minorBidi" w:hAnsiTheme="minorBidi"/>
          <w:sz w:val="24"/>
          <w:szCs w:val="24"/>
          <w:rtl/>
        </w:rPr>
        <w:t>וְאֶת־מִזְבְּחֹתָ֑יו</w:t>
      </w:r>
      <w:proofErr w:type="spellEnd"/>
      <w:r w:rsidRPr="009E748E">
        <w:rPr>
          <w:rFonts w:asciiTheme="minorBidi" w:hAnsiTheme="minorBidi"/>
          <w:sz w:val="24"/>
          <w:szCs w:val="24"/>
          <w:rtl/>
        </w:rPr>
        <w:t xml:space="preserve"> וַיֹּ֨אמֶר לִֽיהוּדָ֤ה וְלִֽירוּשָׁלִַ֙ם֙ </w:t>
      </w:r>
      <w:proofErr w:type="spellStart"/>
      <w:r w:rsidRPr="009E748E">
        <w:rPr>
          <w:rFonts w:asciiTheme="minorBidi" w:hAnsiTheme="minorBidi"/>
          <w:sz w:val="24"/>
          <w:szCs w:val="24"/>
          <w:rtl/>
        </w:rPr>
        <w:t>לֵאמֹ֔ר</w:t>
      </w:r>
      <w:proofErr w:type="spellEnd"/>
      <w:r w:rsidRPr="009E748E">
        <w:rPr>
          <w:rFonts w:asciiTheme="minorBidi" w:hAnsiTheme="minorBidi"/>
          <w:sz w:val="24"/>
          <w:szCs w:val="24"/>
          <w:rtl/>
        </w:rPr>
        <w:t xml:space="preserve"> לִפְנֵ֨י מִזְבֵּ֧חַ אֶחָ֛ד תִּֽשְׁתַּחֲו֖וּ וְעָלָ֥יו תַּקְטִֽירוּ</w:t>
      </w:r>
      <w:r>
        <w:rPr>
          <w:rStyle w:val="a5"/>
          <w:rFonts w:asciiTheme="majorBidi" w:hAnsiTheme="majorBidi" w:cs="Times New Roman"/>
          <w:sz w:val="24"/>
          <w:szCs w:val="24"/>
          <w:rtl/>
        </w:rPr>
        <w:footnoteReference w:id="16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". ודברי משה לעדת קורח על פי המדרש: </w:t>
      </w:r>
      <w:r w:rsidRPr="009E748E">
        <w:rPr>
          <w:rFonts w:ascii="David" w:hAnsi="David" w:cs="David"/>
          <w:sz w:val="24"/>
          <w:szCs w:val="24"/>
          <w:rtl/>
        </w:rPr>
        <w:t xml:space="preserve">"אנו אין לנו אלא ה' אחד ותורה אחת ומשפט אחד </w:t>
      </w:r>
      <w:r w:rsidRPr="009E748E">
        <w:rPr>
          <w:rFonts w:ascii="David" w:hAnsi="David" w:cs="David"/>
          <w:b/>
          <w:bCs/>
          <w:sz w:val="24"/>
          <w:szCs w:val="24"/>
          <w:rtl/>
        </w:rPr>
        <w:t>ומזבח אחד</w:t>
      </w:r>
      <w:r w:rsidRPr="009E748E">
        <w:rPr>
          <w:rStyle w:val="a5"/>
          <w:rFonts w:ascii="David" w:hAnsi="David" w:cs="David"/>
          <w:sz w:val="24"/>
          <w:szCs w:val="24"/>
          <w:rtl/>
        </w:rPr>
        <w:footnoteReference w:id="17"/>
      </w:r>
      <w:r w:rsidRPr="009E748E">
        <w:rPr>
          <w:rFonts w:ascii="David" w:hAnsi="David" w:cs="David"/>
          <w:sz w:val="24"/>
          <w:szCs w:val="24"/>
          <w:rtl/>
        </w:rPr>
        <w:t>".</w:t>
      </w:r>
    </w:p>
    <w:p w14:paraId="36EE3329" w14:textId="77777777" w:rsidR="00252A96" w:rsidRPr="00D463AF" w:rsidRDefault="00CE7F8D" w:rsidP="00D463AF">
      <w:pPr>
        <w:pStyle w:val="a7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463A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D463AF">
        <w:rPr>
          <w:rFonts w:asciiTheme="majorBidi" w:hAnsiTheme="majorBidi" w:cstheme="majorBidi" w:hint="cs"/>
          <w:b/>
          <w:bCs/>
          <w:sz w:val="24"/>
          <w:szCs w:val="24"/>
          <w:rtl/>
        </w:rPr>
        <w:t>מדרש ההלכה</w:t>
      </w:r>
    </w:p>
    <w:p w14:paraId="6B2D8B20" w14:textId="77777777" w:rsidR="00F75ADE" w:rsidRDefault="00CE7F8D" w:rsidP="00F75ADE">
      <w:pPr>
        <w:rPr>
          <w:rFonts w:ascii="David" w:hAnsi="David" w:cs="David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במדרש הלכה נאמר: </w:t>
      </w:r>
      <w:r w:rsidR="00F75ADE">
        <w:rPr>
          <w:rFonts w:ascii="David" w:hAnsi="David" w:cs="David" w:hint="cs"/>
          <w:sz w:val="24"/>
          <w:szCs w:val="24"/>
          <w:rtl/>
        </w:rPr>
        <w:t>"</w:t>
      </w:r>
      <w:r w:rsidR="00F75ADE" w:rsidRPr="00F75ADE">
        <w:rPr>
          <w:rFonts w:ascii="David" w:hAnsi="David" w:cs="David"/>
          <w:sz w:val="24"/>
          <w:szCs w:val="24"/>
          <w:rtl/>
        </w:rPr>
        <w:t>ואם מזבח אבנים תעשה לי. רבי ישמעאל אומר, כל</w:t>
      </w:r>
      <w:r w:rsidR="00F75ADE">
        <w:rPr>
          <w:rFonts w:ascii="David" w:hAnsi="David" w:cs="David"/>
          <w:sz w:val="24"/>
          <w:szCs w:val="24"/>
          <w:rtl/>
        </w:rPr>
        <w:t xml:space="preserve"> אם ואם שבתורה רשות, חוץ משלשה</w:t>
      </w:r>
      <w:r w:rsidR="00F75ADE">
        <w:rPr>
          <w:rFonts w:ascii="David" w:hAnsi="David" w:cs="David" w:hint="cs"/>
          <w:sz w:val="24"/>
          <w:szCs w:val="24"/>
          <w:rtl/>
        </w:rPr>
        <w:t>...</w:t>
      </w:r>
      <w:r w:rsidR="00F75ADE" w:rsidRPr="00F75ADE">
        <w:rPr>
          <w:rFonts w:ascii="David" w:hAnsi="David" w:cs="David"/>
          <w:sz w:val="24"/>
          <w:szCs w:val="24"/>
          <w:rtl/>
        </w:rPr>
        <w:t xml:space="preserve"> ואם מזבח אבנים תעשה לי, חובה, אתה אומר חובה, או</w:t>
      </w:r>
      <w:r w:rsidR="00F75ADE">
        <w:rPr>
          <w:rFonts w:ascii="David" w:hAnsi="David" w:cs="David"/>
          <w:sz w:val="24"/>
          <w:szCs w:val="24"/>
          <w:rtl/>
        </w:rPr>
        <w:t xml:space="preserve"> אינו אלא רשות, תלמוד לומר </w:t>
      </w:r>
      <w:r w:rsidR="00F75ADE" w:rsidRPr="005B1D97">
        <w:rPr>
          <w:rFonts w:ascii="David" w:hAnsi="David" w:cs="David" w:hint="cs"/>
          <w:sz w:val="20"/>
          <w:szCs w:val="20"/>
          <w:rtl/>
        </w:rPr>
        <w:t>(</w:t>
      </w:r>
      <w:r w:rsidR="00F75ADE" w:rsidRPr="005B1D97">
        <w:rPr>
          <w:rFonts w:ascii="David" w:hAnsi="David" w:cs="David"/>
          <w:sz w:val="20"/>
          <w:szCs w:val="20"/>
          <w:rtl/>
        </w:rPr>
        <w:t xml:space="preserve">דברים/ </w:t>
      </w:r>
      <w:proofErr w:type="spellStart"/>
      <w:r w:rsidR="00F75ADE" w:rsidRPr="005B1D97">
        <w:rPr>
          <w:rFonts w:ascii="David" w:hAnsi="David" w:cs="David"/>
          <w:sz w:val="20"/>
          <w:szCs w:val="20"/>
          <w:rtl/>
        </w:rPr>
        <w:t>כז</w:t>
      </w:r>
      <w:proofErr w:type="spellEnd"/>
      <w:r w:rsidR="00F75ADE" w:rsidRPr="005B1D97">
        <w:rPr>
          <w:rFonts w:ascii="David" w:hAnsi="David" w:cs="David"/>
          <w:sz w:val="20"/>
          <w:szCs w:val="20"/>
          <w:rtl/>
        </w:rPr>
        <w:t xml:space="preserve"> ו</w:t>
      </w:r>
      <w:r w:rsidR="00F75ADE" w:rsidRPr="005B1D97">
        <w:rPr>
          <w:rFonts w:ascii="David" w:hAnsi="David" w:cs="David" w:hint="cs"/>
          <w:sz w:val="20"/>
          <w:szCs w:val="20"/>
          <w:rtl/>
        </w:rPr>
        <w:t>)</w:t>
      </w:r>
      <w:r w:rsidR="00F75ADE">
        <w:rPr>
          <w:rFonts w:ascii="David" w:hAnsi="David" w:cs="David" w:hint="cs"/>
          <w:sz w:val="24"/>
          <w:szCs w:val="24"/>
          <w:rtl/>
        </w:rPr>
        <w:t xml:space="preserve"> </w:t>
      </w:r>
      <w:r w:rsidR="00F75ADE" w:rsidRPr="00F75ADE">
        <w:rPr>
          <w:rFonts w:ascii="David" w:hAnsi="David" w:cs="David"/>
          <w:sz w:val="24"/>
          <w:szCs w:val="24"/>
          <w:rtl/>
        </w:rPr>
        <w:t>אבנים שלמות תבנה, רשות; אתה אומר רשות, או אינו אלא חובה, ת"ל מזבח אבנים תעשה לי, רשות ולא חובה; ומה ת"ל ואם מזבח אבנים, אלא רצה לעשות של אבנים, יעשה, של לבנים, יעשה; והרי דברים קל וחומר לשאר כל הכלים, ומה אם מזבח החמור, אם רצה לשנות ישנה, קל וחומר לשאר כל הכלים</w:t>
      </w:r>
      <w:r w:rsidR="00F75ADE">
        <w:rPr>
          <w:rStyle w:val="a5"/>
          <w:rFonts w:ascii="David" w:hAnsi="David" w:cs="David"/>
          <w:sz w:val="24"/>
          <w:szCs w:val="24"/>
          <w:rtl/>
        </w:rPr>
        <w:footnoteReference w:id="18"/>
      </w:r>
      <w:r w:rsidR="00F75ADE">
        <w:rPr>
          <w:rFonts w:ascii="David" w:hAnsi="David" w:cs="David" w:hint="cs"/>
          <w:sz w:val="24"/>
          <w:szCs w:val="24"/>
          <w:rtl/>
        </w:rPr>
        <w:t>"</w:t>
      </w:r>
      <w:r w:rsidR="00F75ADE" w:rsidRPr="00F75ADE">
        <w:rPr>
          <w:rFonts w:ascii="David" w:hAnsi="David" w:cs="David"/>
          <w:sz w:val="24"/>
          <w:szCs w:val="24"/>
          <w:rtl/>
        </w:rPr>
        <w:t>.</w:t>
      </w:r>
    </w:p>
    <w:p w14:paraId="4D3F45A8" w14:textId="77777777" w:rsidR="00252A96" w:rsidRDefault="00252A96" w:rsidP="00F75ADE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lastRenderedPageBreak/>
        <w:t xml:space="preserve">לפי הגרסה שלפנינו המסקנה היא שחובה לבנות מזבח אבנים. אולם קיימות במדרש זה גרסאות רבות. לפי חלקן מופיעות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בברייתא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שתי דעות חולקות, ולפי השנייה מותר לעשות מזבח אדמה</w:t>
      </w:r>
      <w:r>
        <w:rPr>
          <w:rStyle w:val="a5"/>
          <w:rFonts w:asciiTheme="majorBidi" w:hAnsiTheme="majorBidi" w:cstheme="majorBidi"/>
          <w:sz w:val="24"/>
          <w:szCs w:val="24"/>
          <w:rtl/>
        </w:rPr>
        <w:footnoteReference w:id="19"/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0F6021C4" w14:textId="77777777" w:rsidR="002720C4" w:rsidRPr="002720C4" w:rsidRDefault="002720C4" w:rsidP="002720C4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כך כתב במפורש האברבנאל: </w:t>
      </w:r>
    </w:p>
    <w:p w14:paraId="75FC069C" w14:textId="566CCEC0" w:rsidR="002720C4" w:rsidRDefault="002720C4" w:rsidP="002720C4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Pr="002720C4">
        <w:rPr>
          <w:rFonts w:ascii="David" w:hAnsi="David" w:cs="David"/>
          <w:sz w:val="24"/>
          <w:szCs w:val="24"/>
          <w:rtl/>
        </w:rPr>
        <w:t>אם מזבח אבנים תעשה לי</w:t>
      </w:r>
      <w:r w:rsidR="005B1D97">
        <w:rPr>
          <w:rFonts w:ascii="David" w:hAnsi="David" w:cs="David" w:hint="cs"/>
          <w:sz w:val="24"/>
          <w:szCs w:val="24"/>
          <w:rtl/>
        </w:rPr>
        <w:t>-</w:t>
      </w:r>
      <w:r w:rsidRPr="002720C4">
        <w:rPr>
          <w:rFonts w:ascii="David" w:hAnsi="David" w:cs="David"/>
          <w:sz w:val="24"/>
          <w:szCs w:val="24"/>
          <w:rtl/>
        </w:rPr>
        <w:t xml:space="preserve"> הוא רשות</w:t>
      </w:r>
      <w:r w:rsidR="005B1D97">
        <w:rPr>
          <w:rFonts w:ascii="David" w:hAnsi="David" w:cs="David" w:hint="cs"/>
          <w:sz w:val="24"/>
          <w:szCs w:val="24"/>
          <w:rtl/>
        </w:rPr>
        <w:t>.</w:t>
      </w:r>
      <w:r w:rsidRPr="002720C4">
        <w:rPr>
          <w:rFonts w:ascii="David" w:hAnsi="David" w:cs="David"/>
          <w:sz w:val="24"/>
          <w:szCs w:val="24"/>
          <w:rtl/>
        </w:rPr>
        <w:t xml:space="preserve"> רוצה לומר</w:t>
      </w:r>
      <w:r w:rsidR="005B1D97">
        <w:rPr>
          <w:rFonts w:ascii="David" w:hAnsi="David" w:cs="David" w:hint="cs"/>
          <w:sz w:val="24"/>
          <w:szCs w:val="24"/>
          <w:rtl/>
        </w:rPr>
        <w:t>:</w:t>
      </w:r>
      <w:r w:rsidRPr="002720C4">
        <w:rPr>
          <w:rFonts w:ascii="David" w:hAnsi="David" w:cs="David"/>
          <w:sz w:val="24"/>
          <w:szCs w:val="24"/>
          <w:rtl/>
        </w:rPr>
        <w:t xml:space="preserve"> אם לא תרצה לעשות מזבח אדמה אלא מזבח אבנים</w:t>
      </w:r>
      <w:r w:rsidR="005B1D97">
        <w:rPr>
          <w:rFonts w:ascii="David" w:hAnsi="David" w:cs="David" w:hint="cs"/>
          <w:sz w:val="24"/>
          <w:szCs w:val="24"/>
          <w:rtl/>
        </w:rPr>
        <w:t>,</w:t>
      </w:r>
      <w:r w:rsidRPr="002720C4">
        <w:rPr>
          <w:rFonts w:ascii="David" w:hAnsi="David" w:cs="David"/>
          <w:sz w:val="24"/>
          <w:szCs w:val="24"/>
          <w:rtl/>
        </w:rPr>
        <w:t xml:space="preserve"> לא תבנה אתהן גזית</w:t>
      </w:r>
      <w:r w:rsidR="005B1D97">
        <w:rPr>
          <w:rFonts w:ascii="David" w:hAnsi="David" w:cs="David" w:hint="cs"/>
          <w:sz w:val="24"/>
          <w:szCs w:val="24"/>
          <w:rtl/>
        </w:rPr>
        <w:t>.</w:t>
      </w:r>
      <w:r w:rsidRPr="002720C4">
        <w:rPr>
          <w:rFonts w:ascii="David" w:hAnsi="David" w:cs="David"/>
          <w:sz w:val="24"/>
          <w:szCs w:val="24"/>
          <w:rtl/>
        </w:rPr>
        <w:t xml:space="preserve"> כי לא חייבה תורה שיבנו מזבח אבנים אלא שיבנו מזבח הרשות והרשות ביד' לבנותו מאדמה</w:t>
      </w:r>
      <w:r w:rsidRPr="002720C4">
        <w:rPr>
          <w:rStyle w:val="a5"/>
          <w:rFonts w:ascii="David" w:hAnsi="David" w:cs="David"/>
          <w:sz w:val="24"/>
          <w:szCs w:val="24"/>
          <w:rtl/>
        </w:rPr>
        <w:footnoteReference w:id="20"/>
      </w:r>
      <w:r w:rsidRPr="002720C4">
        <w:rPr>
          <w:rFonts w:ascii="David" w:hAnsi="David" w:cs="David"/>
          <w:sz w:val="24"/>
          <w:szCs w:val="24"/>
          <w:rtl/>
        </w:rPr>
        <w:t xml:space="preserve">". </w:t>
      </w:r>
      <w:r w:rsidRPr="002720C4">
        <w:rPr>
          <w:rFonts w:asciiTheme="majorBidi" w:hAnsiTheme="majorBidi" w:cstheme="majorBidi"/>
          <w:sz w:val="24"/>
          <w:szCs w:val="24"/>
          <w:rtl/>
        </w:rPr>
        <w:t xml:space="preserve">נראה שגרס </w:t>
      </w:r>
      <w:proofErr w:type="spellStart"/>
      <w:r w:rsidRPr="002720C4">
        <w:rPr>
          <w:rFonts w:asciiTheme="majorBidi" w:hAnsiTheme="majorBidi" w:cstheme="majorBidi"/>
          <w:sz w:val="24"/>
          <w:szCs w:val="24"/>
          <w:rtl/>
        </w:rPr>
        <w:t>בברייתא</w:t>
      </w:r>
      <w:proofErr w:type="spellEnd"/>
      <w:r w:rsidRPr="002720C4">
        <w:rPr>
          <w:rFonts w:asciiTheme="majorBidi" w:hAnsiTheme="majorBidi" w:cstheme="majorBidi"/>
          <w:sz w:val="24"/>
          <w:szCs w:val="24"/>
          <w:rtl/>
        </w:rPr>
        <w:t xml:space="preserve"> 'אדמה' ולא" 'לבנים'</w:t>
      </w:r>
      <w:r w:rsidRPr="002720C4">
        <w:rPr>
          <w:rStyle w:val="a5"/>
          <w:rFonts w:asciiTheme="majorBidi" w:hAnsiTheme="majorBidi" w:cstheme="majorBidi"/>
          <w:sz w:val="24"/>
          <w:szCs w:val="24"/>
          <w:rtl/>
        </w:rPr>
        <w:footnoteReference w:id="21"/>
      </w:r>
      <w:r w:rsidRPr="002720C4">
        <w:rPr>
          <w:rFonts w:asciiTheme="majorBidi" w:hAnsiTheme="majorBidi" w:cstheme="majorBidi"/>
          <w:sz w:val="24"/>
          <w:szCs w:val="24"/>
          <w:rtl/>
        </w:rPr>
        <w:t>".</w:t>
      </w:r>
      <w:r w:rsidRPr="002720C4">
        <w:rPr>
          <w:rFonts w:ascii="David" w:hAnsi="David" w:cs="David"/>
          <w:sz w:val="24"/>
          <w:szCs w:val="24"/>
          <w:rtl/>
        </w:rPr>
        <w:t xml:space="preserve"> </w:t>
      </w:r>
    </w:p>
    <w:p w14:paraId="60968788" w14:textId="77777777" w:rsidR="002720C4" w:rsidRPr="002720C4" w:rsidRDefault="002720C4" w:rsidP="002720C4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בפסוקים שהבאנו מפורש ששלמה השתמש ב</w:t>
      </w:r>
      <w:r w:rsidR="00D463AF">
        <w:rPr>
          <w:rFonts w:asciiTheme="majorBidi" w:hAnsiTheme="majorBidi" w:cstheme="majorBidi" w:hint="cs"/>
          <w:sz w:val="24"/>
          <w:szCs w:val="24"/>
          <w:rtl/>
        </w:rPr>
        <w:t>מזבח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נחושת</w:t>
      </w:r>
      <w:r w:rsidR="00E26E07">
        <w:rPr>
          <w:rFonts w:asciiTheme="majorBidi" w:hAnsiTheme="majorBidi" w:cstheme="majorBidi" w:hint="cs"/>
          <w:sz w:val="24"/>
          <w:szCs w:val="24"/>
          <w:rtl/>
        </w:rPr>
        <w:t xml:space="preserve"> ואף עשה כזה. יש מי שנקט דרך דומה לזו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של רבי נתן לגבי </w:t>
      </w:r>
      <w:r w:rsidR="00D463AF">
        <w:rPr>
          <w:rFonts w:asciiTheme="majorBidi" w:hAnsiTheme="majorBidi" w:cstheme="majorBidi" w:hint="cs"/>
          <w:sz w:val="24"/>
          <w:szCs w:val="24"/>
          <w:rtl/>
        </w:rPr>
        <w:t>מזבח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שילה ליישב גם זאת:</w:t>
      </w:r>
    </w:p>
    <w:p w14:paraId="09DA45CD" w14:textId="27447CC9" w:rsidR="002720C4" w:rsidRDefault="002720C4" w:rsidP="002720C4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Pr="002720C4">
        <w:rPr>
          <w:rFonts w:ascii="David" w:hAnsi="David" w:cs="David"/>
          <w:sz w:val="24"/>
          <w:szCs w:val="24"/>
          <w:rtl/>
        </w:rPr>
        <w:t xml:space="preserve">והנה קרא אותו מזבח </w:t>
      </w:r>
      <w:proofErr w:type="spellStart"/>
      <w:r w:rsidRPr="002720C4">
        <w:rPr>
          <w:rFonts w:ascii="David" w:hAnsi="David" w:cs="David"/>
          <w:sz w:val="24"/>
          <w:szCs w:val="24"/>
          <w:rtl/>
        </w:rPr>
        <w:t>הנחשת</w:t>
      </w:r>
      <w:proofErr w:type="spellEnd"/>
      <w:r w:rsidRPr="002720C4">
        <w:rPr>
          <w:rFonts w:ascii="David" w:hAnsi="David" w:cs="David"/>
          <w:sz w:val="24"/>
          <w:szCs w:val="24"/>
          <w:rtl/>
        </w:rPr>
        <w:t xml:space="preserve"> לפי שהיה מצופה </w:t>
      </w:r>
      <w:proofErr w:type="spellStart"/>
      <w:r w:rsidRPr="002720C4">
        <w:rPr>
          <w:rFonts w:ascii="David" w:hAnsi="David" w:cs="David"/>
          <w:sz w:val="24"/>
          <w:szCs w:val="24"/>
          <w:rtl/>
        </w:rPr>
        <w:t>נחשת</w:t>
      </w:r>
      <w:proofErr w:type="spellEnd"/>
      <w:r w:rsidR="005B1D97">
        <w:rPr>
          <w:rFonts w:ascii="David" w:hAnsi="David" w:cs="David" w:hint="cs"/>
          <w:sz w:val="24"/>
          <w:szCs w:val="24"/>
          <w:rtl/>
        </w:rPr>
        <w:t>,</w:t>
      </w:r>
      <w:r w:rsidRPr="002720C4">
        <w:rPr>
          <w:rFonts w:ascii="David" w:hAnsi="David" w:cs="David"/>
          <w:sz w:val="24"/>
          <w:szCs w:val="24"/>
          <w:rtl/>
        </w:rPr>
        <w:t xml:space="preserve"> אבל תחתיו היה של אבנים שלמות כמו שנזכר בתורה אב</w:t>
      </w:r>
      <w:r>
        <w:rPr>
          <w:rFonts w:ascii="David" w:hAnsi="David" w:cs="David"/>
          <w:sz w:val="24"/>
          <w:szCs w:val="24"/>
          <w:rtl/>
        </w:rPr>
        <w:t xml:space="preserve">נים שלמות תבנה את מזבח ה' </w:t>
      </w:r>
      <w:proofErr w:type="spellStart"/>
      <w:r>
        <w:rPr>
          <w:rFonts w:ascii="David" w:hAnsi="David" w:cs="David"/>
          <w:sz w:val="24"/>
          <w:szCs w:val="24"/>
          <w:rtl/>
        </w:rPr>
        <w:t>אלהיך</w:t>
      </w:r>
      <w:proofErr w:type="spellEnd"/>
      <w:r>
        <w:rPr>
          <w:rStyle w:val="a5"/>
          <w:rFonts w:ascii="David" w:hAnsi="David" w:cs="David"/>
          <w:sz w:val="24"/>
          <w:szCs w:val="24"/>
          <w:rtl/>
        </w:rPr>
        <w:footnoteReference w:id="22"/>
      </w:r>
      <w:r>
        <w:rPr>
          <w:rFonts w:ascii="David" w:hAnsi="David" w:cs="David" w:hint="cs"/>
          <w:sz w:val="24"/>
          <w:szCs w:val="24"/>
          <w:rtl/>
        </w:rPr>
        <w:t>".</w:t>
      </w:r>
    </w:p>
    <w:p w14:paraId="15B47156" w14:textId="67519F4F" w:rsidR="002720C4" w:rsidRDefault="002720C4" w:rsidP="002720C4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"ונמצא מכל הנ"ל שישנן חמש צורות במזבח: א. </w:t>
      </w:r>
      <w:r w:rsidR="00D463AF">
        <w:rPr>
          <w:rFonts w:ascii="David" w:hAnsi="David" w:cs="David" w:hint="cs"/>
          <w:sz w:val="24"/>
          <w:szCs w:val="24"/>
          <w:rtl/>
        </w:rPr>
        <w:t>מזבח</w:t>
      </w:r>
      <w:r>
        <w:rPr>
          <w:rFonts w:ascii="David" w:hAnsi="David" w:cs="David" w:hint="cs"/>
          <w:sz w:val="24"/>
          <w:szCs w:val="24"/>
          <w:rtl/>
        </w:rPr>
        <w:t xml:space="preserve"> אדמה ממש שבנה משה רבינו עליו השלום, אחר מעמד הר סיני... ב. </w:t>
      </w:r>
      <w:r w:rsidR="00D463AF">
        <w:rPr>
          <w:rFonts w:ascii="David" w:hAnsi="David" w:cs="David" w:hint="cs"/>
          <w:sz w:val="24"/>
          <w:szCs w:val="24"/>
          <w:rtl/>
        </w:rPr>
        <w:t>מזבח</w:t>
      </w:r>
      <w:r w:rsidR="00E26E07">
        <w:rPr>
          <w:rFonts w:ascii="David" w:hAnsi="David" w:cs="David" w:hint="cs"/>
          <w:sz w:val="24"/>
          <w:szCs w:val="24"/>
          <w:rtl/>
        </w:rPr>
        <w:t xml:space="preserve"> נחושת עם אדמה בפנים</w:t>
      </w:r>
      <w:r w:rsidR="00E26E07">
        <w:rPr>
          <w:rStyle w:val="a5"/>
          <w:rFonts w:ascii="David" w:hAnsi="David" w:cs="David"/>
          <w:sz w:val="24"/>
          <w:szCs w:val="24"/>
          <w:rtl/>
        </w:rPr>
        <w:footnoteReference w:id="23"/>
      </w:r>
      <w:r w:rsidR="00E26E07">
        <w:rPr>
          <w:rFonts w:ascii="David" w:hAnsi="David" w:cs="David" w:hint="cs"/>
          <w:sz w:val="24"/>
          <w:szCs w:val="24"/>
          <w:rtl/>
        </w:rPr>
        <w:t xml:space="preserve">. </w:t>
      </w:r>
      <w:proofErr w:type="spellStart"/>
      <w:r w:rsidR="00E26E07">
        <w:rPr>
          <w:rFonts w:ascii="David" w:hAnsi="David" w:cs="David" w:hint="cs"/>
          <w:sz w:val="24"/>
          <w:szCs w:val="24"/>
          <w:rtl/>
        </w:rPr>
        <w:t>ג.</w:t>
      </w:r>
      <w:r w:rsidR="00D463AF">
        <w:rPr>
          <w:rFonts w:ascii="David" w:hAnsi="David" w:cs="David" w:hint="cs"/>
          <w:sz w:val="24"/>
          <w:szCs w:val="24"/>
          <w:rtl/>
        </w:rPr>
        <w:t>מזבח</w:t>
      </w:r>
      <w:proofErr w:type="spellEnd"/>
      <w:r w:rsidR="00E26E07">
        <w:rPr>
          <w:rFonts w:ascii="David" w:hAnsi="David" w:cs="David" w:hint="cs"/>
          <w:sz w:val="24"/>
          <w:szCs w:val="24"/>
          <w:rtl/>
        </w:rPr>
        <w:t xml:space="preserve"> נחושת עם אבנים בפנים. </w:t>
      </w:r>
      <w:proofErr w:type="spellStart"/>
      <w:r w:rsidR="00E26E07">
        <w:rPr>
          <w:rFonts w:ascii="David" w:hAnsi="David" w:cs="David" w:hint="cs"/>
          <w:sz w:val="24"/>
          <w:szCs w:val="24"/>
          <w:rtl/>
        </w:rPr>
        <w:t>ד.בניין</w:t>
      </w:r>
      <w:proofErr w:type="spellEnd"/>
      <w:r w:rsidR="00E26E07">
        <w:rPr>
          <w:rFonts w:ascii="David" w:hAnsi="David" w:cs="David" w:hint="cs"/>
          <w:sz w:val="24"/>
          <w:szCs w:val="24"/>
          <w:rtl/>
        </w:rPr>
        <w:t xml:space="preserve"> אבנים, ומחופה בחוץ נחושת</w:t>
      </w:r>
      <w:r w:rsidR="00E26E07">
        <w:rPr>
          <w:rStyle w:val="a5"/>
          <w:rFonts w:ascii="David" w:hAnsi="David" w:cs="David"/>
          <w:sz w:val="24"/>
          <w:szCs w:val="24"/>
          <w:rtl/>
        </w:rPr>
        <w:footnoteReference w:id="24"/>
      </w:r>
      <w:r w:rsidR="00C6078A">
        <w:rPr>
          <w:rFonts w:ascii="David" w:hAnsi="David" w:cs="David" w:hint="cs"/>
          <w:sz w:val="24"/>
          <w:szCs w:val="24"/>
          <w:rtl/>
        </w:rPr>
        <w:t>".</w:t>
      </w:r>
    </w:p>
    <w:p w14:paraId="466CBBFF" w14:textId="77777777" w:rsidR="002720C4" w:rsidRPr="00D463AF" w:rsidRDefault="00E26E07" w:rsidP="00D463AF">
      <w:pPr>
        <w:pStyle w:val="a7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463A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המזבח </w:t>
      </w:r>
      <w:r w:rsidR="00F07A4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במקדש </w:t>
      </w:r>
      <w:r w:rsidRPr="00D463AF">
        <w:rPr>
          <w:rFonts w:asciiTheme="majorBidi" w:hAnsiTheme="majorBidi" w:cstheme="majorBidi" w:hint="cs"/>
          <w:b/>
          <w:bCs/>
          <w:sz w:val="24"/>
          <w:szCs w:val="24"/>
          <w:rtl/>
        </w:rPr>
        <w:t>לפי הפוסקים</w:t>
      </w:r>
    </w:p>
    <w:p w14:paraId="5474F19D" w14:textId="77777777" w:rsidR="00A25D14" w:rsidRPr="00A25D14" w:rsidRDefault="00A25D14" w:rsidP="002720C4">
      <w:pPr>
        <w:rPr>
          <w:rFonts w:asciiTheme="majorBidi" w:hAnsiTheme="majorBidi" w:cstheme="majorBidi"/>
          <w:sz w:val="24"/>
          <w:szCs w:val="24"/>
          <w:rtl/>
        </w:rPr>
      </w:pPr>
      <w:r w:rsidRPr="00A25D14">
        <w:rPr>
          <w:rFonts w:asciiTheme="majorBidi" w:hAnsiTheme="majorBidi" w:cstheme="majorBidi" w:hint="cs"/>
          <w:sz w:val="24"/>
          <w:szCs w:val="24"/>
          <w:rtl/>
        </w:rPr>
        <w:t>כתב הרמב"ם:</w:t>
      </w:r>
    </w:p>
    <w:p w14:paraId="2565F4EB" w14:textId="4ED0D607" w:rsidR="00E26E07" w:rsidRDefault="00E26E07" w:rsidP="00E26E07">
      <w:pPr>
        <w:rPr>
          <w:rFonts w:ascii="David" w:hAnsi="David" w:cs="David"/>
          <w:sz w:val="24"/>
          <w:szCs w:val="24"/>
          <w:rtl/>
        </w:rPr>
      </w:pPr>
      <w:r w:rsidRPr="00A25D14">
        <w:rPr>
          <w:rFonts w:ascii="David" w:hAnsi="David" w:cs="David"/>
          <w:sz w:val="24"/>
          <w:szCs w:val="24"/>
          <w:rtl/>
        </w:rPr>
        <w:t xml:space="preserve">"פשטיה </w:t>
      </w:r>
      <w:proofErr w:type="spellStart"/>
      <w:r w:rsidRPr="00A25D14">
        <w:rPr>
          <w:rFonts w:ascii="David" w:hAnsi="David" w:cs="David"/>
          <w:sz w:val="24"/>
          <w:szCs w:val="24"/>
          <w:rtl/>
        </w:rPr>
        <w:t>דקרא</w:t>
      </w:r>
      <w:proofErr w:type="spellEnd"/>
      <w:r w:rsidRPr="00A25D14">
        <w:rPr>
          <w:rFonts w:ascii="David" w:hAnsi="David" w:cs="David"/>
          <w:sz w:val="24"/>
          <w:szCs w:val="24"/>
          <w:rtl/>
        </w:rPr>
        <w:t xml:space="preserve"> הנה הוא מדבר </w:t>
      </w:r>
      <w:r w:rsidRPr="00A25D14">
        <w:rPr>
          <w:rFonts w:ascii="David" w:hAnsi="David" w:cs="David"/>
          <w:b/>
          <w:bCs/>
          <w:sz w:val="24"/>
          <w:szCs w:val="24"/>
          <w:rtl/>
        </w:rPr>
        <w:t>בשעת היתר הבמות</w:t>
      </w:r>
      <w:r w:rsidRPr="00A25D14">
        <w:rPr>
          <w:rFonts w:ascii="David" w:hAnsi="David" w:cs="David"/>
          <w:sz w:val="24"/>
          <w:szCs w:val="24"/>
          <w:rtl/>
        </w:rPr>
        <w:t xml:space="preserve"> שהיה מותר לנו בזמן ההוא שנעשה </w:t>
      </w:r>
      <w:r w:rsidRPr="00A25D14">
        <w:rPr>
          <w:rFonts w:ascii="David" w:hAnsi="David" w:cs="David"/>
          <w:b/>
          <w:bCs/>
          <w:sz w:val="24"/>
          <w:szCs w:val="24"/>
          <w:rtl/>
        </w:rPr>
        <w:t xml:space="preserve">מזבח אדמה </w:t>
      </w:r>
      <w:r w:rsidRPr="00A25D14">
        <w:rPr>
          <w:rFonts w:ascii="David" w:hAnsi="David" w:cs="David"/>
          <w:sz w:val="24"/>
          <w:szCs w:val="24"/>
          <w:rtl/>
        </w:rPr>
        <w:t xml:space="preserve">בכל מקום ונקריב בו. וכבר אמרו עליהם השלום כי ענין זה הוא </w:t>
      </w:r>
      <w:proofErr w:type="spellStart"/>
      <w:r w:rsidRPr="00A25D14">
        <w:rPr>
          <w:rFonts w:ascii="David" w:hAnsi="David" w:cs="David"/>
          <w:sz w:val="24"/>
          <w:szCs w:val="24"/>
          <w:rtl/>
        </w:rPr>
        <w:t>שצוה</w:t>
      </w:r>
      <w:proofErr w:type="spellEnd"/>
      <w:r w:rsidRPr="00A25D14">
        <w:rPr>
          <w:rFonts w:ascii="David" w:hAnsi="David" w:cs="David"/>
          <w:sz w:val="24"/>
          <w:szCs w:val="24"/>
          <w:rtl/>
        </w:rPr>
        <w:t xml:space="preserve"> לבנות מזבח שיהי' </w:t>
      </w:r>
      <w:r w:rsidRPr="00F07A43">
        <w:rPr>
          <w:rFonts w:ascii="David" w:hAnsi="David" w:cs="David"/>
          <w:b/>
          <w:bCs/>
          <w:sz w:val="24"/>
          <w:szCs w:val="24"/>
          <w:rtl/>
        </w:rPr>
        <w:t>מחובר בארץ</w:t>
      </w:r>
      <w:r w:rsidR="00C6078A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Pr="00A25D14">
        <w:rPr>
          <w:rFonts w:ascii="David" w:hAnsi="David" w:cs="David"/>
          <w:sz w:val="24"/>
          <w:szCs w:val="24"/>
          <w:rtl/>
        </w:rPr>
        <w:t xml:space="preserve"> ושלא יהי' נעתק ומטלטל כמו שהיה במדבר. והוא אמרם במכילתא דר' ישמעאל בפירוש זה הפסוק</w:t>
      </w:r>
      <w:r w:rsidR="00C6078A">
        <w:rPr>
          <w:rFonts w:ascii="David" w:hAnsi="David" w:cs="David" w:hint="cs"/>
          <w:sz w:val="24"/>
          <w:szCs w:val="24"/>
          <w:rtl/>
        </w:rPr>
        <w:t>:</w:t>
      </w:r>
      <w:r w:rsidRPr="00A25D14">
        <w:rPr>
          <w:rFonts w:ascii="David" w:hAnsi="David" w:cs="David"/>
          <w:sz w:val="24"/>
          <w:szCs w:val="24"/>
          <w:rtl/>
        </w:rPr>
        <w:t xml:space="preserve"> כשתכנס לארץ עשה לי מזבח המחובר באדמה. וכאשר היה הדבר כן</w:t>
      </w:r>
      <w:r w:rsidR="00C6078A">
        <w:rPr>
          <w:rFonts w:ascii="David" w:hAnsi="David" w:cs="David" w:hint="cs"/>
          <w:sz w:val="24"/>
          <w:szCs w:val="24"/>
          <w:rtl/>
        </w:rPr>
        <w:t>,</w:t>
      </w:r>
      <w:r w:rsidRPr="00A25D14">
        <w:rPr>
          <w:rFonts w:ascii="David" w:hAnsi="David" w:cs="David"/>
          <w:sz w:val="24"/>
          <w:szCs w:val="24"/>
          <w:rtl/>
        </w:rPr>
        <w:t xml:space="preserve"> הנה זה הציווי נוהג לדורות והוא מחלקי המקדש</w:t>
      </w:r>
      <w:r w:rsidR="00C6078A">
        <w:rPr>
          <w:rFonts w:ascii="David" w:hAnsi="David" w:cs="David" w:hint="cs"/>
          <w:sz w:val="24"/>
          <w:szCs w:val="24"/>
          <w:rtl/>
        </w:rPr>
        <w:t>,</w:t>
      </w:r>
      <w:r w:rsidRPr="00A25D14">
        <w:rPr>
          <w:rFonts w:ascii="David" w:hAnsi="David" w:cs="David"/>
          <w:sz w:val="24"/>
          <w:szCs w:val="24"/>
          <w:rtl/>
        </w:rPr>
        <w:t xml:space="preserve"> רוצה לומר</w:t>
      </w:r>
      <w:r w:rsidR="00C6078A">
        <w:rPr>
          <w:rFonts w:ascii="David" w:hAnsi="David" w:cs="David" w:hint="cs"/>
          <w:sz w:val="24"/>
          <w:szCs w:val="24"/>
          <w:rtl/>
        </w:rPr>
        <w:t>:</w:t>
      </w:r>
      <w:r w:rsidRPr="00A25D14">
        <w:rPr>
          <w:rFonts w:ascii="David" w:hAnsi="David" w:cs="David"/>
          <w:sz w:val="24"/>
          <w:szCs w:val="24"/>
          <w:rtl/>
        </w:rPr>
        <w:t xml:space="preserve"> שיבנה </w:t>
      </w:r>
      <w:r w:rsidRPr="00F07A43">
        <w:rPr>
          <w:rFonts w:ascii="David" w:hAnsi="David" w:cs="David"/>
          <w:b/>
          <w:bCs/>
          <w:sz w:val="24"/>
          <w:szCs w:val="24"/>
          <w:rtl/>
        </w:rPr>
        <w:t>מזבח מאבנים בהכרח</w:t>
      </w:r>
      <w:r w:rsidRPr="00A25D14">
        <w:rPr>
          <w:rStyle w:val="a5"/>
          <w:rFonts w:ascii="David" w:hAnsi="David" w:cs="David"/>
          <w:sz w:val="24"/>
          <w:szCs w:val="24"/>
          <w:rtl/>
        </w:rPr>
        <w:footnoteReference w:id="25"/>
      </w:r>
      <w:r w:rsidRPr="00A25D14">
        <w:rPr>
          <w:rFonts w:ascii="David" w:hAnsi="David" w:cs="David"/>
          <w:sz w:val="24"/>
          <w:szCs w:val="24"/>
          <w:rtl/>
        </w:rPr>
        <w:t>".</w:t>
      </w:r>
    </w:p>
    <w:p w14:paraId="5371AFE4" w14:textId="377629F7" w:rsidR="00A25D14" w:rsidRPr="00A25D14" w:rsidRDefault="00A25D14" w:rsidP="00E26E07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"אין לנו מקור בתורה להבדיל בין שילה לבית עולמים, </w:t>
      </w:r>
      <w:r w:rsidR="00C6078A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>לפי השיטה שבשילה '</w:t>
      </w:r>
      <w:r w:rsidR="00D463AF">
        <w:rPr>
          <w:rFonts w:ascii="David" w:hAnsi="David" w:cs="David" w:hint="cs"/>
          <w:sz w:val="24"/>
          <w:szCs w:val="24"/>
          <w:rtl/>
        </w:rPr>
        <w:t>מזבח</w:t>
      </w:r>
      <w:r>
        <w:rPr>
          <w:rFonts w:ascii="David" w:hAnsi="David" w:cs="David" w:hint="cs"/>
          <w:sz w:val="24"/>
          <w:szCs w:val="24"/>
          <w:rtl/>
        </w:rPr>
        <w:t xml:space="preserve"> אבנים' התקיים ב</w:t>
      </w:r>
      <w:r w:rsidR="00D463AF">
        <w:rPr>
          <w:rFonts w:ascii="David" w:hAnsi="David" w:cs="David" w:hint="cs"/>
          <w:sz w:val="24"/>
          <w:szCs w:val="24"/>
          <w:rtl/>
        </w:rPr>
        <w:t>מזבח</w:t>
      </w:r>
      <w:r>
        <w:rPr>
          <w:rFonts w:ascii="David" w:hAnsi="David" w:cs="David" w:hint="cs"/>
          <w:sz w:val="24"/>
          <w:szCs w:val="24"/>
          <w:rtl/>
        </w:rPr>
        <w:t xml:space="preserve"> נחושת מלא אבנים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גם במקדש ניתן לעשות כך. מכל מקום נראה שתירוץ רב נחמן בר יצחק הוא מסקנת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הסוגיה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, ולפיכך הכרעת ההלכה היא שחובה לעשות </w:t>
      </w:r>
      <w:r w:rsidR="00D463AF">
        <w:rPr>
          <w:rFonts w:ascii="David" w:hAnsi="David" w:cs="David" w:hint="cs"/>
          <w:sz w:val="24"/>
          <w:szCs w:val="24"/>
          <w:rtl/>
        </w:rPr>
        <w:t>מזבח</w:t>
      </w:r>
      <w:r>
        <w:rPr>
          <w:rFonts w:ascii="David" w:hAnsi="David" w:cs="David" w:hint="cs"/>
          <w:sz w:val="24"/>
          <w:szCs w:val="24"/>
          <w:rtl/>
        </w:rPr>
        <w:t xml:space="preserve"> עשוי אבנים בלבד... על פי דברי רב </w:t>
      </w:r>
      <w:proofErr w:type="spellStart"/>
      <w:r>
        <w:rPr>
          <w:rFonts w:ascii="David" w:hAnsi="David" w:cs="David" w:hint="cs"/>
          <w:sz w:val="24"/>
          <w:szCs w:val="24"/>
          <w:rtl/>
        </w:rPr>
        <w:t>פפא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אין מניעה לעשות </w:t>
      </w:r>
      <w:r w:rsidR="00D463AF">
        <w:rPr>
          <w:rFonts w:ascii="David" w:hAnsi="David" w:cs="David" w:hint="cs"/>
          <w:sz w:val="24"/>
          <w:szCs w:val="24"/>
          <w:rtl/>
        </w:rPr>
        <w:t>מזבח</w:t>
      </w:r>
      <w:r>
        <w:rPr>
          <w:rFonts w:ascii="David" w:hAnsi="David" w:cs="David" w:hint="cs"/>
          <w:sz w:val="24"/>
          <w:szCs w:val="24"/>
          <w:rtl/>
        </w:rPr>
        <w:t xml:space="preserve"> נחושת לצד </w:t>
      </w:r>
      <w:r w:rsidR="00D463AF">
        <w:rPr>
          <w:rFonts w:ascii="David" w:hAnsi="David" w:cs="David" w:hint="cs"/>
          <w:sz w:val="24"/>
          <w:szCs w:val="24"/>
          <w:rtl/>
        </w:rPr>
        <w:t>מזבח</w:t>
      </w:r>
      <w:r>
        <w:rPr>
          <w:rFonts w:ascii="David" w:hAnsi="David" w:cs="David" w:hint="cs"/>
          <w:sz w:val="24"/>
          <w:szCs w:val="24"/>
          <w:rtl/>
        </w:rPr>
        <w:t xml:space="preserve"> האבנים, ולהקטיר גם עליו</w:t>
      </w:r>
      <w:r w:rsidR="003E0BA3">
        <w:rPr>
          <w:rStyle w:val="a5"/>
          <w:rFonts w:ascii="David" w:hAnsi="David" w:cs="David"/>
          <w:sz w:val="24"/>
          <w:szCs w:val="24"/>
          <w:rtl/>
        </w:rPr>
        <w:footnoteReference w:id="26"/>
      </w:r>
      <w:r>
        <w:rPr>
          <w:rFonts w:ascii="David" w:hAnsi="David" w:cs="David" w:hint="cs"/>
          <w:sz w:val="24"/>
          <w:szCs w:val="24"/>
          <w:rtl/>
        </w:rPr>
        <w:t>".</w:t>
      </w:r>
    </w:p>
    <w:p w14:paraId="4B759379" w14:textId="77777777" w:rsidR="00E26E07" w:rsidRDefault="003E0BA3" w:rsidP="003E0BA3">
      <w:pPr>
        <w:rPr>
          <w:rFonts w:ascii="David" w:hAnsi="David" w:cs="David"/>
          <w:sz w:val="24"/>
          <w:szCs w:val="24"/>
          <w:rtl/>
        </w:rPr>
      </w:pPr>
      <w:proofErr w:type="spellStart"/>
      <w:r w:rsidRPr="003E0BA3">
        <w:rPr>
          <w:rFonts w:asciiTheme="majorBidi" w:hAnsiTheme="majorBidi" w:cstheme="majorBidi"/>
          <w:sz w:val="24"/>
          <w:szCs w:val="24"/>
          <w:rtl/>
        </w:rPr>
        <w:t>הנצי"ב</w:t>
      </w:r>
      <w:proofErr w:type="spellEnd"/>
      <w:r w:rsidRPr="003E0BA3">
        <w:rPr>
          <w:rFonts w:asciiTheme="majorBidi" w:hAnsiTheme="majorBidi" w:cstheme="majorBidi"/>
          <w:sz w:val="24"/>
          <w:szCs w:val="24"/>
          <w:rtl/>
        </w:rPr>
        <w:t xml:space="preserve"> סבור שמאחר שהלימוד נובע משלוש פעמים בהן כתובה המילה 'אבנים', ובפעם השלישית הרומזת לבית המקדש נאמר : 'אבנים שלימות', </w:t>
      </w:r>
      <w:r>
        <w:rPr>
          <w:rFonts w:ascii="David" w:hAnsi="David" w:cs="David" w:hint="cs"/>
          <w:sz w:val="24"/>
          <w:szCs w:val="24"/>
          <w:rtl/>
        </w:rPr>
        <w:t xml:space="preserve"> "</w:t>
      </w:r>
      <w:r w:rsidRPr="003E0BA3">
        <w:rPr>
          <w:rFonts w:ascii="David" w:hAnsi="David" w:cs="David"/>
          <w:sz w:val="24"/>
          <w:szCs w:val="24"/>
          <w:rtl/>
        </w:rPr>
        <w:t xml:space="preserve">אבנים שלמות בלא פגימה לא שייך אלא בבית </w:t>
      </w:r>
      <w:r w:rsidRPr="003E0BA3">
        <w:rPr>
          <w:rFonts w:ascii="David" w:hAnsi="David" w:cs="David"/>
          <w:sz w:val="24"/>
          <w:szCs w:val="24"/>
          <w:rtl/>
        </w:rPr>
        <w:lastRenderedPageBreak/>
        <w:t>עולמ</w:t>
      </w:r>
      <w:r>
        <w:rPr>
          <w:rFonts w:ascii="David" w:hAnsi="David" w:cs="David"/>
          <w:sz w:val="24"/>
          <w:szCs w:val="24"/>
          <w:rtl/>
        </w:rPr>
        <w:t>ים, שהיה כל המזבח של אבנים לחו</w:t>
      </w:r>
      <w:r>
        <w:rPr>
          <w:rFonts w:ascii="David" w:hAnsi="David" w:cs="David" w:hint="cs"/>
          <w:sz w:val="24"/>
          <w:szCs w:val="24"/>
          <w:rtl/>
        </w:rPr>
        <w:t>ד</w:t>
      </w:r>
      <w:r>
        <w:rPr>
          <w:rStyle w:val="a5"/>
          <w:rFonts w:ascii="David" w:hAnsi="David" w:cs="David"/>
          <w:sz w:val="24"/>
          <w:szCs w:val="24"/>
          <w:rtl/>
        </w:rPr>
        <w:footnoteReference w:id="27"/>
      </w:r>
      <w:r>
        <w:rPr>
          <w:rFonts w:ascii="David" w:hAnsi="David" w:cs="David" w:hint="cs"/>
          <w:sz w:val="24"/>
          <w:szCs w:val="24"/>
          <w:rtl/>
        </w:rPr>
        <w:t>". "ועניינו של הדין הוא שהאבנים תהיינה יפות, והדבר נצרך רק במזבח שאינו מחופה נחושת, ואבניו נראות</w:t>
      </w:r>
      <w:r w:rsidR="00F07A43">
        <w:rPr>
          <w:rStyle w:val="a5"/>
          <w:rFonts w:ascii="David" w:hAnsi="David" w:cs="David"/>
          <w:sz w:val="24"/>
          <w:szCs w:val="24"/>
          <w:rtl/>
        </w:rPr>
        <w:footnoteReference w:id="28"/>
      </w:r>
      <w:r>
        <w:rPr>
          <w:rFonts w:ascii="David" w:hAnsi="David" w:cs="David" w:hint="cs"/>
          <w:sz w:val="24"/>
          <w:szCs w:val="24"/>
          <w:rtl/>
        </w:rPr>
        <w:t xml:space="preserve">". </w:t>
      </w:r>
    </w:p>
    <w:p w14:paraId="78A75408" w14:textId="21CF278E" w:rsidR="00D463AF" w:rsidRPr="00D463AF" w:rsidRDefault="003E0BA3" w:rsidP="00D463AF">
      <w:pPr>
        <w:rPr>
          <w:rFonts w:asciiTheme="majorBidi" w:hAnsiTheme="majorBidi" w:cstheme="majorBidi"/>
          <w:sz w:val="24"/>
          <w:szCs w:val="24"/>
          <w:rtl/>
        </w:rPr>
      </w:pPr>
      <w:r w:rsidRPr="003E0BA3">
        <w:rPr>
          <w:rFonts w:asciiTheme="majorBidi" w:hAnsiTheme="majorBidi" w:cstheme="majorBidi"/>
          <w:sz w:val="24"/>
          <w:szCs w:val="24"/>
          <w:rtl/>
        </w:rPr>
        <w:t>במשנה תורה ביאר הרמב"ם אחרת את עניין ה'אדמה'.</w:t>
      </w:r>
      <w:r>
        <w:rPr>
          <w:rFonts w:ascii="David" w:hAnsi="David" w:cs="David" w:hint="cs"/>
          <w:sz w:val="24"/>
          <w:szCs w:val="24"/>
          <w:rtl/>
        </w:rPr>
        <w:t xml:space="preserve"> "</w:t>
      </w:r>
      <w:r w:rsidRPr="003E0BA3">
        <w:rPr>
          <w:rFonts w:ascii="David" w:hAnsi="David" w:cs="David"/>
          <w:sz w:val="24"/>
          <w:szCs w:val="24"/>
          <w:rtl/>
        </w:rPr>
        <w:t xml:space="preserve">המזבח אין </w:t>
      </w:r>
      <w:proofErr w:type="spellStart"/>
      <w:r w:rsidRPr="003E0BA3">
        <w:rPr>
          <w:rFonts w:ascii="David" w:hAnsi="David" w:cs="David"/>
          <w:sz w:val="24"/>
          <w:szCs w:val="24"/>
          <w:rtl/>
        </w:rPr>
        <w:t>עושין</w:t>
      </w:r>
      <w:proofErr w:type="spellEnd"/>
      <w:r w:rsidRPr="003E0BA3">
        <w:rPr>
          <w:rFonts w:ascii="David" w:hAnsi="David" w:cs="David"/>
          <w:sz w:val="24"/>
          <w:szCs w:val="24"/>
          <w:rtl/>
        </w:rPr>
        <w:t xml:space="preserve"> אותו אלא בנין אבנים (גזית) וזה שנאמר בתורה מזבח אדמה תעשה לי </w:t>
      </w:r>
      <w:r w:rsidR="00C6078A">
        <w:rPr>
          <w:rFonts w:ascii="David" w:hAnsi="David" w:cs="David" w:hint="cs"/>
          <w:sz w:val="24"/>
          <w:szCs w:val="24"/>
          <w:rtl/>
        </w:rPr>
        <w:t xml:space="preserve">- </w:t>
      </w:r>
      <w:r w:rsidRPr="003E0BA3">
        <w:rPr>
          <w:rFonts w:ascii="David" w:hAnsi="David" w:cs="David"/>
          <w:sz w:val="24"/>
          <w:szCs w:val="24"/>
          <w:rtl/>
        </w:rPr>
        <w:t xml:space="preserve">שיהיה מחובר באדמה שלא יבנוהו לא על גבי </w:t>
      </w:r>
      <w:proofErr w:type="spellStart"/>
      <w:r w:rsidRPr="003E0BA3">
        <w:rPr>
          <w:rFonts w:ascii="David" w:hAnsi="David" w:cs="David"/>
          <w:sz w:val="24"/>
          <w:szCs w:val="24"/>
          <w:rtl/>
        </w:rPr>
        <w:t>כיפין</w:t>
      </w:r>
      <w:proofErr w:type="spellEnd"/>
      <w:r w:rsidRPr="003E0BA3">
        <w:rPr>
          <w:rFonts w:ascii="David" w:hAnsi="David" w:cs="David"/>
          <w:sz w:val="24"/>
          <w:szCs w:val="24"/>
          <w:rtl/>
        </w:rPr>
        <w:t xml:space="preserve"> ולא על גבי מחילות</w:t>
      </w:r>
      <w:r w:rsidR="00C6078A">
        <w:rPr>
          <w:rFonts w:ascii="David" w:hAnsi="David" w:cs="David" w:hint="cs"/>
          <w:sz w:val="24"/>
          <w:szCs w:val="24"/>
          <w:rtl/>
        </w:rPr>
        <w:t>.</w:t>
      </w:r>
      <w:r w:rsidRPr="003E0BA3">
        <w:rPr>
          <w:rFonts w:ascii="David" w:hAnsi="David" w:cs="David"/>
          <w:sz w:val="24"/>
          <w:szCs w:val="24"/>
          <w:rtl/>
        </w:rPr>
        <w:t xml:space="preserve"> וזה שנאמר</w:t>
      </w:r>
      <w:r w:rsidR="00C6078A">
        <w:rPr>
          <w:rFonts w:ascii="David" w:hAnsi="David" w:cs="David" w:hint="cs"/>
          <w:sz w:val="24"/>
          <w:szCs w:val="24"/>
          <w:rtl/>
        </w:rPr>
        <w:t>:</w:t>
      </w:r>
      <w:r w:rsidRPr="003E0BA3">
        <w:rPr>
          <w:rFonts w:ascii="David" w:hAnsi="David" w:cs="David"/>
          <w:sz w:val="24"/>
          <w:szCs w:val="24"/>
          <w:rtl/>
        </w:rPr>
        <w:t xml:space="preserve"> </w:t>
      </w:r>
      <w:r w:rsidR="00C6078A">
        <w:rPr>
          <w:rFonts w:ascii="David" w:hAnsi="David" w:cs="David" w:hint="cs"/>
          <w:sz w:val="24"/>
          <w:szCs w:val="24"/>
          <w:rtl/>
        </w:rPr>
        <w:t>'</w:t>
      </w:r>
      <w:r w:rsidRPr="003E0BA3">
        <w:rPr>
          <w:rFonts w:ascii="David" w:hAnsi="David" w:cs="David"/>
          <w:sz w:val="24"/>
          <w:szCs w:val="24"/>
          <w:rtl/>
        </w:rPr>
        <w:t>ואם מזבח אבנים</w:t>
      </w:r>
      <w:r w:rsidR="00C6078A">
        <w:rPr>
          <w:rFonts w:ascii="David" w:hAnsi="David" w:cs="David" w:hint="cs"/>
          <w:sz w:val="24"/>
          <w:szCs w:val="24"/>
          <w:rtl/>
        </w:rPr>
        <w:t>' -</w:t>
      </w:r>
      <w:r w:rsidRPr="003E0BA3">
        <w:rPr>
          <w:rFonts w:ascii="David" w:hAnsi="David" w:cs="David"/>
          <w:sz w:val="24"/>
          <w:szCs w:val="24"/>
          <w:rtl/>
        </w:rPr>
        <w:t xml:space="preserve"> מפי השמועה למדו שאינו רשות אלא חובה</w:t>
      </w:r>
      <w:r>
        <w:rPr>
          <w:rStyle w:val="a5"/>
          <w:rFonts w:ascii="David" w:hAnsi="David" w:cs="David"/>
          <w:sz w:val="24"/>
          <w:szCs w:val="24"/>
          <w:rtl/>
        </w:rPr>
        <w:footnoteReference w:id="29"/>
      </w:r>
      <w:r w:rsidRPr="003E0BA3">
        <w:rPr>
          <w:rFonts w:ascii="David" w:hAnsi="David" w:cs="David"/>
          <w:sz w:val="24"/>
          <w:szCs w:val="24"/>
          <w:rtl/>
        </w:rPr>
        <w:t>.</w:t>
      </w:r>
      <w:r w:rsidR="00D463AF">
        <w:rPr>
          <w:rFonts w:ascii="David" w:hAnsi="David" w:cs="David" w:hint="cs"/>
          <w:sz w:val="24"/>
          <w:szCs w:val="24"/>
          <w:rtl/>
        </w:rPr>
        <w:t xml:space="preserve"> </w:t>
      </w:r>
      <w:r w:rsidR="00D463AF">
        <w:rPr>
          <w:rFonts w:asciiTheme="majorBidi" w:hAnsiTheme="majorBidi" w:cstheme="majorBidi" w:hint="cs"/>
          <w:sz w:val="24"/>
          <w:szCs w:val="24"/>
          <w:rtl/>
        </w:rPr>
        <w:t xml:space="preserve">שני הפירושים לעניין ה'אדמה', הן שתי </w:t>
      </w:r>
      <w:proofErr w:type="spellStart"/>
      <w:r w:rsidR="00D463AF">
        <w:rPr>
          <w:rFonts w:asciiTheme="majorBidi" w:hAnsiTheme="majorBidi" w:cstheme="majorBidi" w:hint="cs"/>
          <w:sz w:val="24"/>
          <w:szCs w:val="24"/>
          <w:rtl/>
        </w:rPr>
        <w:t>הלישנות</w:t>
      </w:r>
      <w:proofErr w:type="spellEnd"/>
      <w:r w:rsidR="00D463AF">
        <w:rPr>
          <w:rFonts w:asciiTheme="majorBidi" w:hAnsiTheme="majorBidi" w:cstheme="majorBidi" w:hint="cs"/>
          <w:sz w:val="24"/>
          <w:szCs w:val="24"/>
          <w:rtl/>
        </w:rPr>
        <w:t xml:space="preserve"> בסיום סוגייתנו. האחת פירוש של בית ראשון, </w:t>
      </w:r>
      <w:proofErr w:type="spellStart"/>
      <w:r w:rsidR="00D463AF">
        <w:rPr>
          <w:rFonts w:asciiTheme="majorBidi" w:hAnsiTheme="majorBidi" w:cstheme="majorBidi" w:hint="cs"/>
          <w:sz w:val="24"/>
          <w:szCs w:val="24"/>
          <w:rtl/>
        </w:rPr>
        <w:t>והשניה</w:t>
      </w:r>
      <w:proofErr w:type="spellEnd"/>
      <w:r w:rsidR="00D463AF">
        <w:rPr>
          <w:rFonts w:asciiTheme="majorBidi" w:hAnsiTheme="majorBidi" w:cstheme="majorBidi" w:hint="cs"/>
          <w:sz w:val="24"/>
          <w:szCs w:val="24"/>
          <w:rtl/>
        </w:rPr>
        <w:t xml:space="preserve"> מבית שני: </w:t>
      </w:r>
      <w:r w:rsidR="00D463AF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</w:p>
    <w:p w14:paraId="464FB742" w14:textId="77777777" w:rsidR="003E0BA3" w:rsidRDefault="00D463AF" w:rsidP="00D463AF">
      <w:pPr>
        <w:rPr>
          <w:rFonts w:ascii="David" w:hAnsi="David" w:cs="David"/>
          <w:sz w:val="24"/>
          <w:szCs w:val="24"/>
          <w:rtl/>
        </w:rPr>
      </w:pPr>
      <w:r w:rsidRPr="00D463AF">
        <w:rPr>
          <w:rFonts w:ascii="David" w:hAnsi="David" w:cs="David"/>
          <w:sz w:val="24"/>
          <w:szCs w:val="24"/>
          <w:rtl/>
        </w:rPr>
        <w:t>"מעיקרא סבור: מזבח אדמה - שהוא אטום באדמה; ולבסוף סבור: שתיה כאכילה, ומאי מזבח אדמה? שהוא מחובר באדמה, שלא יבננו לא ע"ג כיפים".</w:t>
      </w:r>
    </w:p>
    <w:p w14:paraId="7B363EA8" w14:textId="3982C6DF" w:rsidR="005869FD" w:rsidRPr="00D463AF" w:rsidRDefault="00D463AF" w:rsidP="00D463AF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תמה בשפת אמת, שלפי זה בכל ימי בית ראשון לא הבינו נכון את הדרישה: 'מזבח אדמה', והנסכים שתתו לרצפה לצד המזבח. לדעתו לא מדובר על טעות, אלא על שוני מובנה מימי בית ראשון לשני: "</w:t>
      </w:r>
      <w:r w:rsidR="005869FD" w:rsidRPr="005869FD">
        <w:rPr>
          <w:rFonts w:ascii="David" w:hAnsi="David" w:cs="David"/>
          <w:sz w:val="24"/>
          <w:szCs w:val="24"/>
          <w:rtl/>
        </w:rPr>
        <w:t xml:space="preserve">ואפשר לומר כיון </w:t>
      </w:r>
      <w:proofErr w:type="spellStart"/>
      <w:r w:rsidR="005869FD" w:rsidRPr="005869FD">
        <w:rPr>
          <w:rFonts w:ascii="David" w:hAnsi="David" w:cs="David"/>
          <w:sz w:val="24"/>
          <w:szCs w:val="24"/>
          <w:rtl/>
        </w:rPr>
        <w:t>דאש</w:t>
      </w:r>
      <w:proofErr w:type="spellEnd"/>
      <w:r w:rsidR="005869FD" w:rsidRPr="005869FD">
        <w:rPr>
          <w:rFonts w:ascii="David" w:hAnsi="David" w:cs="David"/>
          <w:sz w:val="24"/>
          <w:szCs w:val="24"/>
          <w:rtl/>
        </w:rPr>
        <w:t xml:space="preserve"> שלמעלה אוכל לחין כמו יבשין הוי שפיר </w:t>
      </w:r>
      <w:r>
        <w:rPr>
          <w:rFonts w:ascii="David" w:hAnsi="David" w:cs="David"/>
          <w:b/>
          <w:bCs/>
          <w:sz w:val="24"/>
          <w:szCs w:val="24"/>
          <w:rtl/>
        </w:rPr>
        <w:t>שתי</w:t>
      </w:r>
      <w:r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="005869FD" w:rsidRPr="00D463AF">
        <w:rPr>
          <w:rFonts w:ascii="David" w:hAnsi="David" w:cs="David"/>
          <w:b/>
          <w:bCs/>
          <w:sz w:val="24"/>
          <w:szCs w:val="24"/>
          <w:rtl/>
        </w:rPr>
        <w:t xml:space="preserve"> כאכילה </w:t>
      </w:r>
      <w:proofErr w:type="spellStart"/>
      <w:r w:rsidR="005869FD" w:rsidRPr="00D463AF">
        <w:rPr>
          <w:rFonts w:ascii="David" w:hAnsi="David" w:cs="David"/>
          <w:b/>
          <w:bCs/>
          <w:sz w:val="24"/>
          <w:szCs w:val="24"/>
          <w:rtl/>
        </w:rPr>
        <w:t>דהאש</w:t>
      </w:r>
      <w:proofErr w:type="spellEnd"/>
      <w:r w:rsidR="005869FD" w:rsidRPr="00D463AF">
        <w:rPr>
          <w:rFonts w:ascii="David" w:hAnsi="David" w:cs="David"/>
          <w:b/>
          <w:bCs/>
          <w:sz w:val="24"/>
          <w:szCs w:val="24"/>
          <w:rtl/>
        </w:rPr>
        <w:t xml:space="preserve"> ב</w:t>
      </w:r>
      <w:r w:rsidRPr="00D463AF">
        <w:rPr>
          <w:rFonts w:ascii="David" w:hAnsi="David" w:cs="David"/>
          <w:b/>
          <w:bCs/>
          <w:sz w:val="24"/>
          <w:szCs w:val="24"/>
          <w:rtl/>
        </w:rPr>
        <w:t>לע היין</w:t>
      </w:r>
      <w:r w:rsidR="00C6078A">
        <w:rPr>
          <w:rFonts w:ascii="David" w:hAnsi="David" w:cs="David" w:hint="cs"/>
          <w:b/>
          <w:bCs/>
          <w:sz w:val="24"/>
          <w:szCs w:val="24"/>
          <w:rtl/>
        </w:rPr>
        <w:t>.</w:t>
      </w:r>
      <w:r>
        <w:rPr>
          <w:rFonts w:ascii="David" w:hAnsi="David" w:cs="David"/>
          <w:sz w:val="24"/>
          <w:szCs w:val="24"/>
          <w:rtl/>
        </w:rPr>
        <w:t xml:space="preserve"> ואף על גב </w:t>
      </w:r>
      <w:proofErr w:type="spellStart"/>
      <w:r>
        <w:rPr>
          <w:rFonts w:ascii="David" w:hAnsi="David" w:cs="David"/>
          <w:sz w:val="24"/>
          <w:szCs w:val="24"/>
          <w:rtl/>
        </w:rPr>
        <w:t>דהניסוך</w:t>
      </w:r>
      <w:proofErr w:type="spellEnd"/>
      <w:r>
        <w:rPr>
          <w:rFonts w:ascii="David" w:hAnsi="David" w:cs="David"/>
          <w:sz w:val="24"/>
          <w:szCs w:val="24"/>
          <w:rtl/>
        </w:rPr>
        <w:t xml:space="preserve"> לא הי</w:t>
      </w:r>
      <w:r>
        <w:rPr>
          <w:rFonts w:ascii="David" w:hAnsi="David" w:cs="David" w:hint="cs"/>
          <w:sz w:val="24"/>
          <w:szCs w:val="24"/>
          <w:rtl/>
        </w:rPr>
        <w:t>ה</w:t>
      </w:r>
      <w:r w:rsidR="005869FD" w:rsidRPr="005869FD">
        <w:rPr>
          <w:rFonts w:ascii="David" w:hAnsi="David" w:cs="David"/>
          <w:sz w:val="24"/>
          <w:szCs w:val="24"/>
          <w:rtl/>
        </w:rPr>
        <w:t xml:space="preserve"> על האש ממש</w:t>
      </w:r>
      <w:r w:rsidR="00C6078A">
        <w:rPr>
          <w:rFonts w:ascii="David" w:hAnsi="David" w:cs="David" w:hint="cs"/>
          <w:sz w:val="24"/>
          <w:szCs w:val="24"/>
          <w:rtl/>
        </w:rPr>
        <w:t>,</w:t>
      </w:r>
      <w:r w:rsidR="005869FD" w:rsidRPr="005869FD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5869FD" w:rsidRPr="005869FD">
        <w:rPr>
          <w:rFonts w:ascii="David" w:hAnsi="David" w:cs="David"/>
          <w:sz w:val="24"/>
          <w:szCs w:val="24"/>
          <w:rtl/>
        </w:rPr>
        <w:t>י"ל</w:t>
      </w:r>
      <w:proofErr w:type="spellEnd"/>
      <w:r w:rsidR="005869FD" w:rsidRPr="005869FD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5869FD" w:rsidRPr="005869FD">
        <w:rPr>
          <w:rFonts w:ascii="David" w:hAnsi="David" w:cs="David"/>
          <w:sz w:val="24"/>
          <w:szCs w:val="24"/>
          <w:rtl/>
        </w:rPr>
        <w:t>דאש</w:t>
      </w:r>
      <w:proofErr w:type="spellEnd"/>
      <w:r w:rsidR="005869FD" w:rsidRPr="005869FD">
        <w:rPr>
          <w:rFonts w:ascii="David" w:hAnsi="David" w:cs="David"/>
          <w:sz w:val="24"/>
          <w:szCs w:val="24"/>
          <w:rtl/>
        </w:rPr>
        <w:t xml:space="preserve"> שלמעלה אוכל גם מרחוק כעין </w:t>
      </w:r>
      <w:proofErr w:type="spellStart"/>
      <w:r w:rsidR="005869FD" w:rsidRPr="005869FD">
        <w:rPr>
          <w:rFonts w:ascii="David" w:hAnsi="David" w:cs="David"/>
          <w:sz w:val="24"/>
          <w:szCs w:val="24"/>
          <w:rtl/>
        </w:rPr>
        <w:t>דאמרינן</w:t>
      </w:r>
      <w:proofErr w:type="spellEnd"/>
      <w:r w:rsidR="005869FD" w:rsidRPr="005869FD">
        <w:rPr>
          <w:rFonts w:ascii="David" w:hAnsi="David" w:cs="David"/>
          <w:sz w:val="24"/>
          <w:szCs w:val="24"/>
          <w:rtl/>
        </w:rPr>
        <w:t xml:space="preserve"> בסמוך</w:t>
      </w:r>
      <w:r w:rsidR="00C6078A">
        <w:rPr>
          <w:rFonts w:ascii="David" w:hAnsi="David" w:cs="David" w:hint="cs"/>
          <w:sz w:val="24"/>
          <w:szCs w:val="24"/>
          <w:rtl/>
        </w:rPr>
        <w:t>:</w:t>
      </w:r>
      <w:r w:rsidR="005869FD" w:rsidRPr="005869FD">
        <w:rPr>
          <w:rFonts w:ascii="David" w:hAnsi="David" w:cs="David"/>
          <w:sz w:val="24"/>
          <w:szCs w:val="24"/>
          <w:rtl/>
        </w:rPr>
        <w:t xml:space="preserve"> שביבי הוי משדרי</w:t>
      </w:r>
      <w:r w:rsidR="00C6078A">
        <w:rPr>
          <w:rFonts w:ascii="David" w:hAnsi="David" w:cs="David" w:hint="cs"/>
          <w:sz w:val="24"/>
          <w:szCs w:val="24"/>
          <w:rtl/>
        </w:rPr>
        <w:t>.</w:t>
      </w:r>
      <w:r w:rsidR="005869FD" w:rsidRPr="005869FD">
        <w:rPr>
          <w:rFonts w:ascii="David" w:hAnsi="David" w:cs="David"/>
          <w:sz w:val="24"/>
          <w:szCs w:val="24"/>
          <w:rtl/>
        </w:rPr>
        <w:t xml:space="preserve"> אבל במקדש שני </w:t>
      </w:r>
      <w:proofErr w:type="spellStart"/>
      <w:r w:rsidR="005869FD" w:rsidRPr="005869FD">
        <w:rPr>
          <w:rFonts w:ascii="David" w:hAnsi="David" w:cs="David"/>
          <w:sz w:val="24"/>
          <w:szCs w:val="24"/>
          <w:rtl/>
        </w:rPr>
        <w:t>דסיוע</w:t>
      </w:r>
      <w:proofErr w:type="spellEnd"/>
      <w:r w:rsidR="005869FD" w:rsidRPr="005869FD">
        <w:rPr>
          <w:rFonts w:ascii="David" w:hAnsi="David" w:cs="David"/>
          <w:sz w:val="24"/>
          <w:szCs w:val="24"/>
          <w:rtl/>
        </w:rPr>
        <w:t xml:space="preserve"> לא הוי מסייע האש לכן לא </w:t>
      </w:r>
      <w:r>
        <w:rPr>
          <w:rFonts w:ascii="David" w:hAnsi="David" w:cs="David"/>
          <w:sz w:val="24"/>
          <w:szCs w:val="24"/>
          <w:rtl/>
        </w:rPr>
        <w:t>הי</w:t>
      </w:r>
      <w:r>
        <w:rPr>
          <w:rFonts w:ascii="David" w:hAnsi="David" w:cs="David" w:hint="cs"/>
          <w:sz w:val="24"/>
          <w:szCs w:val="24"/>
          <w:rtl/>
        </w:rPr>
        <w:t>ה</w:t>
      </w:r>
      <w:r w:rsidR="005869FD" w:rsidRPr="005869FD">
        <w:rPr>
          <w:rFonts w:ascii="David" w:hAnsi="David" w:cs="David"/>
          <w:sz w:val="24"/>
          <w:szCs w:val="24"/>
          <w:rtl/>
        </w:rPr>
        <w:t xml:space="preserve"> מתקיים ש</w:t>
      </w:r>
      <w:r>
        <w:rPr>
          <w:rFonts w:ascii="David" w:hAnsi="David" w:cs="David"/>
          <w:sz w:val="24"/>
          <w:szCs w:val="24"/>
          <w:rtl/>
        </w:rPr>
        <w:t>תי</w:t>
      </w:r>
      <w:r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/>
          <w:sz w:val="24"/>
          <w:szCs w:val="24"/>
          <w:rtl/>
        </w:rPr>
        <w:t xml:space="preserve"> כאכילה והוצרכו להרחיב המזבח</w:t>
      </w:r>
      <w:r>
        <w:rPr>
          <w:rStyle w:val="a5"/>
          <w:rFonts w:ascii="David" w:hAnsi="David" w:cs="David"/>
          <w:sz w:val="24"/>
          <w:szCs w:val="24"/>
          <w:rtl/>
        </w:rPr>
        <w:footnoteReference w:id="30"/>
      </w:r>
      <w:r>
        <w:rPr>
          <w:rFonts w:ascii="David" w:hAnsi="David" w:cs="David" w:hint="cs"/>
          <w:sz w:val="24"/>
          <w:szCs w:val="24"/>
          <w:rtl/>
        </w:rPr>
        <w:t>"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63A95EF5" w14:textId="77777777" w:rsidR="005B0E57" w:rsidRPr="00315D8D" w:rsidRDefault="00E26E07" w:rsidP="005B0E57">
      <w:pPr>
        <w:rPr>
          <w:rFonts w:asciiTheme="majorBidi" w:hAnsiTheme="majorBidi" w:cstheme="majorBidi"/>
          <w:color w:val="FF0000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5B0E57" w:rsidRPr="00315D8D">
        <w:rPr>
          <w:rFonts w:asciiTheme="majorBidi" w:hAnsiTheme="majorBidi" w:cstheme="majorBidi" w:hint="cs"/>
          <w:color w:val="FF0000"/>
          <w:sz w:val="24"/>
          <w:szCs w:val="24"/>
          <w:rtl/>
        </w:rPr>
        <w:t xml:space="preserve">שיעור זה נכתב לראשונה עבור מעלה </w:t>
      </w:r>
      <w:r w:rsidR="005B0E57" w:rsidRPr="00315D8D">
        <w:rPr>
          <w:rFonts w:asciiTheme="majorBidi" w:hAnsiTheme="majorBidi" w:cstheme="majorBidi"/>
          <w:color w:val="FF0000"/>
          <w:sz w:val="24"/>
          <w:szCs w:val="24"/>
          <w:rtl/>
        </w:rPr>
        <w:t>–</w:t>
      </w:r>
      <w:r w:rsidR="005B0E57" w:rsidRPr="00315D8D">
        <w:rPr>
          <w:rFonts w:asciiTheme="majorBidi" w:hAnsiTheme="majorBidi" w:cstheme="majorBidi" w:hint="cs"/>
          <w:color w:val="FF0000"/>
          <w:sz w:val="24"/>
          <w:szCs w:val="24"/>
          <w:rtl/>
        </w:rPr>
        <w:t xml:space="preserve"> מרכז לציונות דתית.</w:t>
      </w:r>
    </w:p>
    <w:p w14:paraId="73ACBB1C" w14:textId="77777777" w:rsidR="005B0E57" w:rsidRPr="00315D8D" w:rsidRDefault="005B0E57" w:rsidP="005B0E57">
      <w:pPr>
        <w:rPr>
          <w:rFonts w:asciiTheme="majorBidi" w:hAnsiTheme="majorBidi" w:cstheme="majorBidi"/>
          <w:color w:val="FF0000"/>
          <w:sz w:val="24"/>
          <w:szCs w:val="24"/>
        </w:rPr>
      </w:pPr>
      <w:r w:rsidRPr="00315D8D">
        <w:rPr>
          <w:rFonts w:asciiTheme="majorBidi" w:hAnsiTheme="majorBidi" w:cstheme="majorBidi" w:hint="cs"/>
          <w:color w:val="FF0000"/>
          <w:sz w:val="24"/>
          <w:szCs w:val="24"/>
          <w:rtl/>
        </w:rPr>
        <w:t xml:space="preserve">לתגובות: </w:t>
      </w:r>
      <w:r w:rsidRPr="00315D8D">
        <w:rPr>
          <w:rFonts w:asciiTheme="majorBidi" w:hAnsiTheme="majorBidi" w:cstheme="majorBidi"/>
          <w:color w:val="FF0000"/>
          <w:sz w:val="24"/>
          <w:szCs w:val="24"/>
        </w:rPr>
        <w:t>shnufi@gmail.com</w:t>
      </w:r>
    </w:p>
    <w:p w14:paraId="449326C5" w14:textId="77777777" w:rsidR="005B0E57" w:rsidRPr="00315D8D" w:rsidRDefault="005B0E57" w:rsidP="005B0E57">
      <w:pPr>
        <w:rPr>
          <w:color w:val="FF0000"/>
        </w:rPr>
      </w:pPr>
    </w:p>
    <w:p w14:paraId="6B0EB182" w14:textId="5C43284F" w:rsidR="005869FD" w:rsidRDefault="005869FD" w:rsidP="005869FD">
      <w:pPr>
        <w:rPr>
          <w:rFonts w:ascii="David" w:hAnsi="David" w:cs="David"/>
          <w:sz w:val="24"/>
          <w:szCs w:val="24"/>
          <w:rtl/>
        </w:rPr>
      </w:pPr>
    </w:p>
    <w:p w14:paraId="2DBCB972" w14:textId="77777777" w:rsidR="00E26E07" w:rsidRDefault="00E26E07" w:rsidP="005869FD">
      <w:pPr>
        <w:rPr>
          <w:rFonts w:ascii="David" w:hAnsi="David" w:cs="David"/>
          <w:sz w:val="24"/>
          <w:szCs w:val="24"/>
          <w:rtl/>
        </w:rPr>
      </w:pPr>
    </w:p>
    <w:p w14:paraId="3C230F93" w14:textId="77777777" w:rsidR="00E26E07" w:rsidRDefault="00E26E07" w:rsidP="005869FD">
      <w:pPr>
        <w:rPr>
          <w:rFonts w:ascii="David" w:hAnsi="David" w:cs="David"/>
          <w:sz w:val="24"/>
          <w:szCs w:val="24"/>
          <w:rtl/>
        </w:rPr>
      </w:pPr>
    </w:p>
    <w:p w14:paraId="281946FB" w14:textId="77777777" w:rsidR="005869FD" w:rsidRPr="005869FD" w:rsidRDefault="00A25D14" w:rsidP="00A25D14">
      <w:p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5869FD" w:rsidRPr="005869FD">
        <w:rPr>
          <w:rFonts w:ascii="David" w:hAnsi="David" w:cs="David"/>
          <w:sz w:val="24"/>
          <w:szCs w:val="24"/>
          <w:rtl/>
        </w:rPr>
        <w:t xml:space="preserve"> </w:t>
      </w:r>
    </w:p>
    <w:sectPr w:rsidR="005869FD" w:rsidRPr="005869FD" w:rsidSect="0090660C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B2CE5" w14:textId="77777777" w:rsidR="004B0B14" w:rsidRDefault="004B0B14" w:rsidP="00AD528D">
      <w:pPr>
        <w:spacing w:line="240" w:lineRule="auto"/>
      </w:pPr>
      <w:r>
        <w:separator/>
      </w:r>
    </w:p>
  </w:endnote>
  <w:endnote w:type="continuationSeparator" w:id="0">
    <w:p w14:paraId="71FD0980" w14:textId="77777777" w:rsidR="004B0B14" w:rsidRDefault="004B0B14" w:rsidP="00AD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6F021" w14:textId="77777777" w:rsidR="004B0B14" w:rsidRDefault="004B0B14" w:rsidP="00AD528D">
      <w:pPr>
        <w:spacing w:line="240" w:lineRule="auto"/>
      </w:pPr>
      <w:r>
        <w:separator/>
      </w:r>
    </w:p>
  </w:footnote>
  <w:footnote w:type="continuationSeparator" w:id="0">
    <w:p w14:paraId="762E01CE" w14:textId="77777777" w:rsidR="004B0B14" w:rsidRDefault="004B0B14" w:rsidP="00AD528D">
      <w:pPr>
        <w:spacing w:line="240" w:lineRule="auto"/>
      </w:pPr>
      <w:r>
        <w:continuationSeparator/>
      </w:r>
    </w:p>
  </w:footnote>
  <w:footnote w:id="1">
    <w:p w14:paraId="48E0E28B" w14:textId="77777777" w:rsidR="00D23769" w:rsidRPr="00A25D14" w:rsidRDefault="00D23769" w:rsidP="00D23769">
      <w:pPr>
        <w:rPr>
          <w:rFonts w:asciiTheme="majorBidi" w:hAnsiTheme="majorBidi" w:cstheme="majorBidi"/>
          <w:sz w:val="20"/>
          <w:szCs w:val="20"/>
        </w:rPr>
      </w:pPr>
      <w:r w:rsidRPr="00A25D14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A25D14">
        <w:rPr>
          <w:rFonts w:asciiTheme="majorBidi" w:hAnsiTheme="majorBidi" w:cstheme="majorBidi"/>
          <w:sz w:val="20"/>
          <w:szCs w:val="20"/>
          <w:rtl/>
        </w:rPr>
        <w:t xml:space="preserve"> שמות פרק כ.</w:t>
      </w:r>
    </w:p>
  </w:footnote>
  <w:footnote w:id="2">
    <w:p w14:paraId="765FCEC7" w14:textId="77777777" w:rsidR="00D23769" w:rsidRPr="00A25D14" w:rsidRDefault="00D23769" w:rsidP="00D23769">
      <w:pPr>
        <w:rPr>
          <w:rFonts w:asciiTheme="majorBidi" w:hAnsiTheme="majorBidi" w:cstheme="majorBidi"/>
          <w:sz w:val="20"/>
          <w:szCs w:val="20"/>
        </w:rPr>
      </w:pPr>
      <w:r w:rsidRPr="00A25D14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A25D14">
        <w:rPr>
          <w:rFonts w:asciiTheme="majorBidi" w:hAnsiTheme="majorBidi" w:cstheme="majorBidi"/>
          <w:sz w:val="20"/>
          <w:szCs w:val="20"/>
          <w:rtl/>
        </w:rPr>
        <w:t xml:space="preserve"> דברי הימים ב פרק א דברי הימים ב פרק א.</w:t>
      </w:r>
    </w:p>
  </w:footnote>
  <w:footnote w:id="3">
    <w:p w14:paraId="548C91CB" w14:textId="77777777" w:rsidR="00D23769" w:rsidRPr="00A25D14" w:rsidRDefault="00D23769" w:rsidP="00D23769">
      <w:pPr>
        <w:rPr>
          <w:rFonts w:asciiTheme="majorBidi" w:hAnsiTheme="majorBidi" w:cstheme="majorBidi"/>
          <w:sz w:val="20"/>
          <w:szCs w:val="20"/>
          <w:rtl/>
        </w:rPr>
      </w:pPr>
      <w:r w:rsidRPr="00A25D14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A25D14">
        <w:rPr>
          <w:rFonts w:asciiTheme="majorBidi" w:hAnsiTheme="majorBidi" w:cstheme="majorBidi"/>
          <w:sz w:val="20"/>
          <w:szCs w:val="20"/>
          <w:rtl/>
        </w:rPr>
        <w:t xml:space="preserve"> שמות פרק לח.</w:t>
      </w:r>
    </w:p>
  </w:footnote>
  <w:footnote w:id="4">
    <w:p w14:paraId="2FC1E8FF" w14:textId="77777777" w:rsidR="00252A96" w:rsidRPr="00A25D14" w:rsidRDefault="00252A96" w:rsidP="00252A96">
      <w:pPr>
        <w:rPr>
          <w:rFonts w:asciiTheme="majorBidi" w:hAnsiTheme="majorBidi" w:cstheme="majorBidi"/>
          <w:sz w:val="20"/>
          <w:szCs w:val="20"/>
        </w:rPr>
      </w:pPr>
      <w:r w:rsidRPr="00A25D14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A25D14">
        <w:rPr>
          <w:rFonts w:asciiTheme="majorBidi" w:hAnsiTheme="majorBidi" w:cstheme="majorBidi"/>
          <w:sz w:val="20"/>
          <w:szCs w:val="20"/>
          <w:rtl/>
        </w:rPr>
        <w:t xml:space="preserve"> מלכים א פרק ח.</w:t>
      </w:r>
    </w:p>
  </w:footnote>
  <w:footnote w:id="5">
    <w:p w14:paraId="3D1446B8" w14:textId="77777777" w:rsidR="00D23769" w:rsidRPr="00D23769" w:rsidRDefault="00D23769" w:rsidP="00D23769">
      <w:pPr>
        <w:rPr>
          <w:rFonts w:asciiTheme="minorBidi" w:hAnsiTheme="minorBidi"/>
          <w:sz w:val="24"/>
          <w:szCs w:val="24"/>
          <w:rtl/>
        </w:rPr>
      </w:pPr>
      <w:r w:rsidRPr="00A25D14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A25D14">
        <w:rPr>
          <w:rFonts w:asciiTheme="majorBidi" w:hAnsiTheme="majorBidi" w:cstheme="majorBidi"/>
          <w:sz w:val="20"/>
          <w:szCs w:val="20"/>
          <w:rtl/>
        </w:rPr>
        <w:t xml:space="preserve"> דברי הימים ב פרק ד.</w:t>
      </w:r>
    </w:p>
  </w:footnote>
  <w:footnote w:id="6">
    <w:p w14:paraId="4DE9D0A4" w14:textId="77777777" w:rsidR="00D23769" w:rsidRPr="00A25D14" w:rsidRDefault="00D23769" w:rsidP="00D23769">
      <w:pPr>
        <w:rPr>
          <w:rFonts w:asciiTheme="majorBidi" w:hAnsiTheme="majorBidi" w:cstheme="majorBidi"/>
          <w:sz w:val="20"/>
          <w:szCs w:val="20"/>
        </w:rPr>
      </w:pPr>
      <w:r w:rsidRPr="00A25D14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A25D14">
        <w:rPr>
          <w:rFonts w:asciiTheme="majorBidi" w:hAnsiTheme="majorBidi" w:cstheme="majorBidi"/>
          <w:sz w:val="20"/>
          <w:szCs w:val="20"/>
          <w:rtl/>
        </w:rPr>
        <w:t xml:space="preserve"> עזרא פרק ג.</w:t>
      </w:r>
    </w:p>
  </w:footnote>
  <w:footnote w:id="7">
    <w:p w14:paraId="1DF60E94" w14:textId="77777777" w:rsidR="00A25D14" w:rsidRPr="00A25D14" w:rsidRDefault="00B93E92" w:rsidP="005B1D97">
      <w:pPr>
        <w:pStyle w:val="a3"/>
        <w:rPr>
          <w:rFonts w:asciiTheme="majorBidi" w:hAnsiTheme="majorBidi" w:cstheme="majorBidi"/>
          <w:rtl/>
        </w:rPr>
      </w:pPr>
      <w:r w:rsidRPr="00A25D14">
        <w:rPr>
          <w:rStyle w:val="a5"/>
          <w:rFonts w:asciiTheme="majorBidi" w:hAnsiTheme="majorBidi" w:cstheme="majorBidi"/>
        </w:rPr>
        <w:footnoteRef/>
      </w:r>
      <w:r w:rsidRPr="00A25D14">
        <w:rPr>
          <w:rFonts w:asciiTheme="majorBidi" w:hAnsiTheme="majorBidi" w:cstheme="majorBidi"/>
          <w:rtl/>
        </w:rPr>
        <w:t xml:space="preserve"> ב'מרומי שדה' מוכיח מכאן לשלול את הגרסה: 'תניא נמי הכי' לפני דברי </w:t>
      </w:r>
      <w:proofErr w:type="spellStart"/>
      <w:r w:rsidRPr="00A25D14">
        <w:rPr>
          <w:rFonts w:asciiTheme="majorBidi" w:hAnsiTheme="majorBidi" w:cstheme="majorBidi"/>
          <w:rtl/>
        </w:rPr>
        <w:t>ראב"י</w:t>
      </w:r>
      <w:proofErr w:type="spellEnd"/>
      <w:r w:rsidRPr="00A25D14">
        <w:rPr>
          <w:rFonts w:asciiTheme="majorBidi" w:hAnsiTheme="majorBidi" w:cstheme="majorBidi"/>
          <w:rtl/>
        </w:rPr>
        <w:t xml:space="preserve">, שאז אין מקום להקשות </w:t>
      </w:r>
      <w:proofErr w:type="spellStart"/>
      <w:r w:rsidRPr="00A25D14">
        <w:rPr>
          <w:rFonts w:asciiTheme="majorBidi" w:hAnsiTheme="majorBidi" w:cstheme="majorBidi"/>
          <w:rtl/>
        </w:rPr>
        <w:t>מברייתא</w:t>
      </w:r>
      <w:proofErr w:type="spellEnd"/>
      <w:r w:rsidRPr="00A25D14">
        <w:rPr>
          <w:rFonts w:asciiTheme="majorBidi" w:hAnsiTheme="majorBidi" w:cstheme="majorBidi"/>
          <w:rtl/>
        </w:rPr>
        <w:t>.</w:t>
      </w:r>
      <w:r w:rsidR="00A25D14" w:rsidRPr="00A25D14">
        <w:rPr>
          <w:rFonts w:asciiTheme="majorBidi" w:hAnsiTheme="majorBidi" w:cstheme="majorBidi"/>
          <w:rtl/>
        </w:rPr>
        <w:t xml:space="preserve"> </w:t>
      </w:r>
      <w:proofErr w:type="spellStart"/>
      <w:r w:rsidR="00A25D14" w:rsidRPr="00A25D14">
        <w:rPr>
          <w:rFonts w:asciiTheme="majorBidi" w:hAnsiTheme="majorBidi" w:cstheme="majorBidi"/>
          <w:rtl/>
        </w:rPr>
        <w:t>המלבי"ם</w:t>
      </w:r>
      <w:proofErr w:type="spellEnd"/>
      <w:r w:rsidR="00A25D14" w:rsidRPr="00A25D14">
        <w:rPr>
          <w:rFonts w:asciiTheme="majorBidi" w:hAnsiTheme="majorBidi" w:cstheme="majorBidi"/>
          <w:rtl/>
        </w:rPr>
        <w:t xml:space="preserve"> (שמות פרק כ </w:t>
      </w:r>
      <w:proofErr w:type="spellStart"/>
      <w:r w:rsidR="00A25D14" w:rsidRPr="00A25D14">
        <w:rPr>
          <w:rFonts w:asciiTheme="majorBidi" w:hAnsiTheme="majorBidi" w:cstheme="majorBidi"/>
          <w:rtl/>
        </w:rPr>
        <w:t>כב</w:t>
      </w:r>
      <w:proofErr w:type="spellEnd"/>
      <w:r w:rsidR="00A25D14" w:rsidRPr="00A25D14">
        <w:rPr>
          <w:rFonts w:asciiTheme="majorBidi" w:hAnsiTheme="majorBidi" w:cstheme="majorBidi"/>
          <w:rtl/>
        </w:rPr>
        <w:t xml:space="preserve">) טוען לחלק בן דברי רב לדברי רבי אליעזר בן יעקב. </w:t>
      </w:r>
    </w:p>
    <w:p w14:paraId="039A05EE" w14:textId="0C4461A7" w:rsidR="00B93E92" w:rsidRDefault="00A25D14" w:rsidP="005B1D97">
      <w:pPr>
        <w:spacing w:line="240" w:lineRule="auto"/>
        <w:rPr>
          <w:rFonts w:asciiTheme="majorBidi" w:hAnsiTheme="majorBidi" w:cstheme="majorBidi"/>
          <w:sz w:val="20"/>
          <w:szCs w:val="20"/>
          <w:rtl/>
        </w:rPr>
      </w:pPr>
      <w:r w:rsidRPr="00A25D14">
        <w:rPr>
          <w:rFonts w:ascii="David" w:hAnsi="David" w:cs="David"/>
          <w:sz w:val="20"/>
          <w:szCs w:val="20"/>
          <w:rtl/>
        </w:rPr>
        <w:t xml:space="preserve">"ולדעתי ר' נתן שאמר שם של שילה של אבנים היה </w:t>
      </w:r>
      <w:proofErr w:type="spellStart"/>
      <w:r w:rsidRPr="00A25D14">
        <w:rPr>
          <w:rFonts w:ascii="David" w:hAnsi="David" w:cs="David"/>
          <w:sz w:val="20"/>
          <w:szCs w:val="20"/>
          <w:rtl/>
        </w:rPr>
        <w:t>ס"ל</w:t>
      </w:r>
      <w:proofErr w:type="spellEnd"/>
      <w:r w:rsidRPr="00A25D14">
        <w:rPr>
          <w:rFonts w:ascii="David" w:hAnsi="David" w:cs="David"/>
          <w:sz w:val="20"/>
          <w:szCs w:val="20"/>
          <w:rtl/>
        </w:rPr>
        <w:t xml:space="preserve"> ג"כ שלא </w:t>
      </w:r>
      <w:proofErr w:type="spellStart"/>
      <w:r w:rsidRPr="00A25D14">
        <w:rPr>
          <w:rFonts w:ascii="David" w:hAnsi="David" w:cs="David"/>
          <w:sz w:val="20"/>
          <w:szCs w:val="20"/>
          <w:rtl/>
        </w:rPr>
        <w:t>כראב"י</w:t>
      </w:r>
      <w:proofErr w:type="spellEnd"/>
      <w:r w:rsidRPr="00A25D14">
        <w:rPr>
          <w:rFonts w:ascii="David" w:hAnsi="David" w:cs="David"/>
          <w:sz w:val="20"/>
          <w:szCs w:val="20"/>
          <w:rtl/>
        </w:rPr>
        <w:t xml:space="preserve"> כי רק של שילה היה של אבנים מצד שרשות בידם לעשות של אבנים, לא של </w:t>
      </w:r>
      <w:proofErr w:type="spellStart"/>
      <w:r w:rsidRPr="00A25D14">
        <w:rPr>
          <w:rFonts w:ascii="David" w:hAnsi="David" w:cs="David"/>
          <w:sz w:val="20"/>
          <w:szCs w:val="20"/>
          <w:rtl/>
        </w:rPr>
        <w:t>נוב</w:t>
      </w:r>
      <w:proofErr w:type="spellEnd"/>
      <w:r w:rsidRPr="00A25D14">
        <w:rPr>
          <w:rFonts w:ascii="David" w:hAnsi="David" w:cs="David"/>
          <w:sz w:val="20"/>
          <w:szCs w:val="20"/>
          <w:rtl/>
        </w:rPr>
        <w:t xml:space="preserve"> וגבעון, ולכן אמר שם על רב הוא </w:t>
      </w:r>
      <w:proofErr w:type="spellStart"/>
      <w:r w:rsidRPr="00A25D14">
        <w:rPr>
          <w:rFonts w:ascii="David" w:hAnsi="David" w:cs="David"/>
          <w:sz w:val="20"/>
          <w:szCs w:val="20"/>
          <w:rtl/>
        </w:rPr>
        <w:t>דאמר</w:t>
      </w:r>
      <w:proofErr w:type="spellEnd"/>
      <w:r w:rsidRPr="00A25D14">
        <w:rPr>
          <w:rFonts w:ascii="David" w:hAnsi="David" w:cs="David"/>
          <w:sz w:val="20"/>
          <w:szCs w:val="20"/>
          <w:rtl/>
        </w:rPr>
        <w:t xml:space="preserve"> כר' נתן שנתקשה רש"י בזה".</w:t>
      </w:r>
      <w:r w:rsidRPr="00A25D14">
        <w:rPr>
          <w:rFonts w:asciiTheme="majorBidi" w:hAnsiTheme="majorBidi" w:cstheme="majorBidi"/>
          <w:sz w:val="20"/>
          <w:szCs w:val="20"/>
          <w:rtl/>
        </w:rPr>
        <w:t xml:space="preserve"> </w:t>
      </w:r>
      <w:r>
        <w:rPr>
          <w:rFonts w:asciiTheme="majorBidi" w:hAnsiTheme="majorBidi" w:cstheme="majorBidi" w:hint="cs"/>
          <w:sz w:val="20"/>
          <w:szCs w:val="20"/>
          <w:rtl/>
        </w:rPr>
        <w:t>על כך הקשו:</w:t>
      </w:r>
      <w:r w:rsidRPr="00A25D14">
        <w:rPr>
          <w:rFonts w:ascii="David" w:hAnsi="David" w:cs="David"/>
          <w:sz w:val="20"/>
          <w:szCs w:val="20"/>
          <w:rtl/>
        </w:rPr>
        <w:t xml:space="preserve"> "והנה </w:t>
      </w:r>
      <w:proofErr w:type="spellStart"/>
      <w:r w:rsidRPr="00A25D14">
        <w:rPr>
          <w:rFonts w:ascii="David" w:hAnsi="David" w:cs="David"/>
          <w:sz w:val="20"/>
          <w:szCs w:val="20"/>
          <w:rtl/>
        </w:rPr>
        <w:t>התוס</w:t>
      </w:r>
      <w:proofErr w:type="spellEnd"/>
      <w:r w:rsidRPr="00A25D14">
        <w:rPr>
          <w:rFonts w:ascii="David" w:hAnsi="David" w:cs="David"/>
          <w:sz w:val="20"/>
          <w:szCs w:val="20"/>
          <w:rtl/>
        </w:rPr>
        <w:t xml:space="preserve">' לעיל שם הביאו מהפסוק בדברי הימים ששלמה הקריב אלף עולות על מזבח </w:t>
      </w:r>
      <w:proofErr w:type="spellStart"/>
      <w:r w:rsidRPr="00A25D14">
        <w:rPr>
          <w:rFonts w:ascii="David" w:hAnsi="David" w:cs="David"/>
          <w:sz w:val="20"/>
          <w:szCs w:val="20"/>
          <w:rtl/>
        </w:rPr>
        <w:t>הנחשת</w:t>
      </w:r>
      <w:proofErr w:type="spellEnd"/>
      <w:r w:rsidRPr="00A25D14">
        <w:rPr>
          <w:rFonts w:ascii="David" w:hAnsi="David" w:cs="David"/>
          <w:sz w:val="20"/>
          <w:szCs w:val="20"/>
          <w:rtl/>
        </w:rPr>
        <w:t xml:space="preserve"> שעשה בצלאל, וזה היה בימי גבעון, ועל </w:t>
      </w:r>
      <w:proofErr w:type="spellStart"/>
      <w:r w:rsidRPr="00A25D14">
        <w:rPr>
          <w:rFonts w:ascii="David" w:hAnsi="David" w:cs="David"/>
          <w:sz w:val="20"/>
          <w:szCs w:val="20"/>
          <w:rtl/>
        </w:rPr>
        <w:t>כרחנו</w:t>
      </w:r>
      <w:proofErr w:type="spellEnd"/>
      <w:r w:rsidRPr="00A25D14">
        <w:rPr>
          <w:rFonts w:ascii="David" w:hAnsi="David" w:cs="David"/>
          <w:sz w:val="20"/>
          <w:szCs w:val="20"/>
          <w:rtl/>
        </w:rPr>
        <w:t xml:space="preserve"> לומר או כפירוש רש"י </w:t>
      </w:r>
      <w:proofErr w:type="spellStart"/>
      <w:r w:rsidRPr="00A25D14">
        <w:rPr>
          <w:rFonts w:ascii="David" w:hAnsi="David" w:cs="David"/>
          <w:sz w:val="20"/>
          <w:szCs w:val="20"/>
          <w:rtl/>
        </w:rPr>
        <w:t>שר"א</w:t>
      </w:r>
      <w:proofErr w:type="spellEnd"/>
      <w:r w:rsidRPr="00A25D14">
        <w:rPr>
          <w:rFonts w:ascii="David" w:hAnsi="David" w:cs="David"/>
          <w:sz w:val="20"/>
          <w:szCs w:val="20"/>
          <w:rtl/>
        </w:rPr>
        <w:t xml:space="preserve"> בן יעקב לאו חובה </w:t>
      </w:r>
      <w:proofErr w:type="spellStart"/>
      <w:r w:rsidRPr="00A25D14">
        <w:rPr>
          <w:rFonts w:ascii="David" w:hAnsi="David" w:cs="David"/>
          <w:sz w:val="20"/>
          <w:szCs w:val="20"/>
          <w:rtl/>
        </w:rPr>
        <w:t>קאמר</w:t>
      </w:r>
      <w:proofErr w:type="spellEnd"/>
      <w:r w:rsidRPr="00A25D14">
        <w:rPr>
          <w:rFonts w:ascii="David" w:hAnsi="David" w:cs="David"/>
          <w:sz w:val="20"/>
          <w:szCs w:val="20"/>
          <w:rtl/>
        </w:rPr>
        <w:t xml:space="preserve">, או </w:t>
      </w:r>
      <w:proofErr w:type="spellStart"/>
      <w:r w:rsidRPr="00A25D14">
        <w:rPr>
          <w:rFonts w:ascii="David" w:hAnsi="David" w:cs="David"/>
          <w:sz w:val="20"/>
          <w:szCs w:val="20"/>
          <w:rtl/>
        </w:rPr>
        <w:t>כהשפת</w:t>
      </w:r>
      <w:proofErr w:type="spellEnd"/>
      <w:r w:rsidRPr="00A25D14">
        <w:rPr>
          <w:rFonts w:ascii="David" w:hAnsi="David" w:cs="David"/>
          <w:sz w:val="20"/>
          <w:szCs w:val="20"/>
          <w:rtl/>
        </w:rPr>
        <w:t xml:space="preserve"> אמת שהיה שם מזבח של משה ומלאוהו באבנים, אבל לפי פירוש </w:t>
      </w:r>
      <w:proofErr w:type="spellStart"/>
      <w:r w:rsidRPr="00A25D14">
        <w:rPr>
          <w:rFonts w:ascii="David" w:hAnsi="David" w:cs="David"/>
          <w:sz w:val="20"/>
          <w:szCs w:val="20"/>
          <w:rtl/>
        </w:rPr>
        <w:t>המלבי"ם</w:t>
      </w:r>
      <w:proofErr w:type="spellEnd"/>
      <w:r w:rsidRPr="00A25D14">
        <w:rPr>
          <w:rFonts w:ascii="David" w:hAnsi="David" w:cs="David"/>
          <w:sz w:val="20"/>
          <w:szCs w:val="20"/>
          <w:rtl/>
        </w:rPr>
        <w:t xml:space="preserve"> </w:t>
      </w:r>
      <w:proofErr w:type="spellStart"/>
      <w:r w:rsidRPr="00A25D14">
        <w:rPr>
          <w:rFonts w:ascii="David" w:hAnsi="David" w:cs="David"/>
          <w:sz w:val="20"/>
          <w:szCs w:val="20"/>
          <w:rtl/>
        </w:rPr>
        <w:t>שלר"א</w:t>
      </w:r>
      <w:proofErr w:type="spellEnd"/>
      <w:r w:rsidRPr="00A25D14">
        <w:rPr>
          <w:rFonts w:ascii="David" w:hAnsi="David" w:cs="David"/>
          <w:sz w:val="20"/>
          <w:szCs w:val="20"/>
          <w:rtl/>
        </w:rPr>
        <w:t xml:space="preserve"> ב"י הוא חובה, ולא היה בנוב וגבעון מזבח שעשה בצלאל, יקשה לכאורה".  </w:t>
      </w:r>
      <w:r w:rsidRPr="00A25D14">
        <w:rPr>
          <w:rFonts w:asciiTheme="majorBidi" w:hAnsiTheme="majorBidi" w:cstheme="majorBidi"/>
          <w:sz w:val="20"/>
          <w:szCs w:val="20"/>
          <w:rtl/>
        </w:rPr>
        <w:t xml:space="preserve">(הערות זבחים דף </w:t>
      </w:r>
      <w:proofErr w:type="spellStart"/>
      <w:r w:rsidRPr="00A25D14">
        <w:rPr>
          <w:rFonts w:asciiTheme="majorBidi" w:hAnsiTheme="majorBidi" w:cstheme="majorBidi"/>
          <w:sz w:val="20"/>
          <w:szCs w:val="20"/>
          <w:rtl/>
        </w:rPr>
        <w:t>סא</w:t>
      </w:r>
      <w:proofErr w:type="spellEnd"/>
      <w:r w:rsidRPr="00A25D14">
        <w:rPr>
          <w:rFonts w:asciiTheme="majorBidi" w:hAnsiTheme="majorBidi" w:cstheme="majorBidi"/>
          <w:sz w:val="20"/>
          <w:szCs w:val="20"/>
          <w:rtl/>
        </w:rPr>
        <w:t xml:space="preserve"> עמוד ב הערה  50)</w:t>
      </w:r>
    </w:p>
    <w:p w14:paraId="366300A9" w14:textId="77777777" w:rsidR="005B1D97" w:rsidRPr="00A25D14" w:rsidRDefault="005B1D97" w:rsidP="005B1D97">
      <w:pPr>
        <w:spacing w:line="240" w:lineRule="auto"/>
        <w:rPr>
          <w:rFonts w:asciiTheme="majorBidi" w:hAnsiTheme="majorBidi" w:cstheme="majorBidi"/>
          <w:sz w:val="20"/>
          <w:szCs w:val="20"/>
          <w:rtl/>
        </w:rPr>
      </w:pPr>
    </w:p>
  </w:footnote>
  <w:footnote w:id="8">
    <w:p w14:paraId="46E23DD9" w14:textId="77777777" w:rsidR="00AD528D" w:rsidRPr="00A25D14" w:rsidRDefault="00AD528D" w:rsidP="00A25D14">
      <w:pPr>
        <w:rPr>
          <w:rFonts w:asciiTheme="majorBidi" w:hAnsiTheme="majorBidi" w:cstheme="majorBidi"/>
          <w:sz w:val="20"/>
          <w:szCs w:val="20"/>
          <w:rtl/>
        </w:rPr>
      </w:pPr>
      <w:r w:rsidRPr="00A25D14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A25D14">
        <w:rPr>
          <w:rFonts w:asciiTheme="majorBidi" w:hAnsiTheme="majorBidi" w:cstheme="majorBidi"/>
          <w:sz w:val="20"/>
          <w:szCs w:val="20"/>
          <w:rtl/>
        </w:rPr>
        <w:t xml:space="preserve"> רש"י  ד"ה  הוא </w:t>
      </w:r>
      <w:proofErr w:type="spellStart"/>
      <w:r w:rsidRPr="00A25D14">
        <w:rPr>
          <w:rFonts w:asciiTheme="majorBidi" w:hAnsiTheme="majorBidi" w:cstheme="majorBidi"/>
          <w:sz w:val="20"/>
          <w:szCs w:val="20"/>
          <w:rtl/>
        </w:rPr>
        <w:t>דאמר</w:t>
      </w:r>
      <w:proofErr w:type="spellEnd"/>
      <w:r w:rsidRPr="00A25D14">
        <w:rPr>
          <w:rFonts w:asciiTheme="majorBidi" w:hAnsiTheme="majorBidi" w:cstheme="majorBidi"/>
          <w:sz w:val="20"/>
          <w:szCs w:val="20"/>
          <w:rtl/>
        </w:rPr>
        <w:t>.</w:t>
      </w:r>
    </w:p>
  </w:footnote>
  <w:footnote w:id="9">
    <w:p w14:paraId="706B851F" w14:textId="77777777" w:rsidR="00521652" w:rsidRPr="00A25D14" w:rsidRDefault="00521652" w:rsidP="00A25D14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A25D14">
        <w:rPr>
          <w:rStyle w:val="a5"/>
          <w:rFonts w:asciiTheme="majorBidi" w:hAnsiTheme="majorBidi" w:cstheme="majorBidi"/>
        </w:rPr>
        <w:footnoteRef/>
      </w:r>
      <w:r w:rsidRPr="00A25D14">
        <w:rPr>
          <w:rFonts w:asciiTheme="majorBidi" w:hAnsiTheme="majorBidi" w:cstheme="majorBidi"/>
          <w:rtl/>
        </w:rPr>
        <w:t xml:space="preserve"> </w:t>
      </w:r>
      <w:r w:rsidR="001E1298" w:rsidRPr="00A25D14">
        <w:rPr>
          <w:rFonts w:asciiTheme="majorBidi" w:hAnsiTheme="majorBidi" w:cstheme="majorBidi"/>
          <w:rtl/>
        </w:rPr>
        <w:t>שערי היכל' עמו</w:t>
      </w:r>
      <w:r w:rsidRPr="00A25D14">
        <w:rPr>
          <w:rFonts w:asciiTheme="majorBidi" w:hAnsiTheme="majorBidi" w:cstheme="majorBidi"/>
          <w:rtl/>
        </w:rPr>
        <w:t xml:space="preserve">ד </w:t>
      </w:r>
      <w:proofErr w:type="spellStart"/>
      <w:r w:rsidRPr="00A25D14">
        <w:rPr>
          <w:rFonts w:asciiTheme="majorBidi" w:hAnsiTheme="majorBidi" w:cstheme="majorBidi"/>
          <w:rtl/>
        </w:rPr>
        <w:t>תצג</w:t>
      </w:r>
      <w:proofErr w:type="spellEnd"/>
      <w:r w:rsidRPr="00A25D14">
        <w:rPr>
          <w:rFonts w:asciiTheme="majorBidi" w:hAnsiTheme="majorBidi" w:cstheme="majorBidi"/>
          <w:rtl/>
        </w:rPr>
        <w:t xml:space="preserve"> בשם 'חוק נתן'.</w:t>
      </w:r>
    </w:p>
  </w:footnote>
  <w:footnote w:id="10">
    <w:p w14:paraId="67DEE78D" w14:textId="3A58AFF3" w:rsidR="00521652" w:rsidRPr="00A25D14" w:rsidRDefault="00521652" w:rsidP="00A25D14">
      <w:pPr>
        <w:pStyle w:val="a3"/>
        <w:spacing w:line="360" w:lineRule="auto"/>
        <w:rPr>
          <w:rFonts w:asciiTheme="majorBidi" w:hAnsiTheme="majorBidi" w:cstheme="majorBidi"/>
        </w:rPr>
      </w:pPr>
      <w:r w:rsidRPr="00A25D14">
        <w:rPr>
          <w:rStyle w:val="a5"/>
          <w:rFonts w:asciiTheme="majorBidi" w:hAnsiTheme="majorBidi" w:cstheme="majorBidi"/>
        </w:rPr>
        <w:footnoteRef/>
      </w:r>
      <w:r w:rsidRPr="00A25D14">
        <w:rPr>
          <w:rFonts w:asciiTheme="majorBidi" w:hAnsiTheme="majorBidi" w:cstheme="majorBidi"/>
          <w:rtl/>
        </w:rPr>
        <w:t xml:space="preserve"> </w:t>
      </w:r>
      <w:r w:rsidR="001E1298" w:rsidRPr="00A25D14">
        <w:rPr>
          <w:rFonts w:asciiTheme="majorBidi" w:hAnsiTheme="majorBidi" w:cstheme="majorBidi"/>
          <w:rtl/>
        </w:rPr>
        <w:t xml:space="preserve">שפת אמת תחילת  </w:t>
      </w:r>
      <w:proofErr w:type="spellStart"/>
      <w:r w:rsidR="001E1298" w:rsidRPr="00A25D14">
        <w:rPr>
          <w:rFonts w:asciiTheme="majorBidi" w:hAnsiTheme="majorBidi" w:cstheme="majorBidi"/>
          <w:rtl/>
        </w:rPr>
        <w:t>סא</w:t>
      </w:r>
      <w:proofErr w:type="spellEnd"/>
      <w:r w:rsidR="005B1D97">
        <w:rPr>
          <w:rFonts w:asciiTheme="majorBidi" w:hAnsiTheme="majorBidi" w:cstheme="majorBidi" w:hint="cs"/>
          <w:rtl/>
        </w:rPr>
        <w:t xml:space="preserve">, </w:t>
      </w:r>
      <w:r w:rsidR="001E1298" w:rsidRPr="00A25D14">
        <w:rPr>
          <w:rFonts w:asciiTheme="majorBidi" w:hAnsiTheme="majorBidi" w:cstheme="majorBidi"/>
          <w:rtl/>
        </w:rPr>
        <w:t>ב.</w:t>
      </w:r>
    </w:p>
  </w:footnote>
  <w:footnote w:id="11">
    <w:p w14:paraId="6D65FEA3" w14:textId="77777777" w:rsidR="00521652" w:rsidRPr="00A25D14" w:rsidRDefault="00521652" w:rsidP="00A25D14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A25D14">
        <w:rPr>
          <w:rStyle w:val="a5"/>
          <w:rFonts w:asciiTheme="majorBidi" w:hAnsiTheme="majorBidi" w:cstheme="majorBidi"/>
        </w:rPr>
        <w:footnoteRef/>
      </w:r>
      <w:r w:rsidRPr="00A25D14">
        <w:rPr>
          <w:rFonts w:asciiTheme="majorBidi" w:hAnsiTheme="majorBidi" w:cstheme="majorBidi"/>
          <w:rtl/>
        </w:rPr>
        <w:t xml:space="preserve"> </w:t>
      </w:r>
      <w:r w:rsidR="001E1298" w:rsidRPr="00A25D14">
        <w:rPr>
          <w:rFonts w:asciiTheme="majorBidi" w:hAnsiTheme="majorBidi" w:cstheme="majorBidi"/>
          <w:rtl/>
        </w:rPr>
        <w:t>שם.</w:t>
      </w:r>
    </w:p>
  </w:footnote>
  <w:footnote w:id="12">
    <w:p w14:paraId="7CE69B10" w14:textId="6C9C0EA7" w:rsidR="00B93E92" w:rsidRPr="00A25D14" w:rsidRDefault="00B93E92" w:rsidP="00A25D14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A25D14">
        <w:rPr>
          <w:rStyle w:val="a5"/>
          <w:rFonts w:asciiTheme="majorBidi" w:hAnsiTheme="majorBidi" w:cstheme="majorBidi"/>
        </w:rPr>
        <w:footnoteRef/>
      </w:r>
      <w:r w:rsidRPr="00A25D14">
        <w:rPr>
          <w:rFonts w:asciiTheme="majorBidi" w:hAnsiTheme="majorBidi" w:cstheme="majorBidi"/>
          <w:rtl/>
        </w:rPr>
        <w:t xml:space="preserve"> תוספות </w:t>
      </w:r>
      <w:r w:rsidR="005B1D97">
        <w:rPr>
          <w:rFonts w:asciiTheme="majorBidi" w:hAnsiTheme="majorBidi" w:cstheme="majorBidi" w:hint="cs"/>
          <w:rtl/>
        </w:rPr>
        <w:t xml:space="preserve"> </w:t>
      </w:r>
      <w:r w:rsidRPr="00A25D14">
        <w:rPr>
          <w:rFonts w:asciiTheme="majorBidi" w:hAnsiTheme="majorBidi" w:cstheme="majorBidi"/>
          <w:rtl/>
        </w:rPr>
        <w:t>נט</w:t>
      </w:r>
      <w:r w:rsidR="005B1D97">
        <w:rPr>
          <w:rFonts w:asciiTheme="majorBidi" w:hAnsiTheme="majorBidi" w:cstheme="majorBidi" w:hint="cs"/>
          <w:rtl/>
        </w:rPr>
        <w:t>,</w:t>
      </w:r>
      <w:r w:rsidRPr="00A25D14">
        <w:rPr>
          <w:rFonts w:asciiTheme="majorBidi" w:hAnsiTheme="majorBidi" w:cstheme="majorBidi"/>
          <w:rtl/>
        </w:rPr>
        <w:t xml:space="preserve"> ב ד"ה והלא.</w:t>
      </w:r>
    </w:p>
  </w:footnote>
  <w:footnote w:id="13">
    <w:p w14:paraId="35D7ABBA" w14:textId="77777777" w:rsidR="001E1298" w:rsidRPr="00A25D14" w:rsidRDefault="001E1298" w:rsidP="00A25D14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A25D14">
        <w:rPr>
          <w:rStyle w:val="a5"/>
          <w:rFonts w:asciiTheme="majorBidi" w:hAnsiTheme="majorBidi" w:cstheme="majorBidi"/>
        </w:rPr>
        <w:footnoteRef/>
      </w:r>
      <w:r w:rsidRPr="00A25D14">
        <w:rPr>
          <w:rFonts w:asciiTheme="majorBidi" w:hAnsiTheme="majorBidi" w:cstheme="majorBidi"/>
          <w:rtl/>
        </w:rPr>
        <w:t xml:space="preserve"> 'שערי היכל' עמוד </w:t>
      </w:r>
      <w:proofErr w:type="spellStart"/>
      <w:r w:rsidRPr="00A25D14">
        <w:rPr>
          <w:rFonts w:asciiTheme="majorBidi" w:hAnsiTheme="majorBidi" w:cstheme="majorBidi"/>
          <w:rtl/>
        </w:rPr>
        <w:t>תצג</w:t>
      </w:r>
      <w:proofErr w:type="spellEnd"/>
      <w:r w:rsidRPr="00A25D14">
        <w:rPr>
          <w:rFonts w:asciiTheme="majorBidi" w:hAnsiTheme="majorBidi" w:cstheme="majorBidi"/>
          <w:rtl/>
        </w:rPr>
        <w:t xml:space="preserve"> בשם 'תורת הקודש'.</w:t>
      </w:r>
    </w:p>
  </w:footnote>
  <w:footnote w:id="14">
    <w:p w14:paraId="2DE3BC3D" w14:textId="77777777" w:rsidR="00F75ADE" w:rsidRPr="00A25D14" w:rsidRDefault="00F75ADE" w:rsidP="00A25D14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A25D14">
        <w:rPr>
          <w:rStyle w:val="a5"/>
          <w:rFonts w:asciiTheme="majorBidi" w:hAnsiTheme="majorBidi" w:cstheme="majorBidi"/>
        </w:rPr>
        <w:footnoteRef/>
      </w:r>
      <w:r w:rsidRPr="00A25D14">
        <w:rPr>
          <w:rFonts w:asciiTheme="majorBidi" w:hAnsiTheme="majorBidi" w:cstheme="majorBidi"/>
          <w:rtl/>
        </w:rPr>
        <w:t xml:space="preserve"> לפי שיטה מקובצת כאן אות ו, כבר במשכן ה</w:t>
      </w:r>
      <w:r w:rsidR="00D463AF">
        <w:rPr>
          <w:rFonts w:asciiTheme="majorBidi" w:hAnsiTheme="majorBidi" w:cstheme="majorBidi"/>
          <w:rtl/>
        </w:rPr>
        <w:t>מזבח</w:t>
      </w:r>
      <w:r w:rsidRPr="00A25D14">
        <w:rPr>
          <w:rFonts w:asciiTheme="majorBidi" w:hAnsiTheme="majorBidi" w:cstheme="majorBidi"/>
          <w:rtl/>
        </w:rPr>
        <w:t xml:space="preserve"> היה חלול ומלא אבנים.</w:t>
      </w:r>
    </w:p>
  </w:footnote>
  <w:footnote w:id="15">
    <w:p w14:paraId="14B93672" w14:textId="130D0CB6" w:rsidR="009E748E" w:rsidRPr="00A25D14" w:rsidRDefault="009E748E" w:rsidP="00A25D14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A25D14">
        <w:rPr>
          <w:rStyle w:val="a5"/>
          <w:rFonts w:asciiTheme="majorBidi" w:hAnsiTheme="majorBidi" w:cstheme="majorBidi"/>
        </w:rPr>
        <w:footnoteRef/>
      </w:r>
      <w:r w:rsidRPr="00A25D14">
        <w:rPr>
          <w:rFonts w:asciiTheme="majorBidi" w:hAnsiTheme="majorBidi" w:cstheme="majorBidi"/>
          <w:rtl/>
        </w:rPr>
        <w:t xml:space="preserve"> 'שערי שמים' בשם '</w:t>
      </w:r>
      <w:proofErr w:type="spellStart"/>
      <w:r w:rsidRPr="00A25D14">
        <w:rPr>
          <w:rFonts w:asciiTheme="majorBidi" w:hAnsiTheme="majorBidi" w:cstheme="majorBidi"/>
          <w:rtl/>
        </w:rPr>
        <w:t>רנת</w:t>
      </w:r>
      <w:proofErr w:type="spellEnd"/>
      <w:r w:rsidRPr="00A25D14">
        <w:rPr>
          <w:rFonts w:asciiTheme="majorBidi" w:hAnsiTheme="majorBidi" w:cstheme="majorBidi"/>
          <w:rtl/>
        </w:rPr>
        <w:t xml:space="preserve"> יצחק' לבמדבר פרק </w:t>
      </w:r>
      <w:proofErr w:type="spellStart"/>
      <w:r w:rsidRPr="00A25D14">
        <w:rPr>
          <w:rFonts w:asciiTheme="majorBidi" w:hAnsiTheme="majorBidi" w:cstheme="majorBidi"/>
          <w:rtl/>
        </w:rPr>
        <w:t>טז</w:t>
      </w:r>
      <w:proofErr w:type="spellEnd"/>
      <w:r w:rsidRPr="00A25D14">
        <w:rPr>
          <w:rFonts w:asciiTheme="majorBidi" w:hAnsiTheme="majorBidi" w:cstheme="majorBidi"/>
          <w:rtl/>
        </w:rPr>
        <w:t xml:space="preserve"> פסוק ו</w:t>
      </w:r>
      <w:r w:rsidR="00214290">
        <w:rPr>
          <w:rFonts w:asciiTheme="majorBidi" w:hAnsiTheme="majorBidi" w:cstheme="majorBidi" w:hint="cs"/>
          <w:rtl/>
        </w:rPr>
        <w:t>.</w:t>
      </w:r>
    </w:p>
  </w:footnote>
  <w:footnote w:id="16">
    <w:p w14:paraId="206A756E" w14:textId="77777777" w:rsidR="009E748E" w:rsidRPr="00A25D14" w:rsidRDefault="009E748E" w:rsidP="00A25D14">
      <w:pPr>
        <w:rPr>
          <w:rFonts w:asciiTheme="majorBidi" w:hAnsiTheme="majorBidi" w:cstheme="majorBidi"/>
          <w:sz w:val="20"/>
          <w:szCs w:val="20"/>
        </w:rPr>
      </w:pPr>
      <w:r w:rsidRPr="00A25D14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A25D14">
        <w:rPr>
          <w:rFonts w:asciiTheme="majorBidi" w:hAnsiTheme="majorBidi" w:cstheme="majorBidi"/>
          <w:sz w:val="20"/>
          <w:szCs w:val="20"/>
          <w:rtl/>
        </w:rPr>
        <w:t xml:space="preserve"> דברי הימים ב פרק לב פסוק </w:t>
      </w:r>
      <w:proofErr w:type="spellStart"/>
      <w:r w:rsidRPr="00A25D14">
        <w:rPr>
          <w:rFonts w:asciiTheme="majorBidi" w:hAnsiTheme="majorBidi" w:cstheme="majorBidi"/>
          <w:sz w:val="20"/>
          <w:szCs w:val="20"/>
          <w:rtl/>
        </w:rPr>
        <w:t>יב</w:t>
      </w:r>
      <w:proofErr w:type="spellEnd"/>
      <w:r w:rsidRPr="00A25D14">
        <w:rPr>
          <w:rFonts w:asciiTheme="majorBidi" w:hAnsiTheme="majorBidi" w:cstheme="majorBidi"/>
          <w:sz w:val="20"/>
          <w:szCs w:val="20"/>
          <w:rtl/>
        </w:rPr>
        <w:t>. אמנם תוקפו של מקור זה מוטל בספק, בהיותו ציטוט של עבדי סנחריב.</w:t>
      </w:r>
    </w:p>
  </w:footnote>
  <w:footnote w:id="17">
    <w:p w14:paraId="2F27B169" w14:textId="77777777" w:rsidR="009E748E" w:rsidRPr="00A25D14" w:rsidRDefault="009E748E" w:rsidP="00A25D14">
      <w:pPr>
        <w:rPr>
          <w:rFonts w:asciiTheme="majorBidi" w:hAnsiTheme="majorBidi" w:cstheme="majorBidi"/>
          <w:sz w:val="20"/>
          <w:szCs w:val="20"/>
          <w:rtl/>
        </w:rPr>
      </w:pPr>
      <w:r w:rsidRPr="00A25D14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A25D14">
        <w:rPr>
          <w:rFonts w:asciiTheme="majorBidi" w:hAnsiTheme="majorBidi" w:cstheme="majorBidi"/>
          <w:sz w:val="20"/>
          <w:szCs w:val="20"/>
          <w:rtl/>
        </w:rPr>
        <w:t xml:space="preserve"> במדבר רבה פרשת קרח פרשה </w:t>
      </w:r>
      <w:proofErr w:type="spellStart"/>
      <w:r w:rsidRPr="00A25D14">
        <w:rPr>
          <w:rFonts w:asciiTheme="majorBidi" w:hAnsiTheme="majorBidi" w:cstheme="majorBidi"/>
          <w:sz w:val="20"/>
          <w:szCs w:val="20"/>
          <w:rtl/>
        </w:rPr>
        <w:t>יח</w:t>
      </w:r>
      <w:proofErr w:type="spellEnd"/>
    </w:p>
  </w:footnote>
  <w:footnote w:id="18">
    <w:p w14:paraId="20CDE8AE" w14:textId="77777777" w:rsidR="00F75ADE" w:rsidRPr="00A25D14" w:rsidRDefault="00F75ADE" w:rsidP="00A25D14">
      <w:pPr>
        <w:rPr>
          <w:rFonts w:asciiTheme="majorBidi" w:hAnsiTheme="majorBidi" w:cstheme="majorBidi"/>
          <w:sz w:val="20"/>
          <w:szCs w:val="20"/>
          <w:rtl/>
        </w:rPr>
      </w:pPr>
      <w:r w:rsidRPr="00A25D14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A25D14">
        <w:rPr>
          <w:rFonts w:asciiTheme="majorBidi" w:hAnsiTheme="majorBidi" w:cstheme="majorBidi"/>
          <w:sz w:val="20"/>
          <w:szCs w:val="20"/>
          <w:rtl/>
        </w:rPr>
        <w:t xml:space="preserve"> מכילתא דרבי ישמעאל יתרו - </w:t>
      </w:r>
      <w:proofErr w:type="spellStart"/>
      <w:r w:rsidRPr="00A25D14">
        <w:rPr>
          <w:rFonts w:asciiTheme="majorBidi" w:hAnsiTheme="majorBidi" w:cstheme="majorBidi"/>
          <w:sz w:val="20"/>
          <w:szCs w:val="20"/>
          <w:rtl/>
        </w:rPr>
        <w:t>מסכתא</w:t>
      </w:r>
      <w:proofErr w:type="spellEnd"/>
      <w:r w:rsidRPr="00A25D14">
        <w:rPr>
          <w:rFonts w:asciiTheme="majorBidi" w:hAnsiTheme="majorBidi" w:cstheme="majorBidi"/>
          <w:sz w:val="20"/>
          <w:szCs w:val="20"/>
          <w:rtl/>
        </w:rPr>
        <w:t xml:space="preserve"> </w:t>
      </w:r>
      <w:proofErr w:type="spellStart"/>
      <w:r w:rsidRPr="00A25D14">
        <w:rPr>
          <w:rFonts w:asciiTheme="majorBidi" w:hAnsiTheme="majorBidi" w:cstheme="majorBidi"/>
          <w:sz w:val="20"/>
          <w:szCs w:val="20"/>
          <w:rtl/>
        </w:rPr>
        <w:t>דבחדש</w:t>
      </w:r>
      <w:proofErr w:type="spellEnd"/>
      <w:r w:rsidRPr="00A25D14">
        <w:rPr>
          <w:rFonts w:asciiTheme="majorBidi" w:hAnsiTheme="majorBidi" w:cstheme="majorBidi"/>
          <w:sz w:val="20"/>
          <w:szCs w:val="20"/>
          <w:rtl/>
        </w:rPr>
        <w:t xml:space="preserve"> פרשה יא.</w:t>
      </w:r>
    </w:p>
  </w:footnote>
  <w:footnote w:id="19">
    <w:p w14:paraId="16642565" w14:textId="77777777" w:rsidR="00252A96" w:rsidRPr="00A25D14" w:rsidRDefault="00252A96" w:rsidP="00A25D14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A25D14">
        <w:rPr>
          <w:rStyle w:val="a5"/>
          <w:rFonts w:asciiTheme="majorBidi" w:hAnsiTheme="majorBidi" w:cstheme="majorBidi"/>
        </w:rPr>
        <w:footnoteRef/>
      </w:r>
      <w:r w:rsidRPr="00A25D14">
        <w:rPr>
          <w:rFonts w:asciiTheme="majorBidi" w:hAnsiTheme="majorBidi" w:cstheme="majorBidi"/>
          <w:rtl/>
        </w:rPr>
        <w:t xml:space="preserve"> תורה שלמה, יתרו כרך </w:t>
      </w:r>
      <w:proofErr w:type="spellStart"/>
      <w:r w:rsidRPr="00A25D14">
        <w:rPr>
          <w:rFonts w:asciiTheme="majorBidi" w:hAnsiTheme="majorBidi" w:cstheme="majorBidi"/>
          <w:rtl/>
        </w:rPr>
        <w:t>טז</w:t>
      </w:r>
      <w:proofErr w:type="spellEnd"/>
      <w:r w:rsidRPr="00A25D14">
        <w:rPr>
          <w:rFonts w:asciiTheme="majorBidi" w:hAnsiTheme="majorBidi" w:cstheme="majorBidi"/>
          <w:rtl/>
        </w:rPr>
        <w:t xml:space="preserve"> אות </w:t>
      </w:r>
      <w:proofErr w:type="spellStart"/>
      <w:r w:rsidRPr="00A25D14">
        <w:rPr>
          <w:rFonts w:asciiTheme="majorBidi" w:hAnsiTheme="majorBidi" w:cstheme="majorBidi"/>
          <w:rtl/>
        </w:rPr>
        <w:t>תקמו</w:t>
      </w:r>
      <w:proofErr w:type="spellEnd"/>
      <w:r w:rsidRPr="00A25D14">
        <w:rPr>
          <w:rFonts w:asciiTheme="majorBidi" w:hAnsiTheme="majorBidi" w:cstheme="majorBidi"/>
          <w:rtl/>
        </w:rPr>
        <w:t>.</w:t>
      </w:r>
    </w:p>
  </w:footnote>
  <w:footnote w:id="20">
    <w:p w14:paraId="1AFB406D" w14:textId="77777777" w:rsidR="002720C4" w:rsidRPr="00A25D14" w:rsidRDefault="002720C4" w:rsidP="00A25D14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A25D14">
        <w:rPr>
          <w:rStyle w:val="a5"/>
          <w:rFonts w:asciiTheme="majorBidi" w:hAnsiTheme="majorBidi" w:cstheme="majorBidi"/>
        </w:rPr>
        <w:footnoteRef/>
      </w:r>
      <w:r w:rsidRPr="00A25D14">
        <w:rPr>
          <w:rFonts w:asciiTheme="majorBidi" w:hAnsiTheme="majorBidi" w:cstheme="majorBidi"/>
          <w:rtl/>
        </w:rPr>
        <w:t xml:space="preserve"> אברבנאל שמות פרק כ לקראת הסוף.</w:t>
      </w:r>
    </w:p>
  </w:footnote>
  <w:footnote w:id="21">
    <w:p w14:paraId="33E359EF" w14:textId="77777777" w:rsidR="002720C4" w:rsidRPr="00A25D14" w:rsidRDefault="002720C4" w:rsidP="00A25D14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A25D14">
        <w:rPr>
          <w:rStyle w:val="a5"/>
          <w:rFonts w:asciiTheme="majorBidi" w:hAnsiTheme="majorBidi" w:cstheme="majorBidi"/>
        </w:rPr>
        <w:footnoteRef/>
      </w:r>
      <w:r w:rsidRPr="00A25D14">
        <w:rPr>
          <w:rFonts w:asciiTheme="majorBidi" w:hAnsiTheme="majorBidi" w:cstheme="majorBidi"/>
          <w:rtl/>
        </w:rPr>
        <w:t xml:space="preserve"> תורה שלמה, יתרו כרך </w:t>
      </w:r>
      <w:proofErr w:type="spellStart"/>
      <w:r w:rsidRPr="00A25D14">
        <w:rPr>
          <w:rFonts w:asciiTheme="majorBidi" w:hAnsiTheme="majorBidi" w:cstheme="majorBidi"/>
          <w:rtl/>
        </w:rPr>
        <w:t>טז</w:t>
      </w:r>
      <w:proofErr w:type="spellEnd"/>
      <w:r w:rsidRPr="00A25D14">
        <w:rPr>
          <w:rFonts w:asciiTheme="majorBidi" w:hAnsiTheme="majorBidi" w:cstheme="majorBidi"/>
          <w:rtl/>
        </w:rPr>
        <w:t xml:space="preserve"> מילואים עמוד 272.</w:t>
      </w:r>
    </w:p>
  </w:footnote>
  <w:footnote w:id="22">
    <w:p w14:paraId="33FDF27A" w14:textId="77777777" w:rsidR="002720C4" w:rsidRPr="00A25D14" w:rsidRDefault="002720C4" w:rsidP="00A25D14">
      <w:pPr>
        <w:rPr>
          <w:rFonts w:asciiTheme="majorBidi" w:hAnsiTheme="majorBidi" w:cstheme="majorBidi"/>
          <w:sz w:val="20"/>
          <w:szCs w:val="20"/>
        </w:rPr>
      </w:pPr>
      <w:r w:rsidRPr="00A25D14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A25D14">
        <w:rPr>
          <w:rFonts w:asciiTheme="majorBidi" w:hAnsiTheme="majorBidi" w:cstheme="majorBidi"/>
          <w:sz w:val="20"/>
          <w:szCs w:val="20"/>
          <w:rtl/>
        </w:rPr>
        <w:t xml:space="preserve"> </w:t>
      </w:r>
      <w:proofErr w:type="spellStart"/>
      <w:r w:rsidRPr="00A25D14">
        <w:rPr>
          <w:rFonts w:asciiTheme="majorBidi" w:hAnsiTheme="majorBidi" w:cstheme="majorBidi"/>
          <w:sz w:val="20"/>
          <w:szCs w:val="20"/>
          <w:rtl/>
        </w:rPr>
        <w:t>רלב"ג</w:t>
      </w:r>
      <w:proofErr w:type="spellEnd"/>
      <w:r w:rsidRPr="00A25D14">
        <w:rPr>
          <w:rFonts w:asciiTheme="majorBidi" w:hAnsiTheme="majorBidi" w:cstheme="majorBidi"/>
          <w:sz w:val="20"/>
          <w:szCs w:val="20"/>
          <w:rtl/>
        </w:rPr>
        <w:t xml:space="preserve"> מלכים א פרק ח פסוק סד.</w:t>
      </w:r>
      <w:r w:rsidR="00E26E07" w:rsidRPr="00A25D14">
        <w:rPr>
          <w:rFonts w:asciiTheme="majorBidi" w:hAnsiTheme="majorBidi" w:cstheme="majorBidi"/>
          <w:sz w:val="20"/>
          <w:szCs w:val="20"/>
          <w:rtl/>
        </w:rPr>
        <w:t>.</w:t>
      </w:r>
    </w:p>
  </w:footnote>
  <w:footnote w:id="23">
    <w:p w14:paraId="304C0531" w14:textId="77777777" w:rsidR="00E26E07" w:rsidRPr="00A25D14" w:rsidRDefault="00E26E07" w:rsidP="00A25D14">
      <w:pPr>
        <w:pStyle w:val="a3"/>
        <w:spacing w:line="360" w:lineRule="auto"/>
        <w:rPr>
          <w:rFonts w:asciiTheme="majorBidi" w:hAnsiTheme="majorBidi" w:cstheme="majorBidi"/>
        </w:rPr>
      </w:pPr>
      <w:r w:rsidRPr="00A25D14">
        <w:rPr>
          <w:rStyle w:val="a5"/>
          <w:rFonts w:asciiTheme="majorBidi" w:hAnsiTheme="majorBidi" w:cstheme="majorBidi"/>
        </w:rPr>
        <w:footnoteRef/>
      </w:r>
      <w:r w:rsidRPr="00A25D14">
        <w:rPr>
          <w:rFonts w:asciiTheme="majorBidi" w:hAnsiTheme="majorBidi" w:cstheme="majorBidi"/>
          <w:rtl/>
        </w:rPr>
        <w:t xml:space="preserve"> מכילתא ביתרו.</w:t>
      </w:r>
    </w:p>
  </w:footnote>
  <w:footnote w:id="24">
    <w:p w14:paraId="6F6FFE97" w14:textId="77777777" w:rsidR="00E26E07" w:rsidRPr="00A25D14" w:rsidRDefault="00E26E07" w:rsidP="00A25D14">
      <w:pPr>
        <w:pStyle w:val="a3"/>
        <w:spacing w:line="360" w:lineRule="auto"/>
        <w:rPr>
          <w:rFonts w:asciiTheme="majorBidi" w:hAnsiTheme="majorBidi" w:cstheme="majorBidi"/>
        </w:rPr>
      </w:pPr>
      <w:r w:rsidRPr="00A25D14">
        <w:rPr>
          <w:rStyle w:val="a5"/>
          <w:rFonts w:asciiTheme="majorBidi" w:hAnsiTheme="majorBidi" w:cstheme="majorBidi"/>
        </w:rPr>
        <w:footnoteRef/>
      </w:r>
      <w:r w:rsidRPr="00A25D14">
        <w:rPr>
          <w:rFonts w:asciiTheme="majorBidi" w:hAnsiTheme="majorBidi" w:cstheme="majorBidi"/>
          <w:rtl/>
        </w:rPr>
        <w:t xml:space="preserve"> תורה שלמה, יתרו כרך </w:t>
      </w:r>
      <w:proofErr w:type="spellStart"/>
      <w:r w:rsidRPr="00A25D14">
        <w:rPr>
          <w:rFonts w:asciiTheme="majorBidi" w:hAnsiTheme="majorBidi" w:cstheme="majorBidi"/>
          <w:rtl/>
        </w:rPr>
        <w:t>טז</w:t>
      </w:r>
      <w:proofErr w:type="spellEnd"/>
      <w:r w:rsidRPr="00A25D14">
        <w:rPr>
          <w:rFonts w:asciiTheme="majorBidi" w:hAnsiTheme="majorBidi" w:cstheme="majorBidi"/>
          <w:rtl/>
        </w:rPr>
        <w:t xml:space="preserve"> מילואים עמוד 272.</w:t>
      </w:r>
    </w:p>
  </w:footnote>
  <w:footnote w:id="25">
    <w:p w14:paraId="3686E63C" w14:textId="77777777" w:rsidR="00E26E07" w:rsidRPr="003E0BA3" w:rsidRDefault="00E26E07" w:rsidP="003E0BA3">
      <w:pPr>
        <w:rPr>
          <w:rFonts w:asciiTheme="majorBidi" w:hAnsiTheme="majorBidi" w:cstheme="majorBidi"/>
          <w:sz w:val="20"/>
          <w:szCs w:val="20"/>
          <w:rtl/>
        </w:rPr>
      </w:pPr>
      <w:r w:rsidRPr="00A25D14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A25D14">
        <w:rPr>
          <w:rFonts w:asciiTheme="majorBidi" w:hAnsiTheme="majorBidi" w:cstheme="majorBidi"/>
          <w:sz w:val="20"/>
          <w:szCs w:val="20"/>
          <w:rtl/>
        </w:rPr>
        <w:t>ספר המצוות לרמב"ם מצות עשה כ.</w:t>
      </w:r>
    </w:p>
  </w:footnote>
  <w:footnote w:id="26">
    <w:p w14:paraId="703B5D8B" w14:textId="77777777" w:rsidR="003E0BA3" w:rsidRPr="003E0BA3" w:rsidRDefault="003E0BA3" w:rsidP="003E0BA3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3E0BA3">
        <w:rPr>
          <w:rStyle w:val="a5"/>
          <w:rFonts w:asciiTheme="majorBidi" w:hAnsiTheme="majorBidi" w:cstheme="majorBidi"/>
        </w:rPr>
        <w:footnoteRef/>
      </w:r>
      <w:r w:rsidRPr="003E0BA3">
        <w:rPr>
          <w:rFonts w:asciiTheme="majorBidi" w:hAnsiTheme="majorBidi" w:cstheme="majorBidi"/>
          <w:rtl/>
        </w:rPr>
        <w:t xml:space="preserve"> 'שערי היכל' עמודים </w:t>
      </w:r>
      <w:proofErr w:type="spellStart"/>
      <w:r w:rsidRPr="003E0BA3">
        <w:rPr>
          <w:rFonts w:asciiTheme="majorBidi" w:hAnsiTheme="majorBidi" w:cstheme="majorBidi"/>
          <w:rtl/>
        </w:rPr>
        <w:t>תצג</w:t>
      </w:r>
      <w:proofErr w:type="spellEnd"/>
      <w:r w:rsidRPr="003E0BA3">
        <w:rPr>
          <w:rFonts w:asciiTheme="majorBidi" w:hAnsiTheme="majorBidi" w:cstheme="majorBidi"/>
          <w:rtl/>
        </w:rPr>
        <w:t xml:space="preserve">- </w:t>
      </w:r>
      <w:proofErr w:type="spellStart"/>
      <w:r w:rsidRPr="003E0BA3">
        <w:rPr>
          <w:rFonts w:asciiTheme="majorBidi" w:hAnsiTheme="majorBidi" w:cstheme="majorBidi"/>
          <w:rtl/>
        </w:rPr>
        <w:t>תצד</w:t>
      </w:r>
      <w:proofErr w:type="spellEnd"/>
      <w:r w:rsidRPr="003E0BA3">
        <w:rPr>
          <w:rFonts w:asciiTheme="majorBidi" w:hAnsiTheme="majorBidi" w:cstheme="majorBidi"/>
          <w:rtl/>
        </w:rPr>
        <w:t>.</w:t>
      </w:r>
    </w:p>
  </w:footnote>
  <w:footnote w:id="27">
    <w:p w14:paraId="30807DDB" w14:textId="77777777" w:rsidR="003E0BA3" w:rsidRDefault="003E0BA3" w:rsidP="00D463AF">
      <w:pPr>
        <w:pStyle w:val="a3"/>
        <w:spacing w:line="360" w:lineRule="auto"/>
      </w:pPr>
      <w:r>
        <w:rPr>
          <w:rStyle w:val="a5"/>
        </w:rPr>
        <w:footnoteRef/>
      </w:r>
      <w:r>
        <w:rPr>
          <w:rtl/>
        </w:rPr>
        <w:t xml:space="preserve"> </w:t>
      </w:r>
      <w:r w:rsidRPr="003E0BA3">
        <w:rPr>
          <w:rFonts w:asciiTheme="majorBidi" w:hAnsiTheme="majorBidi" w:cstheme="majorBidi"/>
          <w:rtl/>
        </w:rPr>
        <w:t xml:space="preserve">מרומי שדה מסכת זבחים דף </w:t>
      </w:r>
      <w:proofErr w:type="spellStart"/>
      <w:r w:rsidRPr="003E0BA3">
        <w:rPr>
          <w:rFonts w:asciiTheme="majorBidi" w:hAnsiTheme="majorBidi" w:cstheme="majorBidi"/>
          <w:rtl/>
        </w:rPr>
        <w:t>סא</w:t>
      </w:r>
      <w:proofErr w:type="spellEnd"/>
      <w:r w:rsidRPr="003E0BA3">
        <w:rPr>
          <w:rFonts w:asciiTheme="majorBidi" w:hAnsiTheme="majorBidi" w:cstheme="majorBidi"/>
          <w:rtl/>
        </w:rPr>
        <w:t xml:space="preserve"> עמוד ב</w:t>
      </w:r>
      <w:r>
        <w:rPr>
          <w:rFonts w:asciiTheme="majorBidi" w:hAnsiTheme="majorBidi" w:cstheme="majorBidi" w:hint="cs"/>
          <w:rtl/>
        </w:rPr>
        <w:t>.</w:t>
      </w:r>
    </w:p>
  </w:footnote>
  <w:footnote w:id="28">
    <w:p w14:paraId="4C6904D0" w14:textId="77777777" w:rsidR="00F07A43" w:rsidRPr="00F07A43" w:rsidRDefault="00F07A43" w:rsidP="00F07A43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F07A43">
        <w:rPr>
          <w:rStyle w:val="a5"/>
          <w:rFonts w:asciiTheme="majorBidi" w:hAnsiTheme="majorBidi" w:cstheme="majorBidi"/>
        </w:rPr>
        <w:footnoteRef/>
      </w:r>
      <w:r w:rsidRPr="00F07A43">
        <w:rPr>
          <w:rFonts w:asciiTheme="majorBidi" w:hAnsiTheme="majorBidi" w:cstheme="majorBidi"/>
          <w:rtl/>
        </w:rPr>
        <w:t xml:space="preserve"> 'שערי היכל' עמוד </w:t>
      </w:r>
      <w:proofErr w:type="spellStart"/>
      <w:r w:rsidRPr="00F07A43">
        <w:rPr>
          <w:rFonts w:asciiTheme="majorBidi" w:hAnsiTheme="majorBidi" w:cstheme="majorBidi"/>
          <w:rtl/>
        </w:rPr>
        <w:t>תצג</w:t>
      </w:r>
      <w:proofErr w:type="spellEnd"/>
      <w:r w:rsidRPr="00F07A43">
        <w:rPr>
          <w:rFonts w:asciiTheme="majorBidi" w:hAnsiTheme="majorBidi" w:cstheme="majorBidi"/>
          <w:rtl/>
        </w:rPr>
        <w:t xml:space="preserve"> סוף הערה 12.</w:t>
      </w:r>
    </w:p>
  </w:footnote>
  <w:footnote w:id="29">
    <w:p w14:paraId="73EA79A0" w14:textId="77777777" w:rsidR="003E0BA3" w:rsidRPr="00F07A43" w:rsidRDefault="003E0BA3" w:rsidP="00F07A43">
      <w:pPr>
        <w:rPr>
          <w:rFonts w:asciiTheme="majorBidi" w:hAnsiTheme="majorBidi" w:cstheme="majorBidi"/>
          <w:sz w:val="20"/>
          <w:szCs w:val="20"/>
        </w:rPr>
      </w:pPr>
      <w:r w:rsidRPr="00F07A43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F07A43">
        <w:rPr>
          <w:rFonts w:asciiTheme="majorBidi" w:hAnsiTheme="majorBidi" w:cstheme="majorBidi"/>
          <w:sz w:val="20"/>
          <w:szCs w:val="20"/>
          <w:rtl/>
        </w:rPr>
        <w:t xml:space="preserve"> רמב"ם הלכות בית הבחירה פרק א הלכה </w:t>
      </w:r>
      <w:proofErr w:type="spellStart"/>
      <w:r w:rsidRPr="00F07A43">
        <w:rPr>
          <w:rFonts w:asciiTheme="majorBidi" w:hAnsiTheme="majorBidi" w:cstheme="majorBidi"/>
          <w:sz w:val="20"/>
          <w:szCs w:val="20"/>
          <w:rtl/>
        </w:rPr>
        <w:t>יג</w:t>
      </w:r>
      <w:proofErr w:type="spellEnd"/>
      <w:r w:rsidRPr="00F07A43">
        <w:rPr>
          <w:rFonts w:asciiTheme="majorBidi" w:hAnsiTheme="majorBidi" w:cstheme="majorBidi"/>
          <w:sz w:val="20"/>
          <w:szCs w:val="20"/>
          <w:rtl/>
        </w:rPr>
        <w:t>.</w:t>
      </w:r>
    </w:p>
  </w:footnote>
  <w:footnote w:id="30">
    <w:p w14:paraId="0548D5B5" w14:textId="2DD793F8" w:rsidR="00D463AF" w:rsidRPr="00D463AF" w:rsidRDefault="00D463AF" w:rsidP="00D463AF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D463AF">
        <w:rPr>
          <w:rStyle w:val="a5"/>
          <w:rFonts w:asciiTheme="majorBidi" w:hAnsiTheme="majorBidi" w:cstheme="majorBidi"/>
        </w:rPr>
        <w:footnoteRef/>
      </w:r>
      <w:r w:rsidRPr="00D463AF">
        <w:rPr>
          <w:rFonts w:asciiTheme="majorBidi" w:hAnsiTheme="majorBidi" w:cstheme="majorBidi"/>
          <w:rtl/>
        </w:rPr>
        <w:t>שפת אמת סוף זבחים</w:t>
      </w:r>
      <w:r w:rsidR="00C6078A">
        <w:rPr>
          <w:rFonts w:asciiTheme="majorBidi" w:hAnsiTheme="majorBidi" w:cstheme="majorBidi" w:hint="cs"/>
          <w:rtl/>
        </w:rPr>
        <w:t xml:space="preserve"> </w:t>
      </w:r>
      <w:proofErr w:type="spellStart"/>
      <w:r w:rsidRPr="00D463AF">
        <w:rPr>
          <w:rFonts w:asciiTheme="majorBidi" w:hAnsiTheme="majorBidi" w:cstheme="majorBidi"/>
          <w:rtl/>
        </w:rPr>
        <w:t>סא</w:t>
      </w:r>
      <w:proofErr w:type="spellEnd"/>
      <w:r w:rsidR="00C6078A">
        <w:rPr>
          <w:rFonts w:asciiTheme="majorBidi" w:hAnsiTheme="majorBidi" w:cstheme="majorBidi" w:hint="cs"/>
          <w:rtl/>
        </w:rPr>
        <w:t xml:space="preserve">, </w:t>
      </w:r>
      <w:r w:rsidRPr="00D463AF">
        <w:rPr>
          <w:rFonts w:asciiTheme="majorBidi" w:hAnsiTheme="majorBidi" w:cstheme="majorBidi"/>
          <w:rtl/>
        </w:rPr>
        <w:t>ב</w:t>
      </w:r>
      <w:r>
        <w:rPr>
          <w:rFonts w:asciiTheme="majorBidi" w:hAnsiTheme="majorBidi" w:cstheme="majorBidi" w:hint="cs"/>
          <w:rtl/>
        </w:rPr>
        <w:t>.</w:t>
      </w:r>
    </w:p>
    <w:p w14:paraId="563B277E" w14:textId="77777777" w:rsidR="00D463AF" w:rsidRDefault="00D463AF" w:rsidP="00D463AF">
      <w:pPr>
        <w:pStyle w:val="a3"/>
        <w:rPr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831680466"/>
      <w:docPartObj>
        <w:docPartGallery w:val="Page Numbers (Top of Page)"/>
        <w:docPartUnique/>
      </w:docPartObj>
    </w:sdtPr>
    <w:sdtEndPr/>
    <w:sdtContent>
      <w:p w14:paraId="2D40E5D2" w14:textId="77777777" w:rsidR="00D463AF" w:rsidRDefault="00D463AF">
        <w:pPr>
          <w:pStyle w:val="a8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 xml:space="preserve">PAGE   </w:instrText>
        </w:r>
        <w:r>
          <w:rPr>
            <w:cs/>
          </w:rPr>
          <w:instrText>\</w:instrText>
        </w:r>
        <w:r>
          <w:rPr>
            <w:rtl/>
            <w:cs/>
          </w:rPr>
          <w:instrText xml:space="preserve">* </w:instrText>
        </w:r>
        <w:r>
          <w:rPr>
            <w:cs/>
          </w:rPr>
          <w:instrText>MERGEFORMAT</w:instrText>
        </w:r>
        <w:r>
          <w:fldChar w:fldCharType="separate"/>
        </w:r>
        <w:r w:rsidR="002A1594" w:rsidRPr="002A1594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14:paraId="2DBD654F" w14:textId="77777777" w:rsidR="00D463AF" w:rsidRDefault="00D463A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C688A"/>
    <w:multiLevelType w:val="hybridMultilevel"/>
    <w:tmpl w:val="0A583092"/>
    <w:lvl w:ilvl="0" w:tplc="1C22C2C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C1"/>
    <w:rsid w:val="000811E2"/>
    <w:rsid w:val="001E1298"/>
    <w:rsid w:val="002000F7"/>
    <w:rsid w:val="00214290"/>
    <w:rsid w:val="00252A96"/>
    <w:rsid w:val="002720C4"/>
    <w:rsid w:val="002A1594"/>
    <w:rsid w:val="003E0BA3"/>
    <w:rsid w:val="004B0B14"/>
    <w:rsid w:val="00521652"/>
    <w:rsid w:val="005869FD"/>
    <w:rsid w:val="005B0E57"/>
    <w:rsid w:val="005B1D97"/>
    <w:rsid w:val="00704FAF"/>
    <w:rsid w:val="007B1AF1"/>
    <w:rsid w:val="0090660C"/>
    <w:rsid w:val="009207B4"/>
    <w:rsid w:val="009E748E"/>
    <w:rsid w:val="00A25D14"/>
    <w:rsid w:val="00AB5833"/>
    <w:rsid w:val="00AD528D"/>
    <w:rsid w:val="00B93E92"/>
    <w:rsid w:val="00BF2392"/>
    <w:rsid w:val="00C6078A"/>
    <w:rsid w:val="00CE7F8D"/>
    <w:rsid w:val="00D23769"/>
    <w:rsid w:val="00D413A6"/>
    <w:rsid w:val="00D463AF"/>
    <w:rsid w:val="00D7589E"/>
    <w:rsid w:val="00D914C1"/>
    <w:rsid w:val="00DA7DDD"/>
    <w:rsid w:val="00E26E07"/>
    <w:rsid w:val="00EE61F0"/>
    <w:rsid w:val="00F07A43"/>
    <w:rsid w:val="00F7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71648"/>
  <w15:chartTrackingRefBased/>
  <w15:docId w15:val="{DA2939F0-86D6-462B-87AE-F71310F0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D528D"/>
    <w:pPr>
      <w:spacing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AD528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D528D"/>
    <w:rPr>
      <w:vertAlign w:val="superscript"/>
    </w:rPr>
  </w:style>
  <w:style w:type="table" w:styleId="a6">
    <w:name w:val="Table Grid"/>
    <w:basedOn w:val="a1"/>
    <w:uiPriority w:val="39"/>
    <w:rsid w:val="001E12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2376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463AF"/>
    <w:pPr>
      <w:tabs>
        <w:tab w:val="center" w:pos="4153"/>
        <w:tab w:val="right" w:pos="8306"/>
      </w:tabs>
      <w:spacing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D463AF"/>
  </w:style>
  <w:style w:type="paragraph" w:styleId="aa">
    <w:name w:val="footer"/>
    <w:basedOn w:val="a"/>
    <w:link w:val="ab"/>
    <w:uiPriority w:val="99"/>
    <w:unhideWhenUsed/>
    <w:rsid w:val="00D463AF"/>
    <w:pPr>
      <w:tabs>
        <w:tab w:val="center" w:pos="4153"/>
        <w:tab w:val="right" w:pos="8306"/>
      </w:tabs>
      <w:spacing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D46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9933E-9E38-4940-85EA-ED7E79AEF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1485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Owner</cp:lastModifiedBy>
  <cp:revision>5</cp:revision>
  <dcterms:created xsi:type="dcterms:W3CDTF">2025-02-20T08:02:00Z</dcterms:created>
  <dcterms:modified xsi:type="dcterms:W3CDTF">2025-02-24T16:36:00Z</dcterms:modified>
</cp:coreProperties>
</file>