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5743" w14:textId="77777777" w:rsidR="001563E4" w:rsidRPr="00584092" w:rsidRDefault="001563E4" w:rsidP="00582A64">
      <w:pPr>
        <w:spacing w:after="0" w:line="360" w:lineRule="auto"/>
        <w:jc w:val="center"/>
        <w:rPr>
          <w:rFonts w:asciiTheme="majorBidi" w:hAnsiTheme="majorBidi" w:cstheme="majorBidi"/>
          <w:b/>
          <w:bCs/>
          <w:sz w:val="28"/>
          <w:szCs w:val="28"/>
          <w:u w:val="single"/>
          <w:rtl/>
        </w:rPr>
      </w:pPr>
      <w:r w:rsidRPr="00584092">
        <w:rPr>
          <w:rFonts w:asciiTheme="majorBidi" w:hAnsiTheme="majorBidi" w:cstheme="majorBidi" w:hint="cs"/>
          <w:b/>
          <w:bCs/>
          <w:sz w:val="28"/>
          <w:szCs w:val="28"/>
          <w:u w:val="single"/>
          <w:rtl/>
        </w:rPr>
        <w:t>הציצית והזוג</w:t>
      </w:r>
    </w:p>
    <w:p w14:paraId="069E44A6" w14:textId="77777777" w:rsidR="001563E4" w:rsidRDefault="001563E4" w:rsidP="00957808">
      <w:pPr>
        <w:spacing w:after="0" w:line="360" w:lineRule="auto"/>
        <w:rPr>
          <w:rFonts w:asciiTheme="majorBidi" w:hAnsiTheme="majorBidi" w:cstheme="majorBidi"/>
          <w:sz w:val="24"/>
          <w:szCs w:val="24"/>
          <w:rtl/>
        </w:rPr>
      </w:pPr>
    </w:p>
    <w:p w14:paraId="5B1AB860" w14:textId="2113A926" w:rsidR="00C92458" w:rsidRPr="00783F87" w:rsidRDefault="00C92458" w:rsidP="00957808">
      <w:pPr>
        <w:spacing w:after="0" w:line="360" w:lineRule="auto"/>
        <w:rPr>
          <w:rFonts w:asciiTheme="majorBidi" w:hAnsiTheme="majorBidi" w:cstheme="majorBidi"/>
          <w:sz w:val="24"/>
          <w:szCs w:val="24"/>
          <w:rtl/>
        </w:rPr>
      </w:pPr>
      <w:r w:rsidRPr="00783F87">
        <w:rPr>
          <w:rFonts w:asciiTheme="majorBidi" w:hAnsiTheme="majorBidi" w:cstheme="majorBidi"/>
          <w:sz w:val="24"/>
          <w:szCs w:val="24"/>
          <w:rtl/>
        </w:rPr>
        <w:t>מנחות מד</w:t>
      </w:r>
      <w:r w:rsidR="001563E4">
        <w:rPr>
          <w:rFonts w:asciiTheme="majorBidi" w:hAnsiTheme="majorBidi" w:cstheme="majorBidi" w:hint="cs"/>
          <w:sz w:val="24"/>
          <w:szCs w:val="24"/>
          <w:rtl/>
        </w:rPr>
        <w:t>,</w:t>
      </w:r>
      <w:r w:rsidRPr="00783F87">
        <w:rPr>
          <w:rFonts w:asciiTheme="majorBidi" w:hAnsiTheme="majorBidi" w:cstheme="majorBidi"/>
          <w:sz w:val="24"/>
          <w:szCs w:val="24"/>
          <w:rtl/>
        </w:rPr>
        <w:t xml:space="preserve"> א</w:t>
      </w:r>
    </w:p>
    <w:p w14:paraId="2B200F2C" w14:textId="411B2542" w:rsidR="00BB5C87" w:rsidRDefault="00C92458" w:rsidP="00957808">
      <w:pPr>
        <w:spacing w:after="0" w:line="360" w:lineRule="auto"/>
        <w:rPr>
          <w:rFonts w:asciiTheme="majorBidi" w:hAnsiTheme="majorBidi" w:cstheme="majorBidi"/>
          <w:b/>
          <w:bCs/>
          <w:sz w:val="24"/>
          <w:szCs w:val="24"/>
          <w:u w:val="single"/>
          <w:rtl/>
        </w:rPr>
      </w:pPr>
      <w:r w:rsidRPr="00783F87">
        <w:rPr>
          <w:rFonts w:asciiTheme="majorBidi" w:hAnsiTheme="majorBidi" w:cstheme="majorBidi"/>
          <w:sz w:val="24"/>
          <w:szCs w:val="24"/>
          <w:rtl/>
        </w:rPr>
        <w:t xml:space="preserve">תניא, </w:t>
      </w:r>
      <w:proofErr w:type="spellStart"/>
      <w:r w:rsidRPr="00783F87">
        <w:rPr>
          <w:rFonts w:asciiTheme="majorBidi" w:hAnsiTheme="majorBidi" w:cstheme="majorBidi"/>
          <w:sz w:val="24"/>
          <w:szCs w:val="24"/>
          <w:rtl/>
        </w:rPr>
        <w:t>א"ר</w:t>
      </w:r>
      <w:proofErr w:type="spellEnd"/>
      <w:r w:rsidRPr="00783F87">
        <w:rPr>
          <w:rFonts w:asciiTheme="majorBidi" w:hAnsiTheme="majorBidi" w:cstheme="majorBidi"/>
          <w:sz w:val="24"/>
          <w:szCs w:val="24"/>
          <w:rtl/>
        </w:rPr>
        <w:t xml:space="preserve"> נתן: אין לך כל מצוה קלה שכתובה בתורה, שאין מתן שכרה </w:t>
      </w:r>
      <w:proofErr w:type="spellStart"/>
      <w:r w:rsidRPr="00783F87">
        <w:rPr>
          <w:rFonts w:asciiTheme="majorBidi" w:hAnsiTheme="majorBidi" w:cstheme="majorBidi"/>
          <w:sz w:val="24"/>
          <w:szCs w:val="24"/>
          <w:rtl/>
        </w:rPr>
        <w:t>בעה"ז</w:t>
      </w:r>
      <w:proofErr w:type="spellEnd"/>
      <w:r w:rsidRPr="00783F87">
        <w:rPr>
          <w:rFonts w:asciiTheme="majorBidi" w:hAnsiTheme="majorBidi" w:cstheme="majorBidi"/>
          <w:sz w:val="24"/>
          <w:szCs w:val="24"/>
          <w:rtl/>
        </w:rPr>
        <w:t xml:space="preserve">, </w:t>
      </w:r>
      <w:proofErr w:type="spellStart"/>
      <w:r w:rsidRPr="00783F87">
        <w:rPr>
          <w:rFonts w:asciiTheme="majorBidi" w:hAnsiTheme="majorBidi" w:cstheme="majorBidi"/>
          <w:sz w:val="24"/>
          <w:szCs w:val="24"/>
          <w:rtl/>
        </w:rPr>
        <w:t>ולעה"ב</w:t>
      </w:r>
      <w:proofErr w:type="spellEnd"/>
      <w:r w:rsidRPr="00783F87">
        <w:rPr>
          <w:rFonts w:asciiTheme="majorBidi" w:hAnsiTheme="majorBidi" w:cstheme="majorBidi"/>
          <w:sz w:val="24"/>
          <w:szCs w:val="24"/>
          <w:rtl/>
        </w:rPr>
        <w:t xml:space="preserve"> איני יודע כמה, צא ולמד ממצות ציצית; מעשה באדם אחד שהיה זהיר במצות ציצית, שמע שיש זונה בכרכי הים שנוטלת ד' מאות זהובים בשכרה, שיגר לה ארבע מאות זהובים וקבע לה זמן. כשהגיע זמנו, בא וישב על הפתח. נכנסה שפחתה ואמרה לה: אותו אדם ששיגר </w:t>
      </w:r>
      <w:proofErr w:type="spellStart"/>
      <w:r w:rsidRPr="00783F87">
        <w:rPr>
          <w:rFonts w:asciiTheme="majorBidi" w:hAnsiTheme="majorBidi" w:cstheme="majorBidi"/>
          <w:sz w:val="24"/>
          <w:szCs w:val="24"/>
          <w:rtl/>
        </w:rPr>
        <w:t>ליך</w:t>
      </w:r>
      <w:proofErr w:type="spellEnd"/>
      <w:r w:rsidRPr="00783F87">
        <w:rPr>
          <w:rFonts w:asciiTheme="majorBidi" w:hAnsiTheme="majorBidi" w:cstheme="majorBidi"/>
          <w:sz w:val="24"/>
          <w:szCs w:val="24"/>
          <w:rtl/>
        </w:rPr>
        <w:t xml:space="preserve"> ד' מאות זהובים בא וישב על הפתח, אמרה היא: יכנס, נכנס. הציעה לו ז' מטות, שש של כסף ואחת של זהב, ובין כל אחת ואחת סולם של כסף ועליונה של זהב, עלתה וישבה על גבי עליונה כשהיא ערומה, ואף הוא עלה </w:t>
      </w:r>
      <w:proofErr w:type="spellStart"/>
      <w:r w:rsidRPr="00783F87">
        <w:rPr>
          <w:rFonts w:asciiTheme="majorBidi" w:hAnsiTheme="majorBidi" w:cstheme="majorBidi"/>
          <w:sz w:val="24"/>
          <w:szCs w:val="24"/>
          <w:rtl/>
        </w:rPr>
        <w:t>לישב</w:t>
      </w:r>
      <w:proofErr w:type="spellEnd"/>
      <w:r w:rsidRPr="00783F87">
        <w:rPr>
          <w:rFonts w:asciiTheme="majorBidi" w:hAnsiTheme="majorBidi" w:cstheme="majorBidi"/>
          <w:sz w:val="24"/>
          <w:szCs w:val="24"/>
          <w:rtl/>
        </w:rPr>
        <w:t xml:space="preserve"> ערום כנגדה, באו ד' ציציותיו וטפחו לו על פניו, נשמט וישב לו ע"ג קרקע, ואף היא נשמטה וישבה ע"ג קרקע. אמרה לו: גפה של רומי, שאיני </w:t>
      </w:r>
      <w:proofErr w:type="spellStart"/>
      <w:r w:rsidRPr="00783F87">
        <w:rPr>
          <w:rFonts w:asciiTheme="majorBidi" w:hAnsiTheme="majorBidi" w:cstheme="majorBidi"/>
          <w:sz w:val="24"/>
          <w:szCs w:val="24"/>
          <w:rtl/>
        </w:rPr>
        <w:t>מניחתך</w:t>
      </w:r>
      <w:proofErr w:type="spellEnd"/>
      <w:r w:rsidRPr="00783F87">
        <w:rPr>
          <w:rFonts w:asciiTheme="majorBidi" w:hAnsiTheme="majorBidi" w:cstheme="majorBidi"/>
          <w:sz w:val="24"/>
          <w:szCs w:val="24"/>
          <w:rtl/>
        </w:rPr>
        <w:t xml:space="preserve"> עד שתאמר לי מה מום ראית בי. אמר לה: העבודה, שלא ראיתי </w:t>
      </w:r>
      <w:proofErr w:type="spellStart"/>
      <w:r w:rsidRPr="00783F87">
        <w:rPr>
          <w:rFonts w:asciiTheme="majorBidi" w:hAnsiTheme="majorBidi" w:cstheme="majorBidi"/>
          <w:sz w:val="24"/>
          <w:szCs w:val="24"/>
          <w:rtl/>
        </w:rPr>
        <w:t>אשה</w:t>
      </w:r>
      <w:proofErr w:type="spellEnd"/>
      <w:r w:rsidRPr="00783F87">
        <w:rPr>
          <w:rFonts w:asciiTheme="majorBidi" w:hAnsiTheme="majorBidi" w:cstheme="majorBidi"/>
          <w:sz w:val="24"/>
          <w:szCs w:val="24"/>
          <w:rtl/>
        </w:rPr>
        <w:t xml:space="preserve"> יפה כמותך, אלא מצוה אחת </w:t>
      </w:r>
      <w:proofErr w:type="spellStart"/>
      <w:r w:rsidRPr="00783F87">
        <w:rPr>
          <w:rFonts w:asciiTheme="majorBidi" w:hAnsiTheme="majorBidi" w:cstheme="majorBidi"/>
          <w:sz w:val="24"/>
          <w:szCs w:val="24"/>
          <w:rtl/>
        </w:rPr>
        <w:t>ציונו</w:t>
      </w:r>
      <w:proofErr w:type="spellEnd"/>
      <w:r w:rsidRPr="00783F87">
        <w:rPr>
          <w:rFonts w:asciiTheme="majorBidi" w:hAnsiTheme="majorBidi" w:cstheme="majorBidi"/>
          <w:sz w:val="24"/>
          <w:szCs w:val="24"/>
          <w:rtl/>
        </w:rPr>
        <w:t xml:space="preserve"> ה' </w:t>
      </w:r>
      <w:proofErr w:type="spellStart"/>
      <w:r w:rsidRPr="00783F87">
        <w:rPr>
          <w:rFonts w:asciiTheme="majorBidi" w:hAnsiTheme="majorBidi" w:cstheme="majorBidi"/>
          <w:sz w:val="24"/>
          <w:szCs w:val="24"/>
          <w:rtl/>
        </w:rPr>
        <w:t>אלהינו</w:t>
      </w:r>
      <w:proofErr w:type="spellEnd"/>
      <w:r w:rsidRPr="00783F87">
        <w:rPr>
          <w:rFonts w:asciiTheme="majorBidi" w:hAnsiTheme="majorBidi" w:cstheme="majorBidi"/>
          <w:sz w:val="24"/>
          <w:szCs w:val="24"/>
          <w:rtl/>
        </w:rPr>
        <w:t xml:space="preserve"> וציצית שמה, וכתיב בה אני ה' </w:t>
      </w:r>
      <w:proofErr w:type="spellStart"/>
      <w:r w:rsidRPr="00783F87">
        <w:rPr>
          <w:rFonts w:asciiTheme="majorBidi" w:hAnsiTheme="majorBidi" w:cstheme="majorBidi"/>
          <w:sz w:val="24"/>
          <w:szCs w:val="24"/>
          <w:rtl/>
        </w:rPr>
        <w:t>אלהיכם</w:t>
      </w:r>
      <w:proofErr w:type="spellEnd"/>
      <w:r w:rsidRPr="00783F87">
        <w:rPr>
          <w:rFonts w:asciiTheme="majorBidi" w:hAnsiTheme="majorBidi" w:cstheme="majorBidi"/>
          <w:sz w:val="24"/>
          <w:szCs w:val="24"/>
          <w:rtl/>
        </w:rPr>
        <w:t xml:space="preserve"> שתי פעמים, אני הוא שעתיד </w:t>
      </w:r>
      <w:proofErr w:type="spellStart"/>
      <w:r w:rsidRPr="00783F87">
        <w:rPr>
          <w:rFonts w:asciiTheme="majorBidi" w:hAnsiTheme="majorBidi" w:cstheme="majorBidi"/>
          <w:sz w:val="24"/>
          <w:szCs w:val="24"/>
          <w:rtl/>
        </w:rPr>
        <w:t>ליפרע</w:t>
      </w:r>
      <w:proofErr w:type="spellEnd"/>
      <w:r w:rsidRPr="00783F87">
        <w:rPr>
          <w:rFonts w:asciiTheme="majorBidi" w:hAnsiTheme="majorBidi" w:cstheme="majorBidi"/>
          <w:sz w:val="24"/>
          <w:szCs w:val="24"/>
          <w:rtl/>
        </w:rPr>
        <w:t xml:space="preserve"> ואני הוא שעתיד לשלם שכר, עכשיו נדמו עלי כד' עדים. אמרה לו: איני מניחך עד שתאמר לי מה שמך ומה שם עירך ומה שם רבך ומה שם מדרשך שאתה למד בו תורה, כתב ונתן בידה. עמדה וחילקה כל נכסיה, שליש למלכות ושליש לעניים ושליש נטלה בידה, חוץ מאותן מצעות, ובאת לבית מדרשו של ר' </w:t>
      </w:r>
      <w:proofErr w:type="spellStart"/>
      <w:r w:rsidRPr="00783F87">
        <w:rPr>
          <w:rFonts w:asciiTheme="majorBidi" w:hAnsiTheme="majorBidi" w:cstheme="majorBidi"/>
          <w:sz w:val="24"/>
          <w:szCs w:val="24"/>
          <w:rtl/>
        </w:rPr>
        <w:t>חייא</w:t>
      </w:r>
      <w:proofErr w:type="spellEnd"/>
      <w:r w:rsidRPr="00783F87">
        <w:rPr>
          <w:rFonts w:asciiTheme="majorBidi" w:hAnsiTheme="majorBidi" w:cstheme="majorBidi"/>
          <w:sz w:val="24"/>
          <w:szCs w:val="24"/>
          <w:rtl/>
        </w:rPr>
        <w:t xml:space="preserve">. אמרה לו: רבי, </w:t>
      </w:r>
      <w:proofErr w:type="spellStart"/>
      <w:r w:rsidRPr="00783F87">
        <w:rPr>
          <w:rFonts w:asciiTheme="majorBidi" w:hAnsiTheme="majorBidi" w:cstheme="majorBidi"/>
          <w:sz w:val="24"/>
          <w:szCs w:val="24"/>
          <w:rtl/>
        </w:rPr>
        <w:t>צוה</w:t>
      </w:r>
      <w:proofErr w:type="spellEnd"/>
      <w:r w:rsidRPr="00783F87">
        <w:rPr>
          <w:rFonts w:asciiTheme="majorBidi" w:hAnsiTheme="majorBidi" w:cstheme="majorBidi"/>
          <w:sz w:val="24"/>
          <w:szCs w:val="24"/>
          <w:rtl/>
        </w:rPr>
        <w:t xml:space="preserve"> עלי ויעשוני גיורת, אמר לה: בתי, שמא עיניך נתת באחד מן התלמידים? הוציאה כתב מידה ונתנה לו, אמר לה: לכי זכי </w:t>
      </w:r>
      <w:proofErr w:type="spellStart"/>
      <w:r w:rsidRPr="00783F87">
        <w:rPr>
          <w:rFonts w:asciiTheme="majorBidi" w:hAnsiTheme="majorBidi" w:cstheme="majorBidi"/>
          <w:sz w:val="24"/>
          <w:szCs w:val="24"/>
          <w:rtl/>
        </w:rPr>
        <w:t>במקחך</w:t>
      </w:r>
      <w:proofErr w:type="spellEnd"/>
      <w:r w:rsidRPr="00783F87">
        <w:rPr>
          <w:rFonts w:asciiTheme="majorBidi" w:hAnsiTheme="majorBidi" w:cstheme="majorBidi"/>
          <w:sz w:val="24"/>
          <w:szCs w:val="24"/>
          <w:rtl/>
        </w:rPr>
        <w:t xml:space="preserve">, אותן מצעות שהציעה לו באיסור הציעה לו בהיתר, זה מתן שכרו </w:t>
      </w:r>
      <w:proofErr w:type="spellStart"/>
      <w:r w:rsidRPr="00783F87">
        <w:rPr>
          <w:rFonts w:asciiTheme="majorBidi" w:hAnsiTheme="majorBidi" w:cstheme="majorBidi"/>
          <w:sz w:val="24"/>
          <w:szCs w:val="24"/>
          <w:rtl/>
        </w:rPr>
        <w:t>בעה"ז</w:t>
      </w:r>
      <w:proofErr w:type="spellEnd"/>
      <w:r w:rsidRPr="00783F87">
        <w:rPr>
          <w:rFonts w:asciiTheme="majorBidi" w:hAnsiTheme="majorBidi" w:cstheme="majorBidi"/>
          <w:sz w:val="24"/>
          <w:szCs w:val="24"/>
          <w:rtl/>
        </w:rPr>
        <w:t xml:space="preserve">, </w:t>
      </w:r>
      <w:proofErr w:type="spellStart"/>
      <w:r w:rsidRPr="00783F87">
        <w:rPr>
          <w:rFonts w:asciiTheme="majorBidi" w:hAnsiTheme="majorBidi" w:cstheme="majorBidi"/>
          <w:sz w:val="24"/>
          <w:szCs w:val="24"/>
          <w:rtl/>
        </w:rPr>
        <w:t>ולעה"ב</w:t>
      </w:r>
      <w:proofErr w:type="spellEnd"/>
      <w:r w:rsidRPr="00783F87">
        <w:rPr>
          <w:rFonts w:asciiTheme="majorBidi" w:hAnsiTheme="majorBidi" w:cstheme="majorBidi"/>
          <w:sz w:val="24"/>
          <w:szCs w:val="24"/>
          <w:rtl/>
        </w:rPr>
        <w:t xml:space="preserve"> איני יודע כמה.</w:t>
      </w:r>
    </w:p>
    <w:p w14:paraId="087E4FA7" w14:textId="77777777" w:rsidR="00783F87" w:rsidRPr="00000D0D" w:rsidRDefault="001F0C33" w:rsidP="00000D0D">
      <w:pPr>
        <w:pStyle w:val="a4"/>
        <w:numPr>
          <w:ilvl w:val="0"/>
          <w:numId w:val="2"/>
        </w:numPr>
        <w:spacing w:after="0" w:line="360" w:lineRule="auto"/>
        <w:rPr>
          <w:rFonts w:asciiTheme="majorBidi" w:hAnsiTheme="majorBidi" w:cstheme="majorBidi"/>
          <w:b/>
          <w:bCs/>
          <w:sz w:val="24"/>
          <w:szCs w:val="24"/>
          <w:rtl/>
        </w:rPr>
      </w:pPr>
      <w:r w:rsidRPr="00000D0D">
        <w:rPr>
          <w:rFonts w:asciiTheme="majorBidi" w:hAnsiTheme="majorBidi" w:cstheme="majorBidi" w:hint="cs"/>
          <w:b/>
          <w:bCs/>
          <w:sz w:val="24"/>
          <w:szCs w:val="24"/>
          <w:rtl/>
        </w:rPr>
        <w:t>פתיחה</w:t>
      </w:r>
    </w:p>
    <w:p w14:paraId="70C26C2B" w14:textId="18E48FE4" w:rsidR="00783F87" w:rsidRDefault="00783F87" w:rsidP="009578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אגדה מופ</w:t>
      </w:r>
      <w:r w:rsidR="006474AF">
        <w:rPr>
          <w:rFonts w:asciiTheme="majorBidi" w:hAnsiTheme="majorBidi" w:cstheme="majorBidi" w:hint="cs"/>
          <w:sz w:val="24"/>
          <w:szCs w:val="24"/>
          <w:rtl/>
        </w:rPr>
        <w:t>לאה זו, היא דוגמה נהדרת לעבודת ה' בדרך ה'ישר', כלומר ניתוב כל הכוחות לעבודת ה'</w:t>
      </w:r>
      <w:r w:rsidR="006474AF">
        <w:rPr>
          <w:rStyle w:val="a7"/>
          <w:rFonts w:asciiTheme="majorBidi" w:hAnsiTheme="majorBidi" w:cstheme="majorBidi"/>
          <w:sz w:val="24"/>
          <w:szCs w:val="24"/>
          <w:rtl/>
        </w:rPr>
        <w:footnoteReference w:id="1"/>
      </w:r>
      <w:r w:rsidR="006474AF">
        <w:rPr>
          <w:rFonts w:asciiTheme="majorBidi" w:hAnsiTheme="majorBidi" w:cstheme="majorBidi" w:hint="cs"/>
          <w:sz w:val="24"/>
          <w:szCs w:val="24"/>
          <w:rtl/>
        </w:rPr>
        <w:t>, בניגוד לדרך הכובש, בה אדם מוותר לשם עבודת ה' על חלקים מיצריו</w:t>
      </w:r>
      <w:r w:rsidR="00582A64">
        <w:rPr>
          <w:rStyle w:val="a7"/>
          <w:rFonts w:asciiTheme="majorBidi" w:hAnsiTheme="majorBidi" w:cstheme="majorBidi"/>
          <w:sz w:val="24"/>
          <w:szCs w:val="24"/>
          <w:rtl/>
        </w:rPr>
        <w:footnoteReference w:id="2"/>
      </w:r>
      <w:r w:rsidR="006474AF">
        <w:rPr>
          <w:rFonts w:asciiTheme="majorBidi" w:hAnsiTheme="majorBidi" w:cstheme="majorBidi" w:hint="cs"/>
          <w:sz w:val="24"/>
          <w:szCs w:val="24"/>
          <w:rtl/>
        </w:rPr>
        <w:t>, מאישיותו, ולפעמים אף על חייו</w:t>
      </w:r>
      <w:r w:rsidR="006474AF">
        <w:rPr>
          <w:rStyle w:val="a7"/>
          <w:rFonts w:asciiTheme="majorBidi" w:hAnsiTheme="majorBidi" w:cstheme="majorBidi"/>
          <w:sz w:val="24"/>
          <w:szCs w:val="24"/>
          <w:rtl/>
        </w:rPr>
        <w:footnoteReference w:id="3"/>
      </w:r>
      <w:r w:rsidR="006474AF">
        <w:rPr>
          <w:rFonts w:asciiTheme="majorBidi" w:hAnsiTheme="majorBidi" w:cstheme="majorBidi" w:hint="cs"/>
          <w:sz w:val="24"/>
          <w:szCs w:val="24"/>
          <w:rtl/>
        </w:rPr>
        <w:t>.</w:t>
      </w:r>
    </w:p>
    <w:p w14:paraId="6DBC97CB" w14:textId="77777777" w:rsidR="006474AF" w:rsidRDefault="006474AF" w:rsidP="00957808">
      <w:pPr>
        <w:spacing w:after="0" w:line="360" w:lineRule="auto"/>
        <w:rPr>
          <w:rFonts w:ascii="David" w:hAnsi="David" w:cs="David"/>
          <w:sz w:val="24"/>
          <w:szCs w:val="24"/>
          <w:rtl/>
        </w:rPr>
      </w:pPr>
      <w:r>
        <w:rPr>
          <w:rFonts w:asciiTheme="majorBidi" w:hAnsiTheme="majorBidi" w:cstheme="majorBidi" w:hint="cs"/>
          <w:sz w:val="24"/>
          <w:szCs w:val="24"/>
          <w:rtl/>
        </w:rPr>
        <w:t>דרך זו, עולה מתשובה של אהבה, ההופכת זדונות לזכויות, ויוצרת חיים מרשע</w:t>
      </w:r>
      <w:r>
        <w:rPr>
          <w:rStyle w:val="a7"/>
          <w:rFonts w:asciiTheme="majorBidi" w:hAnsiTheme="majorBidi" w:cstheme="majorBidi"/>
          <w:sz w:val="24"/>
          <w:szCs w:val="24"/>
          <w:rtl/>
        </w:rPr>
        <w:footnoteReference w:id="4"/>
      </w:r>
      <w:r w:rsidR="001F0C33">
        <w:rPr>
          <w:rFonts w:asciiTheme="majorBidi" w:hAnsiTheme="majorBidi" w:cstheme="majorBidi" w:hint="cs"/>
          <w:sz w:val="24"/>
          <w:szCs w:val="24"/>
          <w:rtl/>
        </w:rPr>
        <w:t>. לפיכך, יאה לעסוק בה בדורנו שהוא "</w:t>
      </w:r>
      <w:r w:rsidR="001F0C33">
        <w:rPr>
          <w:rFonts w:ascii="David" w:hAnsi="David" w:cs="David" w:hint="cs"/>
          <w:sz w:val="24"/>
          <w:szCs w:val="24"/>
          <w:rtl/>
        </w:rPr>
        <w:t>מאוד מוכשר הוא לשוב מאהבה שיראת הרוממות תתחבר עימה</w:t>
      </w:r>
      <w:r w:rsidR="001F0C33">
        <w:rPr>
          <w:rStyle w:val="a7"/>
          <w:rFonts w:ascii="David" w:hAnsi="David" w:cs="David"/>
          <w:sz w:val="24"/>
          <w:szCs w:val="24"/>
          <w:rtl/>
        </w:rPr>
        <w:footnoteReference w:id="5"/>
      </w:r>
      <w:r w:rsidR="001F0C33">
        <w:rPr>
          <w:rFonts w:ascii="David" w:hAnsi="David" w:cs="David" w:hint="cs"/>
          <w:sz w:val="24"/>
          <w:szCs w:val="24"/>
          <w:rtl/>
        </w:rPr>
        <w:t>".</w:t>
      </w:r>
    </w:p>
    <w:p w14:paraId="77182F6B" w14:textId="77777777" w:rsidR="001F0C33" w:rsidRPr="00000D0D" w:rsidRDefault="001F0C33" w:rsidP="00000D0D">
      <w:pPr>
        <w:pStyle w:val="a4"/>
        <w:numPr>
          <w:ilvl w:val="0"/>
          <w:numId w:val="2"/>
        </w:numPr>
        <w:spacing w:after="0" w:line="360" w:lineRule="auto"/>
        <w:rPr>
          <w:rFonts w:ascii="David" w:hAnsi="David" w:cs="David"/>
          <w:b/>
          <w:bCs/>
          <w:sz w:val="24"/>
          <w:szCs w:val="24"/>
          <w:rtl/>
        </w:rPr>
      </w:pPr>
      <w:r w:rsidRPr="00000D0D">
        <w:rPr>
          <w:rFonts w:ascii="David" w:hAnsi="David" w:cs="David" w:hint="cs"/>
          <w:b/>
          <w:bCs/>
          <w:sz w:val="24"/>
          <w:szCs w:val="24"/>
          <w:rtl/>
        </w:rPr>
        <w:lastRenderedPageBreak/>
        <w:t>זיהוי האיש</w:t>
      </w:r>
    </w:p>
    <w:p w14:paraId="75E012A1" w14:textId="0EC45804" w:rsidR="00C92458" w:rsidRPr="00783F87" w:rsidRDefault="00CB3B0B" w:rsidP="00582A64">
      <w:pPr>
        <w:spacing w:after="0" w:line="360" w:lineRule="auto"/>
        <w:ind w:left="360"/>
        <w:rPr>
          <w:rFonts w:ascii="David" w:hAnsi="David" w:cs="David"/>
          <w:sz w:val="24"/>
          <w:szCs w:val="24"/>
          <w:rtl/>
        </w:rPr>
      </w:pPr>
      <w:r w:rsidRPr="00783F87">
        <w:rPr>
          <w:rFonts w:ascii="David" w:hAnsi="David" w:cs="David"/>
          <w:sz w:val="24"/>
          <w:szCs w:val="24"/>
          <w:rtl/>
        </w:rPr>
        <w:t xml:space="preserve">במדרש הגדול </w:t>
      </w:r>
      <w:r w:rsidRPr="0060735C">
        <w:rPr>
          <w:rFonts w:ascii="David" w:hAnsi="David" w:cs="David"/>
          <w:sz w:val="20"/>
          <w:szCs w:val="20"/>
          <w:rtl/>
        </w:rPr>
        <w:t>(פר' שלח)</w:t>
      </w:r>
      <w:r w:rsidRPr="00783F87">
        <w:rPr>
          <w:rFonts w:ascii="David" w:hAnsi="David" w:cs="David"/>
          <w:sz w:val="24"/>
          <w:szCs w:val="24"/>
          <w:rtl/>
        </w:rPr>
        <w:t xml:space="preserve"> אי' שהמעשה היה עם א' ששמו נתן</w:t>
      </w:r>
      <w:r w:rsidR="001563E4">
        <w:rPr>
          <w:rFonts w:ascii="David" w:hAnsi="David" w:cs="David" w:hint="cs"/>
          <w:sz w:val="24"/>
          <w:szCs w:val="24"/>
          <w:rtl/>
        </w:rPr>
        <w:t>.</w:t>
      </w:r>
      <w:r w:rsidR="0060735C">
        <w:rPr>
          <w:rFonts w:ascii="David" w:hAnsi="David" w:cs="David" w:hint="cs"/>
          <w:sz w:val="24"/>
          <w:szCs w:val="24"/>
          <w:rtl/>
        </w:rPr>
        <w:t>.</w:t>
      </w:r>
      <w:r w:rsidRPr="00783F87">
        <w:rPr>
          <w:rFonts w:ascii="David" w:hAnsi="David" w:cs="David"/>
          <w:sz w:val="24"/>
          <w:szCs w:val="24"/>
          <w:rtl/>
        </w:rPr>
        <w:t xml:space="preserve">. וברש"י </w:t>
      </w:r>
      <w:r w:rsidRPr="0060735C">
        <w:rPr>
          <w:rFonts w:ascii="David" w:hAnsi="David" w:cs="David"/>
          <w:sz w:val="20"/>
          <w:szCs w:val="20"/>
          <w:rtl/>
        </w:rPr>
        <w:t xml:space="preserve">(שבת נ"ו: ד"ה נתן </w:t>
      </w:r>
      <w:proofErr w:type="spellStart"/>
      <w:r w:rsidRPr="0060735C">
        <w:rPr>
          <w:rFonts w:ascii="David" w:hAnsi="David" w:cs="David"/>
          <w:sz w:val="20"/>
          <w:szCs w:val="20"/>
          <w:rtl/>
        </w:rPr>
        <w:t>דצוציתא</w:t>
      </w:r>
      <w:proofErr w:type="spellEnd"/>
      <w:r w:rsidRPr="0060735C">
        <w:rPr>
          <w:rFonts w:ascii="David" w:hAnsi="David" w:cs="David"/>
          <w:sz w:val="20"/>
          <w:szCs w:val="20"/>
          <w:rtl/>
        </w:rPr>
        <w:t xml:space="preserve"> וכו') </w:t>
      </w:r>
      <w:r w:rsidRPr="00783F87">
        <w:rPr>
          <w:rFonts w:ascii="David" w:hAnsi="David" w:cs="David"/>
          <w:sz w:val="24"/>
          <w:szCs w:val="24"/>
          <w:rtl/>
        </w:rPr>
        <w:t>כתב שנקרא כך על שם שאחזו מלאך בציצית ראשו</w:t>
      </w:r>
      <w:r w:rsidR="001563E4">
        <w:rPr>
          <w:rFonts w:ascii="David" w:hAnsi="David" w:cs="David" w:hint="cs"/>
          <w:sz w:val="24"/>
          <w:szCs w:val="24"/>
          <w:rtl/>
        </w:rPr>
        <w:t>.</w:t>
      </w:r>
      <w:r w:rsidR="0060735C">
        <w:rPr>
          <w:rFonts w:ascii="David" w:hAnsi="David" w:cs="David" w:hint="cs"/>
          <w:sz w:val="24"/>
          <w:szCs w:val="24"/>
          <w:rtl/>
        </w:rPr>
        <w:t>.</w:t>
      </w:r>
      <w:r w:rsidRPr="00783F87">
        <w:rPr>
          <w:rFonts w:ascii="David" w:hAnsi="David" w:cs="David"/>
          <w:sz w:val="24"/>
          <w:szCs w:val="24"/>
          <w:rtl/>
        </w:rPr>
        <w:t xml:space="preserve">. וברש"י </w:t>
      </w:r>
      <w:r w:rsidRPr="0060735C">
        <w:rPr>
          <w:rFonts w:ascii="David" w:hAnsi="David" w:cs="David"/>
          <w:sz w:val="20"/>
          <w:szCs w:val="20"/>
          <w:rtl/>
        </w:rPr>
        <w:t>סנהדרין ל"א:</w:t>
      </w:r>
      <w:r w:rsidRPr="00783F87">
        <w:rPr>
          <w:rFonts w:ascii="David" w:hAnsi="David" w:cs="David"/>
          <w:sz w:val="24"/>
          <w:szCs w:val="24"/>
          <w:rtl/>
        </w:rPr>
        <w:t xml:space="preserve"> </w:t>
      </w:r>
      <w:r w:rsidRPr="007F2340">
        <w:rPr>
          <w:rFonts w:ascii="David" w:hAnsi="David" w:cs="David"/>
          <w:sz w:val="20"/>
          <w:szCs w:val="20"/>
          <w:rtl/>
        </w:rPr>
        <w:t xml:space="preserve">ד"ה </w:t>
      </w:r>
      <w:proofErr w:type="spellStart"/>
      <w:r w:rsidRPr="007F2340">
        <w:rPr>
          <w:rFonts w:ascii="David" w:hAnsi="David" w:cs="David"/>
          <w:sz w:val="20"/>
          <w:szCs w:val="20"/>
          <w:rtl/>
        </w:rPr>
        <w:t>לדזיו</w:t>
      </w:r>
      <w:proofErr w:type="spellEnd"/>
      <w:r w:rsidRPr="007F2340">
        <w:rPr>
          <w:rFonts w:ascii="David" w:hAnsi="David" w:cs="David"/>
          <w:sz w:val="20"/>
          <w:szCs w:val="20"/>
          <w:rtl/>
        </w:rPr>
        <w:t xml:space="preserve"> לי' וכו' </w:t>
      </w:r>
      <w:proofErr w:type="spellStart"/>
      <w:r w:rsidRPr="007F2340">
        <w:rPr>
          <w:rFonts w:ascii="David" w:hAnsi="David" w:cs="David"/>
          <w:sz w:val="20"/>
          <w:szCs w:val="20"/>
          <w:rtl/>
        </w:rPr>
        <w:t>מש"כ</w:t>
      </w:r>
      <w:proofErr w:type="spellEnd"/>
      <w:r w:rsidRPr="007F2340">
        <w:rPr>
          <w:rFonts w:ascii="David" w:hAnsi="David" w:cs="David"/>
          <w:sz w:val="20"/>
          <w:szCs w:val="20"/>
          <w:rtl/>
        </w:rPr>
        <w:t>,</w:t>
      </w:r>
      <w:r w:rsidRPr="00783F87">
        <w:rPr>
          <w:rFonts w:ascii="David" w:hAnsi="David" w:cs="David"/>
          <w:sz w:val="24"/>
          <w:szCs w:val="24"/>
          <w:rtl/>
        </w:rPr>
        <w:t xml:space="preserve"> ובערוך השלם </w:t>
      </w:r>
      <w:r w:rsidRPr="007F2340">
        <w:rPr>
          <w:rFonts w:ascii="David" w:hAnsi="David" w:cs="David"/>
          <w:sz w:val="20"/>
          <w:szCs w:val="20"/>
          <w:rtl/>
        </w:rPr>
        <w:t>(כרך ה' עמ' שצ"ז)</w:t>
      </w:r>
      <w:r w:rsidRPr="00783F87">
        <w:rPr>
          <w:rFonts w:ascii="David" w:hAnsi="David" w:cs="David"/>
          <w:sz w:val="24"/>
          <w:szCs w:val="24"/>
          <w:rtl/>
        </w:rPr>
        <w:t xml:space="preserve"> מביא שלשון של אש יצא מד' ציציותיו ע"ש. וי"ל </w:t>
      </w:r>
      <w:proofErr w:type="spellStart"/>
      <w:r w:rsidRPr="00783F87">
        <w:rPr>
          <w:rFonts w:ascii="David" w:hAnsi="David" w:cs="David"/>
          <w:sz w:val="24"/>
          <w:szCs w:val="24"/>
          <w:rtl/>
        </w:rPr>
        <w:t>דהכוונה</w:t>
      </w:r>
      <w:proofErr w:type="spellEnd"/>
      <w:r w:rsidRPr="00783F87">
        <w:rPr>
          <w:rFonts w:ascii="David" w:hAnsi="David" w:cs="David"/>
          <w:sz w:val="24"/>
          <w:szCs w:val="24"/>
          <w:rtl/>
        </w:rPr>
        <w:t xml:space="preserve"> למעשה במנחות כאן</w:t>
      </w:r>
      <w:r w:rsidR="007F2340">
        <w:rPr>
          <w:rFonts w:ascii="David" w:hAnsi="David" w:cs="David" w:hint="cs"/>
          <w:sz w:val="24"/>
          <w:szCs w:val="24"/>
          <w:rtl/>
        </w:rPr>
        <w:t>,</w:t>
      </w:r>
      <w:r w:rsidRPr="00783F87">
        <w:rPr>
          <w:rFonts w:ascii="David" w:hAnsi="David" w:cs="David"/>
          <w:sz w:val="24"/>
          <w:szCs w:val="24"/>
          <w:rtl/>
        </w:rPr>
        <w:t xml:space="preserve"> </w:t>
      </w:r>
      <w:proofErr w:type="spellStart"/>
      <w:r w:rsidRPr="00783F87">
        <w:rPr>
          <w:rFonts w:ascii="David" w:hAnsi="David" w:cs="David"/>
          <w:sz w:val="24"/>
          <w:szCs w:val="24"/>
          <w:rtl/>
        </w:rPr>
        <w:t>דבאו</w:t>
      </w:r>
      <w:proofErr w:type="spellEnd"/>
      <w:r w:rsidRPr="00783F87">
        <w:rPr>
          <w:rFonts w:ascii="David" w:hAnsi="David" w:cs="David"/>
          <w:sz w:val="24"/>
          <w:szCs w:val="24"/>
          <w:rtl/>
        </w:rPr>
        <w:t xml:space="preserve"> ד' כנפות הציצית וטפחו לו על פניו ויצאו מהם לשונות של אש, ובגלל זה נרתע מלעשות העבירה</w:t>
      </w:r>
      <w:commentRangeStart w:id="0"/>
      <w:r w:rsidR="000A7AF7">
        <w:rPr>
          <w:rStyle w:val="a7"/>
          <w:rFonts w:ascii="David" w:hAnsi="David" w:cs="David"/>
          <w:sz w:val="24"/>
          <w:szCs w:val="24"/>
          <w:rtl/>
        </w:rPr>
        <w:footnoteReference w:id="6"/>
      </w:r>
      <w:commentRangeEnd w:id="0"/>
      <w:r w:rsidR="001563E4">
        <w:rPr>
          <w:rStyle w:val="ad"/>
          <w:rtl/>
        </w:rPr>
        <w:commentReference w:id="0"/>
      </w:r>
      <w:r w:rsidR="000A7AF7">
        <w:rPr>
          <w:rFonts w:ascii="David" w:hAnsi="David" w:cs="David" w:hint="cs"/>
          <w:sz w:val="24"/>
          <w:szCs w:val="24"/>
          <w:rtl/>
        </w:rPr>
        <w:t xml:space="preserve">. </w:t>
      </w:r>
    </w:p>
    <w:p w14:paraId="3037A6F2" w14:textId="77777777" w:rsidR="000A7AF7" w:rsidRPr="00000D0D" w:rsidRDefault="000A7AF7" w:rsidP="00000D0D">
      <w:pPr>
        <w:pStyle w:val="a4"/>
        <w:numPr>
          <w:ilvl w:val="0"/>
          <w:numId w:val="2"/>
        </w:numPr>
        <w:spacing w:after="0" w:line="360" w:lineRule="auto"/>
        <w:rPr>
          <w:rFonts w:ascii="David" w:hAnsi="David" w:cs="David"/>
          <w:b/>
          <w:bCs/>
          <w:sz w:val="24"/>
          <w:szCs w:val="24"/>
          <w:rtl/>
        </w:rPr>
      </w:pPr>
      <w:r w:rsidRPr="00000D0D">
        <w:rPr>
          <w:rFonts w:ascii="David" w:hAnsi="David" w:cs="David" w:hint="cs"/>
          <w:b/>
          <w:bCs/>
          <w:sz w:val="24"/>
          <w:szCs w:val="24"/>
          <w:rtl/>
        </w:rPr>
        <w:t>לקראת חטא</w:t>
      </w:r>
    </w:p>
    <w:p w14:paraId="02ABF247" w14:textId="1EDE1F95" w:rsidR="001563E4" w:rsidRDefault="000A7AF7" w:rsidP="00582A64">
      <w:pPr>
        <w:spacing w:after="0" w:line="360" w:lineRule="auto"/>
        <w:ind w:left="360"/>
        <w:rPr>
          <w:rFonts w:asciiTheme="majorBidi" w:hAnsiTheme="majorBidi" w:cstheme="majorBidi"/>
          <w:sz w:val="24"/>
          <w:szCs w:val="24"/>
          <w:rtl/>
        </w:rPr>
      </w:pPr>
      <w:proofErr w:type="spellStart"/>
      <w:r w:rsidRPr="00783F87">
        <w:rPr>
          <w:rFonts w:ascii="David" w:hAnsi="David" w:cs="David"/>
          <w:sz w:val="24"/>
          <w:szCs w:val="24"/>
          <w:rtl/>
        </w:rPr>
        <w:t>הענין</w:t>
      </w:r>
      <w:proofErr w:type="spellEnd"/>
      <w:r w:rsidRPr="00783F87">
        <w:rPr>
          <w:rFonts w:ascii="David" w:hAnsi="David" w:cs="David"/>
          <w:sz w:val="24"/>
          <w:szCs w:val="24"/>
          <w:rtl/>
        </w:rPr>
        <w:t xml:space="preserve"> הזה יורה לנו גודל </w:t>
      </w:r>
      <w:proofErr w:type="spellStart"/>
      <w:r w:rsidRPr="00783F87">
        <w:rPr>
          <w:rFonts w:ascii="David" w:hAnsi="David" w:cs="David"/>
          <w:sz w:val="24"/>
          <w:szCs w:val="24"/>
          <w:rtl/>
        </w:rPr>
        <w:t>כח</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המצוה</w:t>
      </w:r>
      <w:proofErr w:type="spellEnd"/>
      <w:r w:rsidRPr="00783F87">
        <w:rPr>
          <w:rFonts w:ascii="David" w:hAnsi="David" w:cs="David"/>
          <w:sz w:val="24"/>
          <w:szCs w:val="24"/>
          <w:rtl/>
        </w:rPr>
        <w:t xml:space="preserve">, ואיך צריך </w:t>
      </w:r>
      <w:proofErr w:type="spellStart"/>
      <w:r w:rsidRPr="00783F87">
        <w:rPr>
          <w:rFonts w:ascii="David" w:hAnsi="David" w:cs="David"/>
          <w:sz w:val="24"/>
          <w:szCs w:val="24"/>
          <w:rtl/>
        </w:rPr>
        <w:t>להזהר</w:t>
      </w:r>
      <w:proofErr w:type="spellEnd"/>
      <w:r w:rsidRPr="00783F87">
        <w:rPr>
          <w:rFonts w:ascii="David" w:hAnsi="David" w:cs="David"/>
          <w:sz w:val="24"/>
          <w:szCs w:val="24"/>
          <w:rtl/>
        </w:rPr>
        <w:t xml:space="preserve"> מתחבולות ומלחמת היצר, ע"כ זה התלמיד אשר הי' זהיר במצות ציצית זה יורה על אחיזתו בקודש ובמעלות </w:t>
      </w:r>
      <w:proofErr w:type="spellStart"/>
      <w:r w:rsidRPr="00783F87">
        <w:rPr>
          <w:rFonts w:ascii="David" w:hAnsi="David" w:cs="David"/>
          <w:sz w:val="24"/>
          <w:szCs w:val="24"/>
          <w:rtl/>
        </w:rPr>
        <w:t>הכסא</w:t>
      </w:r>
      <w:proofErr w:type="spellEnd"/>
      <w:r w:rsidRPr="00783F87">
        <w:rPr>
          <w:rFonts w:ascii="David" w:hAnsi="David" w:cs="David"/>
          <w:sz w:val="24"/>
          <w:szCs w:val="24"/>
          <w:rtl/>
        </w:rPr>
        <w:t xml:space="preserve"> כסגולת טבע התכלת, כמבואר לעיל, ע"כ התגבר עליו הלוחם הגדול להורידו ממעלה הגדולה הזאת, וידוע כי זה לעומת זה עשה </w:t>
      </w:r>
      <w:proofErr w:type="spellStart"/>
      <w:r w:rsidRPr="00783F87">
        <w:rPr>
          <w:rFonts w:ascii="David" w:hAnsi="David" w:cs="David"/>
          <w:sz w:val="24"/>
          <w:szCs w:val="24"/>
          <w:rtl/>
        </w:rPr>
        <w:t>כו</w:t>
      </w:r>
      <w:proofErr w:type="spellEnd"/>
      <w:r w:rsidRPr="00783F87">
        <w:rPr>
          <w:rFonts w:ascii="David" w:hAnsi="David" w:cs="David"/>
          <w:sz w:val="24"/>
          <w:szCs w:val="24"/>
          <w:rtl/>
        </w:rPr>
        <w:t xml:space="preserve">' ובשבחה של אשת חיל נאמר </w:t>
      </w:r>
      <w:r w:rsidRPr="007F2340">
        <w:rPr>
          <w:rFonts w:ascii="David" w:hAnsi="David" w:cs="David"/>
          <w:sz w:val="20"/>
          <w:szCs w:val="20"/>
          <w:rtl/>
        </w:rPr>
        <w:t xml:space="preserve">(משלי לא, י"ג) </w:t>
      </w:r>
      <w:r w:rsidRPr="00783F87">
        <w:rPr>
          <w:rFonts w:ascii="David" w:hAnsi="David" w:cs="David"/>
          <w:sz w:val="24"/>
          <w:szCs w:val="24"/>
          <w:rtl/>
        </w:rPr>
        <w:t xml:space="preserve">דרשה צמר ופשתים </w:t>
      </w:r>
      <w:proofErr w:type="spellStart"/>
      <w:r w:rsidRPr="00783F87">
        <w:rPr>
          <w:rFonts w:ascii="David" w:hAnsi="David" w:cs="David"/>
          <w:sz w:val="24"/>
          <w:szCs w:val="24"/>
          <w:rtl/>
        </w:rPr>
        <w:t>כו</w:t>
      </w:r>
      <w:proofErr w:type="spellEnd"/>
      <w:r w:rsidRPr="00783F87">
        <w:rPr>
          <w:rFonts w:ascii="David" w:hAnsi="David" w:cs="David"/>
          <w:sz w:val="24"/>
          <w:szCs w:val="24"/>
          <w:rtl/>
        </w:rPr>
        <w:t xml:space="preserve">', כי ע"י </w:t>
      </w:r>
      <w:proofErr w:type="spellStart"/>
      <w:r w:rsidRPr="00783F87">
        <w:rPr>
          <w:rFonts w:ascii="David" w:hAnsi="David" w:cs="David"/>
          <w:sz w:val="24"/>
          <w:szCs w:val="24"/>
          <w:rtl/>
        </w:rPr>
        <w:t>המצוה</w:t>
      </w:r>
      <w:proofErr w:type="spellEnd"/>
      <w:r w:rsidRPr="00783F87">
        <w:rPr>
          <w:rFonts w:ascii="David" w:hAnsi="David" w:cs="David"/>
          <w:sz w:val="24"/>
          <w:szCs w:val="24"/>
          <w:rtl/>
        </w:rPr>
        <w:t xml:space="preserve"> הזאת יחסה בסתר כנפי שכינתו </w:t>
      </w:r>
      <w:proofErr w:type="spellStart"/>
      <w:r w:rsidRPr="00783F87">
        <w:rPr>
          <w:rFonts w:ascii="David" w:hAnsi="David" w:cs="David"/>
          <w:sz w:val="24"/>
          <w:szCs w:val="24"/>
          <w:rtl/>
        </w:rPr>
        <w:t>ית</w:t>
      </w:r>
      <w:proofErr w:type="spellEnd"/>
      <w:r w:rsidRPr="00783F87">
        <w:rPr>
          <w:rFonts w:ascii="David" w:hAnsi="David" w:cs="David"/>
          <w:sz w:val="24"/>
          <w:szCs w:val="24"/>
          <w:rtl/>
        </w:rPr>
        <w:t xml:space="preserve">', ע"כ נתקנא בו אשת כסילות ושלחה סרסורי </w:t>
      </w:r>
      <w:proofErr w:type="spellStart"/>
      <w:r w:rsidRPr="00783F87">
        <w:rPr>
          <w:rFonts w:ascii="David" w:hAnsi="David" w:cs="David"/>
          <w:sz w:val="24"/>
          <w:szCs w:val="24"/>
          <w:rtl/>
        </w:rPr>
        <w:t>דעבירה</w:t>
      </w:r>
      <w:proofErr w:type="spellEnd"/>
      <w:r w:rsidRPr="00783F87">
        <w:rPr>
          <w:rFonts w:ascii="David" w:hAnsi="David" w:cs="David"/>
          <w:sz w:val="24"/>
          <w:szCs w:val="24"/>
          <w:rtl/>
        </w:rPr>
        <w:t xml:space="preserve"> ובאה השמועה אליו מזונה היושבת בכרכי הים, ורוח זנונים התעהו להלוך אחריה, והציעה לו ז' מטות, </w:t>
      </w:r>
      <w:proofErr w:type="spellStart"/>
      <w:r w:rsidRPr="00783F87">
        <w:rPr>
          <w:rFonts w:ascii="David" w:hAnsi="David" w:cs="David"/>
          <w:sz w:val="24"/>
          <w:szCs w:val="24"/>
          <w:rtl/>
        </w:rPr>
        <w:t>כמש"נ</w:t>
      </w:r>
      <w:proofErr w:type="spellEnd"/>
      <w:r w:rsidRPr="00783F87">
        <w:rPr>
          <w:rFonts w:ascii="David" w:hAnsi="David" w:cs="David"/>
          <w:sz w:val="24"/>
          <w:szCs w:val="24"/>
          <w:rtl/>
        </w:rPr>
        <w:t xml:space="preserve"> </w:t>
      </w:r>
      <w:r w:rsidRPr="007F2340">
        <w:rPr>
          <w:rFonts w:ascii="David" w:hAnsi="David" w:cs="David"/>
          <w:sz w:val="20"/>
          <w:szCs w:val="20"/>
          <w:rtl/>
        </w:rPr>
        <w:t>(שם ז', ט"ז)</w:t>
      </w:r>
      <w:r w:rsidRPr="00783F87">
        <w:rPr>
          <w:rFonts w:ascii="David" w:hAnsi="David" w:cs="David"/>
          <w:sz w:val="24"/>
          <w:szCs w:val="24"/>
          <w:rtl/>
        </w:rPr>
        <w:t xml:space="preserve"> </w:t>
      </w:r>
      <w:r w:rsidR="007F2340">
        <w:rPr>
          <w:rFonts w:ascii="David" w:hAnsi="David" w:cs="David" w:hint="cs"/>
          <w:sz w:val="24"/>
          <w:szCs w:val="24"/>
          <w:rtl/>
        </w:rPr>
        <w:t>'</w:t>
      </w:r>
      <w:r w:rsidRPr="00783F87">
        <w:rPr>
          <w:rFonts w:ascii="David" w:hAnsi="David" w:cs="David"/>
          <w:sz w:val="24"/>
          <w:szCs w:val="24"/>
          <w:rtl/>
        </w:rPr>
        <w:t xml:space="preserve">מרבדים </w:t>
      </w:r>
      <w:proofErr w:type="spellStart"/>
      <w:r w:rsidRPr="00783F87">
        <w:rPr>
          <w:rFonts w:ascii="David" w:hAnsi="David" w:cs="David"/>
          <w:sz w:val="24"/>
          <w:szCs w:val="24"/>
          <w:rtl/>
        </w:rPr>
        <w:t>רבדתי</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ערשי</w:t>
      </w:r>
      <w:proofErr w:type="spellEnd"/>
      <w:r w:rsidR="007F2340">
        <w:rPr>
          <w:rFonts w:ascii="David" w:hAnsi="David" w:cs="David" w:hint="cs"/>
          <w:sz w:val="24"/>
          <w:szCs w:val="24"/>
          <w:rtl/>
        </w:rPr>
        <w:t>',</w:t>
      </w:r>
      <w:r w:rsidRPr="00783F87">
        <w:rPr>
          <w:rFonts w:ascii="David" w:hAnsi="David" w:cs="David"/>
          <w:sz w:val="24"/>
          <w:szCs w:val="24"/>
          <w:rtl/>
        </w:rPr>
        <w:t xml:space="preserve"> עד שהתגבר עליו היצר לעלות למטה</w:t>
      </w:r>
      <w:r>
        <w:rPr>
          <w:rFonts w:ascii="David" w:hAnsi="David" w:cs="David"/>
          <w:sz w:val="24"/>
          <w:szCs w:val="24"/>
          <w:rtl/>
        </w:rPr>
        <w:t xml:space="preserve"> השביעית, ואז הי</w:t>
      </w:r>
      <w:r w:rsidR="007F2340">
        <w:rPr>
          <w:rFonts w:ascii="David" w:hAnsi="David" w:cs="David" w:hint="cs"/>
          <w:sz w:val="24"/>
          <w:szCs w:val="24"/>
          <w:rtl/>
        </w:rPr>
        <w:t xml:space="preserve">ה.. </w:t>
      </w:r>
      <w:r>
        <w:rPr>
          <w:rFonts w:ascii="David" w:hAnsi="David" w:cs="David"/>
          <w:sz w:val="24"/>
          <w:szCs w:val="24"/>
          <w:rtl/>
        </w:rPr>
        <w:t>נכרת</w:t>
      </w:r>
      <w:r>
        <w:rPr>
          <w:rFonts w:ascii="David" w:hAnsi="David" w:cs="David" w:hint="cs"/>
          <w:sz w:val="24"/>
          <w:szCs w:val="24"/>
          <w:rtl/>
        </w:rPr>
        <w:t xml:space="preserve"> </w:t>
      </w:r>
      <w:r w:rsidRPr="00783F87">
        <w:rPr>
          <w:rFonts w:ascii="David" w:hAnsi="David" w:cs="David"/>
          <w:sz w:val="24"/>
          <w:szCs w:val="24"/>
          <w:rtl/>
        </w:rPr>
        <w:t xml:space="preserve">ח"ו מחבל ההתקשרות בקודש ובמעלות </w:t>
      </w:r>
      <w:proofErr w:type="spellStart"/>
      <w:r w:rsidRPr="00783F87">
        <w:rPr>
          <w:rFonts w:ascii="David" w:hAnsi="David" w:cs="David"/>
          <w:sz w:val="24"/>
          <w:szCs w:val="24"/>
          <w:rtl/>
        </w:rPr>
        <w:t>הכסא</w:t>
      </w:r>
      <w:proofErr w:type="spellEnd"/>
      <w:r w:rsidRPr="00783F87">
        <w:rPr>
          <w:rFonts w:ascii="David" w:hAnsi="David" w:cs="David"/>
          <w:sz w:val="24"/>
          <w:szCs w:val="24"/>
          <w:rtl/>
        </w:rPr>
        <w:t xml:space="preserve">, ליפול </w:t>
      </w:r>
      <w:r>
        <w:rPr>
          <w:rFonts w:ascii="David" w:hAnsi="David" w:cs="David"/>
          <w:sz w:val="24"/>
          <w:szCs w:val="24"/>
          <w:rtl/>
        </w:rPr>
        <w:t>בעומק רע המדרגה התחתונה שבשאול</w:t>
      </w:r>
      <w:r>
        <w:rPr>
          <w:rStyle w:val="a7"/>
          <w:rFonts w:ascii="David" w:hAnsi="David" w:cs="David"/>
          <w:sz w:val="24"/>
          <w:szCs w:val="24"/>
          <w:rtl/>
        </w:rPr>
        <w:footnoteReference w:id="7"/>
      </w:r>
      <w:r>
        <w:rPr>
          <w:rFonts w:ascii="David" w:hAnsi="David" w:cs="David" w:hint="cs"/>
          <w:sz w:val="24"/>
          <w:szCs w:val="24"/>
          <w:rtl/>
        </w:rPr>
        <w:t xml:space="preserve">.  </w:t>
      </w:r>
    </w:p>
    <w:p w14:paraId="620C6083" w14:textId="4A6E53BF" w:rsidR="000A7AF7" w:rsidRPr="000A7AF7" w:rsidRDefault="000A7AF7" w:rsidP="000A7AF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נשים לב שאין מדובר פה בכניעה רגעית ליצר, כי אם לתכנון של ממש. ממרחק זמן ומקום, מבלי שישלוט יצר הרע במראה עיניו, מתוכננת למופת קביעות לעבירה מבלי להתחשב בעלות או בטרחה</w:t>
      </w:r>
      <w:r>
        <w:rPr>
          <w:rStyle w:val="a7"/>
          <w:rFonts w:asciiTheme="majorBidi" w:hAnsiTheme="majorBidi" w:cstheme="majorBidi"/>
          <w:sz w:val="24"/>
          <w:szCs w:val="24"/>
          <w:rtl/>
        </w:rPr>
        <w:footnoteReference w:id="8"/>
      </w:r>
      <w:r>
        <w:rPr>
          <w:rFonts w:asciiTheme="majorBidi" w:hAnsiTheme="majorBidi" w:cstheme="majorBidi" w:hint="cs"/>
          <w:sz w:val="24"/>
          <w:szCs w:val="24"/>
          <w:rtl/>
        </w:rPr>
        <w:t xml:space="preserve">. </w:t>
      </w:r>
      <w:r w:rsidR="00E31080">
        <w:rPr>
          <w:rFonts w:asciiTheme="majorBidi" w:hAnsiTheme="majorBidi" w:cstheme="majorBidi" w:hint="cs"/>
          <w:sz w:val="24"/>
          <w:szCs w:val="24"/>
          <w:rtl/>
        </w:rPr>
        <w:t>גם למספרים כאן משמעות רבה:</w:t>
      </w:r>
    </w:p>
    <w:p w14:paraId="4FF9FCD1" w14:textId="48BD015D" w:rsidR="001563E4" w:rsidRDefault="00CB3B0B"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כי האדם הזה היה רודף אחר יצרו עד שהיה מוציא על זה ממון הרבה, כמו שאמר ששגר לה ארבע מאות זהובים בשכרה, וידוע כי מספר תי"ו אין מספר יותר על זה באלפא ביתא. וכן מה שאמר </w:t>
      </w:r>
      <w:proofErr w:type="spellStart"/>
      <w:r w:rsidRPr="00783F87">
        <w:rPr>
          <w:rFonts w:ascii="David" w:hAnsi="David" w:cs="David"/>
          <w:sz w:val="24"/>
          <w:szCs w:val="24"/>
          <w:rtl/>
        </w:rPr>
        <w:t>שהיתה</w:t>
      </w:r>
      <w:proofErr w:type="spellEnd"/>
      <w:r w:rsidRPr="00783F87">
        <w:rPr>
          <w:rFonts w:ascii="David" w:hAnsi="David" w:cs="David"/>
          <w:sz w:val="24"/>
          <w:szCs w:val="24"/>
          <w:rtl/>
        </w:rPr>
        <w:t xml:space="preserve"> בכרכי הים, מורה כי היה מטריח עצמו ללכת דרך רב</w:t>
      </w:r>
      <w:r w:rsidR="007F2340">
        <w:rPr>
          <w:rFonts w:ascii="David" w:hAnsi="David" w:cs="David" w:hint="cs"/>
          <w:sz w:val="24"/>
          <w:szCs w:val="24"/>
          <w:rtl/>
        </w:rPr>
        <w:t>,</w:t>
      </w:r>
      <w:r w:rsidRPr="00783F87">
        <w:rPr>
          <w:rFonts w:ascii="David" w:hAnsi="David" w:cs="David"/>
          <w:sz w:val="24"/>
          <w:szCs w:val="24"/>
          <w:rtl/>
        </w:rPr>
        <w:t xml:space="preserve"> והכל הוא בשביל זנות. ואמר כי היה לה שש מטות של כסף וז' של זהב, כי היה לה שבעה </w:t>
      </w:r>
      <w:proofErr w:type="spellStart"/>
      <w:r w:rsidRPr="00783F87">
        <w:rPr>
          <w:rFonts w:ascii="David" w:hAnsi="David" w:cs="David"/>
          <w:sz w:val="24"/>
          <w:szCs w:val="24"/>
          <w:rtl/>
        </w:rPr>
        <w:t>מדריגות</w:t>
      </w:r>
      <w:proofErr w:type="spellEnd"/>
      <w:r w:rsidRPr="00783F87">
        <w:rPr>
          <w:rFonts w:ascii="David" w:hAnsi="David" w:cs="David"/>
          <w:sz w:val="24"/>
          <w:szCs w:val="24"/>
          <w:rtl/>
        </w:rPr>
        <w:t xml:space="preserve"> של </w:t>
      </w:r>
      <w:proofErr w:type="spellStart"/>
      <w:r w:rsidRPr="00783F87">
        <w:rPr>
          <w:rFonts w:ascii="David" w:hAnsi="David" w:cs="David"/>
          <w:sz w:val="24"/>
          <w:szCs w:val="24"/>
          <w:rtl/>
        </w:rPr>
        <w:t>קשוטים</w:t>
      </w:r>
      <w:proofErr w:type="spellEnd"/>
      <w:r w:rsidRPr="00783F87">
        <w:rPr>
          <w:rFonts w:ascii="David" w:hAnsi="David" w:cs="David"/>
          <w:sz w:val="24"/>
          <w:szCs w:val="24"/>
          <w:rtl/>
        </w:rPr>
        <w:t xml:space="preserve"> המביאים אל האדם החמדה</w:t>
      </w:r>
      <w:r w:rsidR="00E31080">
        <w:rPr>
          <w:rStyle w:val="a7"/>
          <w:rFonts w:ascii="David" w:hAnsi="David" w:cs="David"/>
          <w:sz w:val="24"/>
          <w:szCs w:val="24"/>
          <w:rtl/>
        </w:rPr>
        <w:footnoteReference w:id="9"/>
      </w:r>
      <w:r w:rsidRPr="00783F87">
        <w:rPr>
          <w:rFonts w:ascii="David" w:hAnsi="David" w:cs="David"/>
          <w:sz w:val="24"/>
          <w:szCs w:val="24"/>
          <w:rtl/>
        </w:rPr>
        <w:t xml:space="preserve">. </w:t>
      </w:r>
      <w:r w:rsidR="00E31080">
        <w:rPr>
          <w:rFonts w:ascii="David" w:hAnsi="David" w:cs="David" w:hint="cs"/>
          <w:sz w:val="24"/>
          <w:szCs w:val="24"/>
          <w:rtl/>
        </w:rPr>
        <w:t xml:space="preserve"> </w:t>
      </w:r>
    </w:p>
    <w:p w14:paraId="60A97B05" w14:textId="2AC4A9FB" w:rsidR="001563E4" w:rsidRDefault="003559E4" w:rsidP="00582A64">
      <w:pPr>
        <w:spacing w:after="0" w:line="360" w:lineRule="auto"/>
        <w:ind w:left="720"/>
        <w:rPr>
          <w:rFonts w:ascii="David" w:hAnsi="David" w:cs="David"/>
          <w:sz w:val="24"/>
          <w:szCs w:val="24"/>
          <w:rtl/>
        </w:rPr>
      </w:pPr>
      <w:r w:rsidRPr="00783F87">
        <w:rPr>
          <w:rFonts w:ascii="David" w:hAnsi="David" w:cs="David" w:hint="cs"/>
          <w:sz w:val="24"/>
          <w:szCs w:val="24"/>
          <w:rtl/>
        </w:rPr>
        <w:t xml:space="preserve">ת' כוחות כנגד </w:t>
      </w:r>
      <w:proofErr w:type="spellStart"/>
      <w:r w:rsidRPr="00783F87">
        <w:rPr>
          <w:rFonts w:ascii="David" w:hAnsi="David" w:cs="David" w:hint="cs"/>
          <w:sz w:val="24"/>
          <w:szCs w:val="24"/>
          <w:rtl/>
        </w:rPr>
        <w:t>הסטרא</w:t>
      </w:r>
      <w:proofErr w:type="spellEnd"/>
      <w:r w:rsidRPr="00783F87">
        <w:rPr>
          <w:rFonts w:ascii="David" w:hAnsi="David" w:cs="David" w:hint="cs"/>
          <w:sz w:val="24"/>
          <w:szCs w:val="24"/>
          <w:rtl/>
        </w:rPr>
        <w:t xml:space="preserve"> אחרא בסוד </w:t>
      </w:r>
      <w:r w:rsidR="001563E4">
        <w:rPr>
          <w:rFonts w:ascii="David" w:hAnsi="David" w:cs="David" w:hint="cs"/>
          <w:sz w:val="24"/>
          <w:szCs w:val="24"/>
          <w:rtl/>
        </w:rPr>
        <w:t>"</w:t>
      </w:r>
      <w:r w:rsidRPr="00783F87">
        <w:rPr>
          <w:rFonts w:ascii="David" w:hAnsi="David" w:cs="David" w:hint="cs"/>
          <w:sz w:val="24"/>
          <w:szCs w:val="24"/>
          <w:rtl/>
        </w:rPr>
        <w:t>והנה עשיו בא ועמו ארבע מאות איש</w:t>
      </w:r>
      <w:r w:rsidR="001563E4">
        <w:rPr>
          <w:rFonts w:ascii="David" w:hAnsi="David" w:cs="David" w:hint="cs"/>
          <w:sz w:val="24"/>
          <w:szCs w:val="24"/>
          <w:rtl/>
        </w:rPr>
        <w:t>"</w:t>
      </w:r>
      <w:r w:rsidRPr="00783F87">
        <w:rPr>
          <w:rFonts w:ascii="David" w:hAnsi="David" w:cs="David" w:hint="cs"/>
          <w:sz w:val="24"/>
          <w:szCs w:val="24"/>
          <w:rtl/>
        </w:rPr>
        <w:t>. והצעת 7 מיטות כנגד ז כוחות של יצר הרע</w:t>
      </w:r>
      <w:r w:rsidR="00E31080">
        <w:rPr>
          <w:rStyle w:val="a7"/>
          <w:rFonts w:ascii="David" w:hAnsi="David" w:cs="David"/>
          <w:sz w:val="24"/>
          <w:szCs w:val="24"/>
          <w:rtl/>
        </w:rPr>
        <w:footnoteReference w:id="10"/>
      </w:r>
      <w:r w:rsidR="00E31080">
        <w:rPr>
          <w:rFonts w:ascii="David" w:hAnsi="David" w:cs="David" w:hint="cs"/>
          <w:sz w:val="24"/>
          <w:szCs w:val="24"/>
          <w:rtl/>
        </w:rPr>
        <w:t xml:space="preserve">. </w:t>
      </w:r>
    </w:p>
    <w:p w14:paraId="072D991F" w14:textId="05C8074F" w:rsidR="001563E4" w:rsidRDefault="0096401A" w:rsidP="00302AA9">
      <w:pPr>
        <w:spacing w:after="0" w:line="360" w:lineRule="auto"/>
        <w:rPr>
          <w:rFonts w:ascii="David" w:hAnsi="David" w:cs="David"/>
          <w:sz w:val="24"/>
          <w:szCs w:val="24"/>
          <w:rtl/>
        </w:rPr>
      </w:pPr>
      <w:r>
        <w:rPr>
          <w:rFonts w:asciiTheme="majorBidi" w:hAnsiTheme="majorBidi" w:cstheme="majorBidi" w:hint="cs"/>
          <w:sz w:val="24"/>
          <w:szCs w:val="24"/>
          <w:rtl/>
        </w:rPr>
        <w:lastRenderedPageBreak/>
        <w:t>גם השפחה</w:t>
      </w:r>
      <w:r w:rsidR="001563E4">
        <w:rPr>
          <w:rFonts w:asciiTheme="majorBidi" w:hAnsiTheme="majorBidi" w:cstheme="majorBidi" w:hint="cs"/>
          <w:sz w:val="24"/>
          <w:szCs w:val="24"/>
          <w:rtl/>
        </w:rPr>
        <w:t xml:space="preserve"> </w:t>
      </w:r>
      <w:r>
        <w:rPr>
          <w:rFonts w:asciiTheme="majorBidi" w:hAnsiTheme="majorBidi" w:cstheme="majorBidi" w:hint="cs"/>
          <w:sz w:val="24"/>
          <w:szCs w:val="24"/>
          <w:rtl/>
        </w:rPr>
        <w:t>- חלק ממנגנון קבלה משומן</w:t>
      </w:r>
      <w:r w:rsidR="001563E4">
        <w:rPr>
          <w:rFonts w:asciiTheme="majorBidi" w:hAnsiTheme="majorBidi" w:cstheme="majorBidi" w:hint="cs"/>
          <w:sz w:val="24"/>
          <w:szCs w:val="24"/>
          <w:rtl/>
        </w:rPr>
        <w:t xml:space="preserve"> </w:t>
      </w:r>
      <w:r>
        <w:rPr>
          <w:rFonts w:asciiTheme="majorBidi" w:hAnsiTheme="majorBidi" w:cstheme="majorBidi" w:hint="cs"/>
          <w:sz w:val="24"/>
          <w:szCs w:val="24"/>
          <w:rtl/>
        </w:rPr>
        <w:t>-</w:t>
      </w:r>
      <w:r w:rsidR="00BF121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כנראה מביעה התפעלות: יש כאן אדם ששלח 400 זהובים. </w:t>
      </w:r>
      <w:r w:rsidR="00E31080">
        <w:rPr>
          <w:rFonts w:asciiTheme="majorBidi" w:hAnsiTheme="majorBidi" w:cstheme="majorBidi" w:hint="cs"/>
          <w:sz w:val="24"/>
          <w:szCs w:val="24"/>
          <w:rtl/>
        </w:rPr>
        <w:t>נראה שהמספר 400 אכן מציין ריבוי כוחות לכל הכיוונים, ומסוגלים הם להיות מוטים לטוב ולרע</w:t>
      </w:r>
      <w:r w:rsidR="00E31080">
        <w:rPr>
          <w:rStyle w:val="a7"/>
          <w:rFonts w:asciiTheme="majorBidi" w:hAnsiTheme="majorBidi" w:cstheme="majorBidi"/>
          <w:sz w:val="24"/>
          <w:szCs w:val="24"/>
          <w:rtl/>
        </w:rPr>
        <w:footnoteReference w:id="11"/>
      </w:r>
      <w:r w:rsidR="00E31080">
        <w:rPr>
          <w:rFonts w:ascii="David" w:hAnsi="David" w:cs="David" w:hint="cs"/>
          <w:sz w:val="24"/>
          <w:szCs w:val="24"/>
          <w:rtl/>
        </w:rPr>
        <w:t xml:space="preserve">. </w:t>
      </w:r>
      <w:r w:rsidR="00E31080" w:rsidRPr="00E31080">
        <w:rPr>
          <w:rFonts w:asciiTheme="majorBidi" w:hAnsiTheme="majorBidi" w:cstheme="majorBidi"/>
          <w:sz w:val="24"/>
          <w:szCs w:val="24"/>
          <w:rtl/>
        </w:rPr>
        <w:t>הדוגמה הספציפית</w:t>
      </w:r>
      <w:r w:rsidR="00E31080">
        <w:rPr>
          <w:rFonts w:ascii="David" w:hAnsi="David" w:cs="David" w:hint="cs"/>
          <w:sz w:val="24"/>
          <w:szCs w:val="24"/>
          <w:rtl/>
        </w:rPr>
        <w:t xml:space="preserve"> של </w:t>
      </w:r>
      <w:r w:rsidR="00E31080" w:rsidRPr="00E31080">
        <w:rPr>
          <w:rFonts w:asciiTheme="majorBidi" w:hAnsiTheme="majorBidi" w:cstheme="majorBidi"/>
          <w:sz w:val="24"/>
          <w:szCs w:val="24"/>
          <w:rtl/>
        </w:rPr>
        <w:t>הרב יוסף חיים, מתבטאת היטב במדרש הבא:</w:t>
      </w:r>
      <w:r w:rsidR="00E31080">
        <w:rPr>
          <w:rFonts w:ascii="David" w:hAnsi="David" w:cs="David" w:hint="cs"/>
          <w:sz w:val="24"/>
          <w:szCs w:val="24"/>
          <w:rtl/>
        </w:rPr>
        <w:t xml:space="preserve"> </w:t>
      </w:r>
    </w:p>
    <w:p w14:paraId="0FDF7030" w14:textId="45E56F8B" w:rsidR="003559E4" w:rsidRDefault="00E31080" w:rsidP="00582A64">
      <w:pPr>
        <w:spacing w:after="0" w:line="360" w:lineRule="auto"/>
        <w:ind w:left="720"/>
        <w:rPr>
          <w:rFonts w:ascii="David" w:hAnsi="David" w:cs="David"/>
          <w:sz w:val="24"/>
          <w:szCs w:val="24"/>
          <w:rtl/>
        </w:rPr>
      </w:pPr>
      <w:r w:rsidRPr="00E31080">
        <w:rPr>
          <w:rFonts w:ascii="David" w:hAnsi="David" w:cs="David"/>
          <w:sz w:val="24"/>
          <w:szCs w:val="24"/>
          <w:rtl/>
        </w:rPr>
        <w:t>לא נמלט מהם איש כי אם ארבע מאות איש נער אשר רכבו על הגמלים, כתיב וישב ביום ההוא עשו לדרכו וארבע מאות איש להיכן הלכו, נשמטו אחד אחד בפני עצמו אמרו שלא נכוה בגחלתו של יעקב. אימתי פרע להם הקדוש ברוך הוא</w:t>
      </w:r>
      <w:r w:rsidR="007F2340">
        <w:rPr>
          <w:rFonts w:ascii="David" w:hAnsi="David" w:cs="David" w:hint="cs"/>
          <w:sz w:val="24"/>
          <w:szCs w:val="24"/>
          <w:rtl/>
        </w:rPr>
        <w:t>?</w:t>
      </w:r>
      <w:r w:rsidRPr="00E31080">
        <w:rPr>
          <w:rFonts w:ascii="David" w:hAnsi="David" w:cs="David"/>
          <w:sz w:val="24"/>
          <w:szCs w:val="24"/>
          <w:rtl/>
        </w:rPr>
        <w:t xml:space="preserve"> להלן</w:t>
      </w:r>
      <w:r w:rsidR="007F2340">
        <w:rPr>
          <w:rFonts w:ascii="David" w:hAnsi="David" w:cs="David" w:hint="cs"/>
          <w:sz w:val="24"/>
          <w:szCs w:val="24"/>
          <w:rtl/>
        </w:rPr>
        <w:t>:</w:t>
      </w:r>
      <w:r w:rsidRPr="00E31080">
        <w:rPr>
          <w:rFonts w:ascii="David" w:hAnsi="David" w:cs="David"/>
          <w:sz w:val="24"/>
          <w:szCs w:val="24"/>
          <w:rtl/>
        </w:rPr>
        <w:t xml:space="preserve"> </w:t>
      </w:r>
      <w:r w:rsidR="001563E4">
        <w:rPr>
          <w:rFonts w:ascii="David" w:hAnsi="David" w:cs="David" w:hint="cs"/>
          <w:sz w:val="24"/>
          <w:szCs w:val="24"/>
          <w:rtl/>
        </w:rPr>
        <w:t>"</w:t>
      </w:r>
      <w:r w:rsidRPr="00E31080">
        <w:rPr>
          <w:rFonts w:ascii="David" w:hAnsi="David" w:cs="David"/>
          <w:sz w:val="24"/>
          <w:szCs w:val="24"/>
          <w:rtl/>
        </w:rPr>
        <w:t>ו</w:t>
      </w:r>
      <w:r>
        <w:rPr>
          <w:rFonts w:ascii="David" w:hAnsi="David" w:cs="David"/>
          <w:sz w:val="24"/>
          <w:szCs w:val="24"/>
          <w:rtl/>
        </w:rPr>
        <w:t>לא נמלט מהם איש כי אם ארבע מאות</w:t>
      </w:r>
      <w:r w:rsidR="001563E4">
        <w:rPr>
          <w:rFonts w:ascii="David" w:hAnsi="David" w:cs="David" w:hint="cs"/>
          <w:sz w:val="24"/>
          <w:szCs w:val="24"/>
          <w:rtl/>
        </w:rPr>
        <w:t>"</w:t>
      </w:r>
      <w:r>
        <w:rPr>
          <w:rStyle w:val="a7"/>
          <w:rFonts w:ascii="David" w:hAnsi="David" w:cs="David"/>
          <w:sz w:val="24"/>
          <w:szCs w:val="24"/>
          <w:rtl/>
        </w:rPr>
        <w:footnoteReference w:id="12"/>
      </w:r>
      <w:r>
        <w:rPr>
          <w:rFonts w:ascii="David" w:hAnsi="David" w:cs="David" w:hint="cs"/>
          <w:sz w:val="24"/>
          <w:szCs w:val="24"/>
          <w:rtl/>
        </w:rPr>
        <w:t>.</w:t>
      </w:r>
    </w:p>
    <w:p w14:paraId="09DF98D0" w14:textId="6A2E8EAF" w:rsidR="00E31080" w:rsidRPr="00E31080" w:rsidRDefault="00E31080" w:rsidP="0096401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קשה לשער שחלק משכר רוכבי הגמלים היה אריכות ימים של למעלה משמונה מאות שנה, מ</w:t>
      </w:r>
      <w:r w:rsidR="00302AA9">
        <w:rPr>
          <w:rFonts w:asciiTheme="majorBidi" w:hAnsiTheme="majorBidi" w:cstheme="majorBidi" w:hint="cs"/>
          <w:sz w:val="24"/>
          <w:szCs w:val="24"/>
          <w:rtl/>
        </w:rPr>
        <w:t>פגישת יעקב ועשיו ועד לקרב בין דוד לעמלק. יש להבין, שהכוונה שאפילו בשורש הטומאה, עמלק, יש יסודות טובים שעליהם 'לה</w:t>
      </w:r>
      <w:r w:rsidR="00645A3C">
        <w:rPr>
          <w:rFonts w:asciiTheme="majorBidi" w:hAnsiTheme="majorBidi" w:cstheme="majorBidi" w:hint="cs"/>
          <w:sz w:val="24"/>
          <w:szCs w:val="24"/>
          <w:rtl/>
        </w:rPr>
        <w:t>י</w:t>
      </w:r>
      <w:r w:rsidR="00302AA9">
        <w:rPr>
          <w:rFonts w:asciiTheme="majorBidi" w:hAnsiTheme="majorBidi" w:cstheme="majorBidi" w:hint="cs"/>
          <w:sz w:val="24"/>
          <w:szCs w:val="24"/>
          <w:rtl/>
        </w:rPr>
        <w:t>נצל'. אולי צאצאי חבריו של עשיו. זהו עניין 'זדונות לזכויות' בו אנו עוסקים.</w:t>
      </w:r>
    </w:p>
    <w:p w14:paraId="61F61FF4" w14:textId="77777777" w:rsidR="008500D5" w:rsidRPr="00000D0D" w:rsidRDefault="000A7AF7" w:rsidP="00000D0D">
      <w:pPr>
        <w:pStyle w:val="a4"/>
        <w:numPr>
          <w:ilvl w:val="0"/>
          <w:numId w:val="2"/>
        </w:numPr>
        <w:spacing w:after="0" w:line="360" w:lineRule="auto"/>
        <w:rPr>
          <w:rFonts w:asciiTheme="majorBidi" w:hAnsiTheme="majorBidi" w:cstheme="majorBidi"/>
          <w:b/>
          <w:bCs/>
          <w:color w:val="000000"/>
          <w:sz w:val="24"/>
          <w:szCs w:val="24"/>
          <w:shd w:val="clear" w:color="auto" w:fill="FFFFFF"/>
          <w:rtl/>
        </w:rPr>
      </w:pPr>
      <w:r w:rsidRPr="00000D0D">
        <w:rPr>
          <w:rFonts w:asciiTheme="majorBidi" w:hAnsiTheme="majorBidi" w:cstheme="majorBidi" w:hint="cs"/>
          <w:b/>
          <w:bCs/>
          <w:color w:val="000000"/>
          <w:sz w:val="24"/>
          <w:szCs w:val="24"/>
          <w:shd w:val="clear" w:color="auto" w:fill="FFFFFF"/>
          <w:rtl/>
        </w:rPr>
        <w:t>הנפילה לקרקע</w:t>
      </w:r>
      <w:r w:rsidR="008500D5" w:rsidRPr="00000D0D">
        <w:rPr>
          <w:rFonts w:asciiTheme="majorBidi" w:hAnsiTheme="majorBidi" w:cstheme="majorBidi" w:hint="cs"/>
          <w:b/>
          <w:bCs/>
          <w:color w:val="000000"/>
          <w:sz w:val="24"/>
          <w:szCs w:val="24"/>
          <w:shd w:val="clear" w:color="auto" w:fill="FFFFFF"/>
          <w:rtl/>
        </w:rPr>
        <w:t xml:space="preserve"> </w:t>
      </w:r>
    </w:p>
    <w:p w14:paraId="0CA845EA" w14:textId="77777777" w:rsidR="001563E4" w:rsidRDefault="00302AA9" w:rsidP="00051927">
      <w:pPr>
        <w:spacing w:after="0" w:line="360" w:lineRule="auto"/>
        <w:rPr>
          <w:rFonts w:ascii="David" w:hAnsi="David" w:cs="David"/>
          <w:color w:val="000000"/>
          <w:sz w:val="24"/>
          <w:szCs w:val="24"/>
          <w:rtl/>
        </w:rPr>
      </w:pPr>
      <w:r>
        <w:rPr>
          <w:rFonts w:asciiTheme="majorBidi" w:hAnsiTheme="majorBidi" w:cstheme="majorBidi" w:hint="cs"/>
          <w:sz w:val="24"/>
          <w:szCs w:val="24"/>
          <w:rtl/>
        </w:rPr>
        <w:t>ה'בן איש חי' ממשיך להפליא לדרוש כאן מספרים:</w:t>
      </w:r>
      <w:r w:rsidRPr="00302AA9">
        <w:rPr>
          <w:rFonts w:ascii="David" w:hAnsi="David" w:cs="David" w:hint="cs"/>
          <w:color w:val="000000"/>
          <w:rtl/>
        </w:rPr>
        <w:t xml:space="preserve"> </w:t>
      </w:r>
    </w:p>
    <w:p w14:paraId="5EB8FACB" w14:textId="4A7EDBC3" w:rsidR="001563E4" w:rsidRDefault="00302AA9" w:rsidP="00582A64">
      <w:pPr>
        <w:spacing w:after="0" w:line="360" w:lineRule="auto"/>
        <w:ind w:left="720"/>
        <w:rPr>
          <w:rFonts w:asciiTheme="majorBidi" w:hAnsiTheme="majorBidi" w:cstheme="majorBidi"/>
          <w:color w:val="000000"/>
          <w:rtl/>
        </w:rPr>
      </w:pPr>
      <w:r w:rsidRPr="00783F87">
        <w:rPr>
          <w:rFonts w:ascii="David" w:hAnsi="David" w:cs="David" w:hint="cs"/>
          <w:color w:val="000000"/>
          <w:sz w:val="24"/>
          <w:szCs w:val="24"/>
          <w:rtl/>
        </w:rPr>
        <w:t xml:space="preserve">הועילו ד' ציציות אלו לבטל </w:t>
      </w:r>
      <w:proofErr w:type="spellStart"/>
      <w:r w:rsidRPr="00783F87">
        <w:rPr>
          <w:rFonts w:ascii="David" w:hAnsi="David" w:cs="David" w:hint="cs"/>
          <w:color w:val="000000"/>
          <w:sz w:val="24"/>
          <w:szCs w:val="24"/>
          <w:rtl/>
        </w:rPr>
        <w:t>כח</w:t>
      </w:r>
      <w:proofErr w:type="spellEnd"/>
      <w:r w:rsidRPr="00783F87">
        <w:rPr>
          <w:rFonts w:ascii="David" w:hAnsi="David" w:cs="David" w:hint="cs"/>
          <w:color w:val="000000"/>
          <w:sz w:val="24"/>
          <w:szCs w:val="24"/>
          <w:rtl/>
        </w:rPr>
        <w:t xml:space="preserve"> ארבע מאות כוחות טומאה שהיו מלובשים באשה זו לפתותו. וכל כנף ביטל מאה מעין ברכתן של ישראל </w:t>
      </w:r>
      <w:proofErr w:type="spellStart"/>
      <w:r w:rsidRPr="00783F87">
        <w:rPr>
          <w:rFonts w:ascii="David" w:hAnsi="David" w:cs="David" w:hint="cs"/>
          <w:color w:val="000000"/>
          <w:sz w:val="24"/>
          <w:szCs w:val="24"/>
          <w:rtl/>
        </w:rPr>
        <w:t>דכתיב</w:t>
      </w:r>
      <w:proofErr w:type="spellEnd"/>
      <w:r w:rsidRPr="00783F87">
        <w:rPr>
          <w:rFonts w:ascii="David" w:hAnsi="David" w:cs="David" w:hint="cs"/>
          <w:color w:val="000000"/>
          <w:sz w:val="24"/>
          <w:szCs w:val="24"/>
          <w:rtl/>
        </w:rPr>
        <w:t xml:space="preserve"> בהו</w:t>
      </w:r>
      <w:r>
        <w:rPr>
          <w:rFonts w:ascii="David" w:hAnsi="David" w:cs="David" w:hint="cs"/>
          <w:color w:val="000000"/>
          <w:rtl/>
        </w:rPr>
        <w:t xml:space="preserve">: </w:t>
      </w:r>
      <w:r w:rsidRPr="00783F87">
        <w:rPr>
          <w:rFonts w:ascii="David" w:hAnsi="David" w:cs="David" w:hint="cs"/>
          <w:color w:val="000000"/>
          <w:sz w:val="24"/>
          <w:szCs w:val="24"/>
          <w:rtl/>
        </w:rPr>
        <w:t xml:space="preserve">"ומאה מכם רבבה </w:t>
      </w:r>
      <w:proofErr w:type="spellStart"/>
      <w:r w:rsidRPr="00783F87">
        <w:rPr>
          <w:rFonts w:ascii="David" w:hAnsi="David" w:cs="David" w:hint="cs"/>
          <w:color w:val="000000"/>
          <w:sz w:val="24"/>
          <w:szCs w:val="24"/>
          <w:rtl/>
        </w:rPr>
        <w:t>ירדופו</w:t>
      </w:r>
      <w:proofErr w:type="spellEnd"/>
      <w:r w:rsidRPr="00783F87">
        <w:rPr>
          <w:rFonts w:ascii="David" w:hAnsi="David" w:cs="David" w:hint="cs"/>
          <w:color w:val="000000"/>
          <w:sz w:val="24"/>
          <w:szCs w:val="24"/>
          <w:rtl/>
        </w:rPr>
        <w:t xml:space="preserve">"... גם הועילו קדושת </w:t>
      </w:r>
      <w:proofErr w:type="spellStart"/>
      <w:r w:rsidRPr="00783F87">
        <w:rPr>
          <w:rFonts w:ascii="David" w:hAnsi="David" w:cs="David" w:hint="cs"/>
          <w:color w:val="000000"/>
          <w:sz w:val="24"/>
          <w:szCs w:val="24"/>
          <w:rtl/>
        </w:rPr>
        <w:t>הח</w:t>
      </w:r>
      <w:proofErr w:type="spellEnd"/>
      <w:r w:rsidRPr="00783F87">
        <w:rPr>
          <w:rFonts w:ascii="David" w:hAnsi="David" w:cs="David" w:hint="cs"/>
          <w:color w:val="000000"/>
          <w:sz w:val="24"/>
          <w:szCs w:val="24"/>
          <w:rtl/>
        </w:rPr>
        <w:t xml:space="preserve">' </w:t>
      </w:r>
      <w:proofErr w:type="spellStart"/>
      <w:r w:rsidRPr="00783F87">
        <w:rPr>
          <w:rFonts w:ascii="David" w:hAnsi="David" w:cs="David" w:hint="cs"/>
          <w:color w:val="000000"/>
          <w:sz w:val="24"/>
          <w:szCs w:val="24"/>
          <w:rtl/>
        </w:rPr>
        <w:t>חוטין</w:t>
      </w:r>
      <w:proofErr w:type="spellEnd"/>
      <w:r w:rsidRPr="00783F87">
        <w:rPr>
          <w:rFonts w:ascii="David" w:hAnsi="David" w:cs="David" w:hint="cs"/>
          <w:color w:val="000000"/>
          <w:sz w:val="24"/>
          <w:szCs w:val="24"/>
          <w:rtl/>
        </w:rPr>
        <w:t xml:space="preserve"> לבטל ח' כוחות טומאה שהיו </w:t>
      </w:r>
      <w:proofErr w:type="spellStart"/>
      <w:r w:rsidRPr="00783F87">
        <w:rPr>
          <w:rFonts w:ascii="David" w:hAnsi="David" w:cs="David" w:hint="cs"/>
          <w:color w:val="000000"/>
          <w:sz w:val="24"/>
          <w:szCs w:val="24"/>
          <w:rtl/>
        </w:rPr>
        <w:t>שורין</w:t>
      </w:r>
      <w:proofErr w:type="spellEnd"/>
      <w:r w:rsidRPr="00783F87">
        <w:rPr>
          <w:rFonts w:ascii="David" w:hAnsi="David" w:cs="David" w:hint="cs"/>
          <w:color w:val="000000"/>
          <w:sz w:val="24"/>
          <w:szCs w:val="24"/>
          <w:rtl/>
        </w:rPr>
        <w:t xml:space="preserve"> על ז</w:t>
      </w:r>
      <w:r>
        <w:rPr>
          <w:rFonts w:ascii="David" w:hAnsi="David" w:cs="David" w:hint="cs"/>
          <w:color w:val="000000"/>
          <w:rtl/>
        </w:rPr>
        <w:t xml:space="preserve">' מיטות </w:t>
      </w:r>
      <w:r w:rsidRPr="007F2340">
        <w:rPr>
          <w:rFonts w:ascii="David" w:hAnsi="David" w:cs="David" w:hint="cs"/>
          <w:color w:val="000000"/>
          <w:sz w:val="24"/>
          <w:szCs w:val="24"/>
          <w:rtl/>
        </w:rPr>
        <w:t xml:space="preserve">ועל גוף אותה </w:t>
      </w:r>
      <w:proofErr w:type="spellStart"/>
      <w:r w:rsidRPr="007F2340">
        <w:rPr>
          <w:rFonts w:ascii="David" w:hAnsi="David" w:cs="David" w:hint="cs"/>
          <w:color w:val="000000"/>
          <w:sz w:val="24"/>
          <w:szCs w:val="24"/>
          <w:rtl/>
        </w:rPr>
        <w:t>אשה</w:t>
      </w:r>
      <w:proofErr w:type="spellEnd"/>
      <w:r w:rsidRPr="007F2340">
        <w:rPr>
          <w:rFonts w:ascii="David" w:hAnsi="David" w:cs="David" w:hint="cs"/>
          <w:color w:val="000000"/>
          <w:sz w:val="24"/>
          <w:szCs w:val="24"/>
          <w:rtl/>
        </w:rPr>
        <w:t xml:space="preserve"> עצמה</w:t>
      </w:r>
      <w:r w:rsidR="00645A3C">
        <w:rPr>
          <w:rFonts w:ascii="David" w:hAnsi="David" w:cs="David" w:hint="cs"/>
          <w:color w:val="000000"/>
          <w:sz w:val="24"/>
          <w:szCs w:val="24"/>
          <w:rtl/>
        </w:rPr>
        <w:t>.</w:t>
      </w:r>
      <w:r w:rsidRPr="007F2340">
        <w:rPr>
          <w:rFonts w:ascii="David" w:hAnsi="David" w:cs="David" w:hint="cs"/>
          <w:color w:val="000000"/>
          <w:sz w:val="24"/>
          <w:szCs w:val="24"/>
          <w:rtl/>
        </w:rPr>
        <w:t>..</w:t>
      </w:r>
      <w:r w:rsidR="00BF1218">
        <w:rPr>
          <w:rFonts w:ascii="David" w:hAnsi="David" w:cs="David" w:hint="cs"/>
          <w:color w:val="000000"/>
          <w:sz w:val="24"/>
          <w:szCs w:val="24"/>
          <w:rtl/>
        </w:rPr>
        <w:t xml:space="preserve"> </w:t>
      </w:r>
      <w:r w:rsidRPr="007F2340">
        <w:rPr>
          <w:rFonts w:ascii="David" w:hAnsi="David" w:cs="David" w:hint="cs"/>
          <w:color w:val="000000"/>
          <w:sz w:val="24"/>
          <w:szCs w:val="24"/>
          <w:rtl/>
        </w:rPr>
        <w:t xml:space="preserve">פסל </w:t>
      </w:r>
      <w:proofErr w:type="spellStart"/>
      <w:r w:rsidRPr="007F2340">
        <w:rPr>
          <w:rFonts w:ascii="David" w:hAnsi="David" w:cs="David" w:hint="cs"/>
          <w:color w:val="000000"/>
          <w:sz w:val="24"/>
          <w:szCs w:val="24"/>
          <w:rtl/>
        </w:rPr>
        <w:t>גימטריה</w:t>
      </w:r>
      <w:proofErr w:type="spellEnd"/>
      <w:r w:rsidRPr="007F2340">
        <w:rPr>
          <w:rFonts w:ascii="David" w:hAnsi="David" w:cs="David" w:hint="cs"/>
          <w:color w:val="000000"/>
          <w:sz w:val="24"/>
          <w:szCs w:val="24"/>
          <w:rtl/>
        </w:rPr>
        <w:t xml:space="preserve"> </w:t>
      </w:r>
      <w:proofErr w:type="spellStart"/>
      <w:r w:rsidRPr="007F2340">
        <w:rPr>
          <w:rFonts w:ascii="David" w:hAnsi="David" w:cs="David" w:hint="cs"/>
          <w:color w:val="000000"/>
          <w:sz w:val="24"/>
          <w:szCs w:val="24"/>
          <w:rtl/>
        </w:rPr>
        <w:t>קע</w:t>
      </w:r>
      <w:proofErr w:type="spellEnd"/>
      <w:r w:rsidRPr="007F2340">
        <w:rPr>
          <w:rFonts w:ascii="David" w:hAnsi="David" w:cs="David" w:hint="cs"/>
          <w:color w:val="000000"/>
          <w:sz w:val="24"/>
          <w:szCs w:val="24"/>
          <w:rtl/>
        </w:rPr>
        <w:t xml:space="preserve"> ואותיות קרקע </w:t>
      </w:r>
      <w:r w:rsidRPr="007F2340">
        <w:rPr>
          <w:rFonts w:ascii="David" w:hAnsi="David" w:cs="David"/>
          <w:color w:val="000000"/>
          <w:sz w:val="24"/>
          <w:szCs w:val="24"/>
          <w:rtl/>
        </w:rPr>
        <w:t>–</w:t>
      </w:r>
      <w:r w:rsidRPr="007F2340">
        <w:rPr>
          <w:rFonts w:ascii="David" w:hAnsi="David" w:cs="David" w:hint="cs"/>
          <w:color w:val="000000"/>
          <w:sz w:val="24"/>
          <w:szCs w:val="24"/>
          <w:rtl/>
        </w:rPr>
        <w:t xml:space="preserve"> קר-</w:t>
      </w:r>
      <w:proofErr w:type="spellStart"/>
      <w:r w:rsidRPr="007F2340">
        <w:rPr>
          <w:rFonts w:ascii="David" w:hAnsi="David" w:cs="David" w:hint="cs"/>
          <w:color w:val="000000"/>
          <w:sz w:val="24"/>
          <w:szCs w:val="24"/>
          <w:rtl/>
        </w:rPr>
        <w:t>קע</w:t>
      </w:r>
      <w:proofErr w:type="spellEnd"/>
      <w:r w:rsidRPr="007F2340">
        <w:rPr>
          <w:rFonts w:ascii="David" w:hAnsi="David" w:cs="David" w:hint="cs"/>
          <w:color w:val="000000"/>
          <w:sz w:val="24"/>
          <w:szCs w:val="24"/>
          <w:rtl/>
        </w:rPr>
        <w:t>, שנתקרר אש התאווה שבא לו מן הפסל</w:t>
      </w:r>
      <w:r w:rsidR="003D79F0" w:rsidRPr="007F2340">
        <w:rPr>
          <w:rStyle w:val="a7"/>
          <w:rFonts w:ascii="David" w:hAnsi="David" w:cs="David"/>
          <w:color w:val="000000"/>
          <w:sz w:val="24"/>
          <w:szCs w:val="24"/>
          <w:rtl/>
        </w:rPr>
        <w:footnoteReference w:id="13"/>
      </w:r>
      <w:r w:rsidRPr="007F2340">
        <w:rPr>
          <w:rFonts w:ascii="David" w:hAnsi="David" w:cs="David" w:hint="cs"/>
          <w:color w:val="000000"/>
          <w:sz w:val="24"/>
          <w:szCs w:val="24"/>
          <w:rtl/>
        </w:rPr>
        <w:t xml:space="preserve"> שהוא </w:t>
      </w:r>
      <w:proofErr w:type="spellStart"/>
      <w:r w:rsidRPr="007F2340">
        <w:rPr>
          <w:rFonts w:ascii="David" w:hAnsi="David" w:cs="David" w:hint="cs"/>
          <w:color w:val="000000"/>
          <w:sz w:val="24"/>
          <w:szCs w:val="24"/>
          <w:rtl/>
        </w:rPr>
        <w:t>יצרא</w:t>
      </w:r>
      <w:proofErr w:type="spellEnd"/>
      <w:r w:rsidRPr="007F2340">
        <w:rPr>
          <w:rFonts w:ascii="David" w:hAnsi="David" w:cs="David" w:hint="cs"/>
          <w:color w:val="000000"/>
          <w:sz w:val="24"/>
          <w:szCs w:val="24"/>
          <w:rtl/>
        </w:rPr>
        <w:t xml:space="preserve"> </w:t>
      </w:r>
      <w:proofErr w:type="spellStart"/>
      <w:r w:rsidRPr="007F2340">
        <w:rPr>
          <w:rFonts w:ascii="David" w:hAnsi="David" w:cs="David" w:hint="cs"/>
          <w:color w:val="000000"/>
          <w:sz w:val="24"/>
          <w:szCs w:val="24"/>
          <w:rtl/>
        </w:rPr>
        <w:t>דערווה</w:t>
      </w:r>
      <w:proofErr w:type="spellEnd"/>
      <w:r w:rsidRPr="007F2340">
        <w:rPr>
          <w:rStyle w:val="a7"/>
          <w:rFonts w:ascii="David" w:hAnsi="David" w:cs="David"/>
          <w:color w:val="000000"/>
          <w:sz w:val="24"/>
          <w:szCs w:val="24"/>
          <w:rtl/>
        </w:rPr>
        <w:footnoteReference w:id="14"/>
      </w:r>
      <w:r w:rsidRPr="007F2340">
        <w:rPr>
          <w:rFonts w:ascii="David" w:hAnsi="David" w:cs="David" w:hint="cs"/>
          <w:color w:val="000000"/>
          <w:sz w:val="24"/>
          <w:szCs w:val="24"/>
          <w:rtl/>
        </w:rPr>
        <w:t>.</w:t>
      </w:r>
      <w:r>
        <w:rPr>
          <w:rFonts w:ascii="David" w:hAnsi="David" w:cs="David" w:hint="cs"/>
          <w:color w:val="000000"/>
          <w:rtl/>
        </w:rPr>
        <w:t xml:space="preserve">  </w:t>
      </w:r>
    </w:p>
    <w:p w14:paraId="52C131AF" w14:textId="77777777" w:rsidR="00645A3C" w:rsidRDefault="00051927" w:rsidP="00051927">
      <w:pPr>
        <w:spacing w:after="0" w:line="360" w:lineRule="auto"/>
        <w:rPr>
          <w:rFonts w:asciiTheme="minorBidi" w:hAnsiTheme="minorBidi" w:cs="Arial"/>
          <w:color w:val="000000"/>
          <w:rtl/>
        </w:rPr>
      </w:pPr>
      <w:r>
        <w:rPr>
          <w:rFonts w:asciiTheme="majorBidi" w:hAnsiTheme="majorBidi" w:cstheme="majorBidi" w:hint="cs"/>
          <w:color w:val="000000"/>
          <w:rtl/>
        </w:rPr>
        <w:t>כיהודה ועוד לקרא</w:t>
      </w:r>
      <w:r w:rsidR="00302AA9">
        <w:rPr>
          <w:rFonts w:asciiTheme="majorBidi" w:hAnsiTheme="majorBidi" w:cstheme="majorBidi" w:hint="cs"/>
          <w:color w:val="000000"/>
          <w:rtl/>
        </w:rPr>
        <w:t xml:space="preserve"> נעיר, שהפעם היחידה בה </w:t>
      </w:r>
      <w:r>
        <w:rPr>
          <w:rFonts w:asciiTheme="majorBidi" w:hAnsiTheme="majorBidi" w:cstheme="majorBidi" w:hint="cs"/>
          <w:color w:val="000000"/>
          <w:rtl/>
        </w:rPr>
        <w:t>מופיעה</w:t>
      </w:r>
      <w:r w:rsidR="00302AA9">
        <w:rPr>
          <w:rFonts w:asciiTheme="majorBidi" w:hAnsiTheme="majorBidi" w:cstheme="majorBidi" w:hint="cs"/>
          <w:color w:val="000000"/>
          <w:rtl/>
        </w:rPr>
        <w:t xml:space="preserve"> בתורה המילה קרקע, היא בתיקונה של סוטה: </w:t>
      </w:r>
      <w:r w:rsidR="003D79F0">
        <w:rPr>
          <w:rFonts w:asciiTheme="minorBidi" w:hAnsiTheme="minorBidi" w:cs="Arial" w:hint="cs"/>
          <w:color w:val="000000"/>
          <w:rtl/>
        </w:rPr>
        <w:t xml:space="preserve"> </w:t>
      </w:r>
    </w:p>
    <w:p w14:paraId="7758C995" w14:textId="3BBDB8E7" w:rsidR="00645A3C" w:rsidRDefault="00645A3C" w:rsidP="00582A64">
      <w:pPr>
        <w:spacing w:after="0" w:line="360" w:lineRule="auto"/>
        <w:ind w:left="720"/>
        <w:rPr>
          <w:rFonts w:asciiTheme="minorBidi" w:hAnsiTheme="minorBidi" w:cs="Arial"/>
          <w:color w:val="000000"/>
          <w:rtl/>
        </w:rPr>
      </w:pPr>
      <w:r w:rsidRPr="00645A3C">
        <w:rPr>
          <w:rFonts w:asciiTheme="minorBidi" w:hAnsiTheme="minorBidi" w:cs="Arial"/>
          <w:color w:val="000000"/>
          <w:rtl/>
        </w:rPr>
        <w:t xml:space="preserve">וְלָקַח הַכֹּהֵן מַיִם קְדֹשִׁים בִּכְלִי חָרֶשׂ וּמִן הֶעָפָר אֲשֶׁר יִהְיֶה בְּקַרְקַע הַמִּשְׁכָּן </w:t>
      </w:r>
      <w:proofErr w:type="spellStart"/>
      <w:r w:rsidRPr="00645A3C">
        <w:rPr>
          <w:rFonts w:asciiTheme="minorBidi" w:hAnsiTheme="minorBidi" w:cs="Arial"/>
          <w:color w:val="000000"/>
          <w:rtl/>
        </w:rPr>
        <w:t>יִקַּח</w:t>
      </w:r>
      <w:proofErr w:type="spellEnd"/>
      <w:r w:rsidRPr="00645A3C">
        <w:rPr>
          <w:rFonts w:asciiTheme="minorBidi" w:hAnsiTheme="minorBidi" w:cs="Arial"/>
          <w:color w:val="000000"/>
          <w:rtl/>
        </w:rPr>
        <w:t xml:space="preserve"> הַכֹּהֵן וְנָתַן אֶל הַמָּיִם</w:t>
      </w:r>
      <w:r w:rsidR="003D79F0" w:rsidRPr="003D79F0">
        <w:rPr>
          <w:rStyle w:val="a7"/>
          <w:rFonts w:asciiTheme="minorBidi" w:hAnsiTheme="minorBidi" w:cs="Arial"/>
          <w:color w:val="000000"/>
          <w:rtl/>
        </w:rPr>
        <w:footnoteReference w:id="15"/>
      </w:r>
      <w:r w:rsidR="003D79F0" w:rsidRPr="003D79F0">
        <w:rPr>
          <w:rFonts w:asciiTheme="minorBidi" w:hAnsiTheme="minorBidi" w:cs="Arial" w:hint="cs"/>
          <w:color w:val="000000"/>
          <w:rtl/>
        </w:rPr>
        <w:t>.</w:t>
      </w:r>
      <w:r w:rsidR="003D79F0">
        <w:rPr>
          <w:rFonts w:asciiTheme="minorBidi" w:hAnsiTheme="minorBidi" w:cs="Arial" w:hint="cs"/>
          <w:color w:val="000000"/>
          <w:rtl/>
        </w:rPr>
        <w:t xml:space="preserve"> </w:t>
      </w:r>
    </w:p>
    <w:p w14:paraId="497A9171" w14:textId="77777777" w:rsidR="00645A3C" w:rsidRDefault="003D79F0" w:rsidP="00051927">
      <w:pPr>
        <w:spacing w:after="0" w:line="360" w:lineRule="auto"/>
        <w:rPr>
          <w:rFonts w:ascii="David" w:hAnsi="David" w:cs="David"/>
          <w:color w:val="000000"/>
          <w:sz w:val="24"/>
          <w:szCs w:val="24"/>
          <w:shd w:val="clear" w:color="auto" w:fill="FFFFFF"/>
          <w:rtl/>
        </w:rPr>
      </w:pPr>
      <w:r w:rsidRPr="003D79F0">
        <w:rPr>
          <w:rFonts w:asciiTheme="majorBidi" w:hAnsiTheme="majorBidi" w:cstheme="majorBidi"/>
          <w:color w:val="000000"/>
          <w:sz w:val="24"/>
          <w:szCs w:val="24"/>
          <w:rtl/>
        </w:rPr>
        <w:t>אם כן, נשמט האיש אל קרקע המציאות</w:t>
      </w:r>
      <w:r>
        <w:rPr>
          <w:rFonts w:asciiTheme="minorBidi" w:hAnsiTheme="minorBidi" w:cs="Arial" w:hint="cs"/>
          <w:color w:val="000000"/>
          <w:rtl/>
        </w:rPr>
        <w:t xml:space="preserve">. </w:t>
      </w:r>
      <w:r w:rsidR="00302AA9">
        <w:rPr>
          <w:rFonts w:asciiTheme="majorBidi" w:hAnsiTheme="majorBidi" w:cstheme="majorBidi" w:hint="cs"/>
          <w:color w:val="000000"/>
          <w:sz w:val="24"/>
          <w:szCs w:val="24"/>
          <w:shd w:val="clear" w:color="auto" w:fill="FFFFFF"/>
          <w:rtl/>
        </w:rPr>
        <w:t xml:space="preserve">נשים לב להדדיות בנפילה: </w:t>
      </w:r>
    </w:p>
    <w:p w14:paraId="3A34BCEA" w14:textId="48CE2C6A" w:rsidR="00EB2D08" w:rsidRPr="008500D5" w:rsidRDefault="00EE03B8" w:rsidP="00582A64">
      <w:pPr>
        <w:spacing w:after="0" w:line="360" w:lineRule="auto"/>
        <w:ind w:left="360"/>
        <w:rPr>
          <w:rFonts w:asciiTheme="majorBidi" w:hAnsiTheme="majorBidi" w:cstheme="majorBidi"/>
          <w:b/>
          <w:bCs/>
          <w:sz w:val="24"/>
          <w:szCs w:val="24"/>
          <w:rtl/>
        </w:rPr>
      </w:pPr>
      <w:r w:rsidRPr="000A7AF7">
        <w:rPr>
          <w:rFonts w:ascii="David" w:hAnsi="David" w:cs="David"/>
          <w:color w:val="000000"/>
          <w:sz w:val="24"/>
          <w:szCs w:val="24"/>
          <w:shd w:val="clear" w:color="auto" w:fill="FFFFFF"/>
          <w:rtl/>
        </w:rPr>
        <w:t xml:space="preserve">מעוצמת הפליאה, "אף היא נשמטה וישבה על גבי קרקע". האיש הזהיר </w:t>
      </w:r>
      <w:proofErr w:type="spellStart"/>
      <w:r w:rsidRPr="000A7AF7">
        <w:rPr>
          <w:rFonts w:ascii="David" w:hAnsi="David" w:cs="David"/>
          <w:color w:val="000000"/>
          <w:sz w:val="24"/>
          <w:szCs w:val="24"/>
          <w:shd w:val="clear" w:color="auto" w:fill="FFFFFF"/>
          <w:rtl/>
        </w:rPr>
        <w:t>והאשה</w:t>
      </w:r>
      <w:proofErr w:type="spellEnd"/>
      <w:r w:rsidRPr="000A7AF7">
        <w:rPr>
          <w:rFonts w:ascii="David" w:hAnsi="David" w:cs="David"/>
          <w:color w:val="000000"/>
          <w:sz w:val="24"/>
          <w:szCs w:val="24"/>
          <w:shd w:val="clear" w:color="auto" w:fill="FFFFFF"/>
          <w:rtl/>
        </w:rPr>
        <w:t xml:space="preserve"> המזהירה </w:t>
      </w:r>
      <w:proofErr w:type="spellStart"/>
      <w:r w:rsidRPr="000A7AF7">
        <w:rPr>
          <w:rFonts w:ascii="David" w:hAnsi="David" w:cs="David"/>
          <w:color w:val="000000"/>
          <w:sz w:val="24"/>
          <w:szCs w:val="24"/>
          <w:shd w:val="clear" w:color="auto" w:fill="FFFFFF"/>
          <w:rtl/>
        </w:rPr>
        <w:t>ביופיה</w:t>
      </w:r>
      <w:proofErr w:type="spellEnd"/>
      <w:r w:rsidRPr="000A7AF7">
        <w:rPr>
          <w:rFonts w:ascii="David" w:hAnsi="David" w:cs="David"/>
          <w:color w:val="000000"/>
          <w:sz w:val="24"/>
          <w:szCs w:val="24"/>
          <w:shd w:val="clear" w:color="auto" w:fill="FFFFFF"/>
          <w:rtl/>
        </w:rPr>
        <w:t xml:space="preserve"> שוב שווים. כשם שעלו יחדיו - עלייה לצורך ירידה, כך נפלו יחדיו - ירידה לצורך עלייה. במצבם הנוכחי, ללא חציצה, ללא כיסוי ומעטה, שורש נשמתם חשוף וגלוי</w:t>
      </w:r>
      <w:r w:rsidRPr="000A7AF7">
        <w:rPr>
          <w:rFonts w:ascii="David" w:hAnsi="David" w:cs="David"/>
          <w:color w:val="000000"/>
          <w:sz w:val="24"/>
          <w:szCs w:val="24"/>
          <w:shd w:val="clear" w:color="auto" w:fill="FFFFFF"/>
        </w:rPr>
        <w:t>.</w:t>
      </w:r>
      <w:r w:rsidR="000A7AF7">
        <w:rPr>
          <w:rStyle w:val="a7"/>
          <w:rFonts w:ascii="David" w:hAnsi="David" w:cs="David"/>
          <w:color w:val="000000"/>
          <w:sz w:val="24"/>
          <w:szCs w:val="24"/>
          <w:shd w:val="clear" w:color="auto" w:fill="FFFFFF"/>
        </w:rPr>
        <w:footnoteReference w:id="16"/>
      </w:r>
    </w:p>
    <w:p w14:paraId="14403EB8" w14:textId="77777777" w:rsidR="003D79F0" w:rsidRPr="00582A64" w:rsidRDefault="00000D0D" w:rsidP="00000D0D">
      <w:pPr>
        <w:pStyle w:val="NormalWeb"/>
        <w:numPr>
          <w:ilvl w:val="0"/>
          <w:numId w:val="2"/>
        </w:numPr>
        <w:bidi/>
        <w:spacing w:after="0" w:afterAutospacing="0" w:line="360" w:lineRule="auto"/>
        <w:rPr>
          <w:rFonts w:ascii="David" w:hAnsi="David" w:cs="David"/>
          <w:b/>
          <w:bCs/>
          <w:rtl/>
        </w:rPr>
      </w:pPr>
      <w:r>
        <w:rPr>
          <w:rFonts w:ascii="David" w:hAnsi="David" w:cs="David" w:hint="cs"/>
          <w:b/>
          <w:bCs/>
          <w:rtl/>
        </w:rPr>
        <w:t>סגולות</w:t>
      </w:r>
      <w:r w:rsidR="00C92458" w:rsidRPr="000A7AF7">
        <w:rPr>
          <w:rFonts w:ascii="David" w:hAnsi="David" w:cs="David"/>
          <w:b/>
          <w:bCs/>
          <w:rtl/>
        </w:rPr>
        <w:t xml:space="preserve"> הציצית</w:t>
      </w:r>
      <w:r>
        <w:rPr>
          <w:rFonts w:asciiTheme="minorBidi" w:hAnsiTheme="minorBidi" w:cstheme="minorBidi" w:hint="cs"/>
          <w:color w:val="000000"/>
          <w:rtl/>
        </w:rPr>
        <w:t xml:space="preserve"> </w:t>
      </w:r>
      <w:r w:rsidRPr="00582A64">
        <w:rPr>
          <w:rFonts w:ascii="David" w:hAnsi="David" w:cs="David"/>
          <w:b/>
          <w:bCs/>
          <w:rtl/>
        </w:rPr>
        <w:t>להציל</w:t>
      </w:r>
    </w:p>
    <w:p w14:paraId="7FB2C6EC" w14:textId="77777777" w:rsidR="00994EBE" w:rsidRPr="00994EBE" w:rsidRDefault="00994EBE" w:rsidP="00EB2D08">
      <w:pPr>
        <w:spacing w:after="0" w:line="360" w:lineRule="auto"/>
        <w:rPr>
          <w:rFonts w:asciiTheme="majorBidi" w:hAnsiTheme="majorBidi" w:cstheme="majorBidi"/>
          <w:sz w:val="24"/>
          <w:szCs w:val="24"/>
          <w:rtl/>
        </w:rPr>
      </w:pPr>
      <w:r w:rsidRPr="00994EBE">
        <w:rPr>
          <w:rFonts w:asciiTheme="majorBidi" w:hAnsiTheme="majorBidi" w:cstheme="majorBidi" w:hint="cs"/>
          <w:sz w:val="24"/>
          <w:szCs w:val="24"/>
          <w:rtl/>
        </w:rPr>
        <w:t>כפי שקורה פעמים הרבה, גם כאן נחלקו אם הדברים כפ</w:t>
      </w:r>
      <w:r>
        <w:rPr>
          <w:rFonts w:asciiTheme="majorBidi" w:hAnsiTheme="majorBidi" w:cstheme="majorBidi" w:hint="cs"/>
          <w:sz w:val="24"/>
          <w:szCs w:val="24"/>
          <w:rtl/>
        </w:rPr>
        <w:t>ש</w:t>
      </w:r>
      <w:r w:rsidRPr="00994EBE">
        <w:rPr>
          <w:rFonts w:asciiTheme="majorBidi" w:hAnsiTheme="majorBidi" w:cstheme="majorBidi" w:hint="cs"/>
          <w:sz w:val="24"/>
          <w:szCs w:val="24"/>
          <w:rtl/>
        </w:rPr>
        <w:t>וטם:</w:t>
      </w:r>
    </w:p>
    <w:p w14:paraId="088640C7" w14:textId="6D3C3B16" w:rsidR="00994EBE" w:rsidRDefault="00994EBE" w:rsidP="00582A64">
      <w:pPr>
        <w:spacing w:after="0" w:line="360" w:lineRule="auto"/>
        <w:ind w:left="720"/>
        <w:rPr>
          <w:rFonts w:ascii="David" w:hAnsi="David" w:cs="David"/>
          <w:sz w:val="24"/>
          <w:szCs w:val="24"/>
          <w:rtl/>
        </w:rPr>
      </w:pPr>
      <w:r w:rsidRPr="00994EBE">
        <w:rPr>
          <w:rFonts w:ascii="David" w:hAnsi="David" w:cs="David"/>
          <w:sz w:val="24"/>
          <w:szCs w:val="24"/>
          <w:rtl/>
        </w:rPr>
        <w:lastRenderedPageBreak/>
        <w:t xml:space="preserve">באו ד' ציציותיו וטפחו לו על פניו היינו ד' ציציותיו </w:t>
      </w:r>
      <w:r w:rsidRPr="00994EBE">
        <w:rPr>
          <w:rFonts w:ascii="David" w:hAnsi="David" w:cs="David"/>
          <w:b/>
          <w:bCs/>
          <w:sz w:val="24"/>
          <w:szCs w:val="24"/>
          <w:rtl/>
        </w:rPr>
        <w:t>ממש</w:t>
      </w:r>
      <w:r w:rsidR="007F2340">
        <w:rPr>
          <w:rFonts w:ascii="David" w:hAnsi="David" w:cs="David" w:hint="cs"/>
          <w:b/>
          <w:bCs/>
          <w:sz w:val="24"/>
          <w:szCs w:val="24"/>
          <w:rtl/>
        </w:rPr>
        <w:t>,</w:t>
      </w:r>
      <w:r w:rsidRPr="00994EBE">
        <w:rPr>
          <w:rFonts w:ascii="David" w:hAnsi="David" w:cs="David"/>
          <w:b/>
          <w:bCs/>
          <w:sz w:val="24"/>
          <w:szCs w:val="24"/>
          <w:rtl/>
        </w:rPr>
        <w:t xml:space="preserve"> ולא בדמיון</w:t>
      </w:r>
      <w:r w:rsidRPr="00994EBE">
        <w:rPr>
          <w:rFonts w:ascii="David" w:hAnsi="David" w:cs="David"/>
          <w:sz w:val="24"/>
          <w:szCs w:val="24"/>
          <w:rtl/>
        </w:rPr>
        <w:t xml:space="preserve"> כמ"ש </w:t>
      </w:r>
      <w:proofErr w:type="spellStart"/>
      <w:r w:rsidRPr="00994EBE">
        <w:rPr>
          <w:rFonts w:ascii="David" w:hAnsi="David" w:cs="David"/>
          <w:sz w:val="24"/>
          <w:szCs w:val="24"/>
          <w:rtl/>
        </w:rPr>
        <w:t>החד"ג</w:t>
      </w:r>
      <w:proofErr w:type="spellEnd"/>
      <w:r w:rsidRPr="00994EBE">
        <w:rPr>
          <w:rFonts w:ascii="David" w:hAnsi="David" w:cs="David"/>
          <w:sz w:val="24"/>
          <w:szCs w:val="24"/>
          <w:rtl/>
        </w:rPr>
        <w:t xml:space="preserve"> שם בעין יעקב</w:t>
      </w:r>
      <w:r w:rsidR="007F2340">
        <w:rPr>
          <w:rFonts w:ascii="David" w:hAnsi="David" w:cs="David" w:hint="cs"/>
          <w:sz w:val="24"/>
          <w:szCs w:val="24"/>
          <w:rtl/>
        </w:rPr>
        <w:t>,</w:t>
      </w:r>
      <w:r w:rsidRPr="00994EBE">
        <w:rPr>
          <w:rFonts w:ascii="David" w:hAnsi="David" w:cs="David"/>
          <w:sz w:val="24"/>
          <w:szCs w:val="24"/>
          <w:rtl/>
        </w:rPr>
        <w:t xml:space="preserve"> אלא כמו </w:t>
      </w:r>
      <w:proofErr w:type="spellStart"/>
      <w:r w:rsidRPr="00994EBE">
        <w:rPr>
          <w:rFonts w:ascii="David" w:hAnsi="David" w:cs="David"/>
          <w:sz w:val="24"/>
          <w:szCs w:val="24"/>
          <w:rtl/>
        </w:rPr>
        <w:t>שפרש"י</w:t>
      </w:r>
      <w:proofErr w:type="spellEnd"/>
      <w:r w:rsidR="00225D81">
        <w:rPr>
          <w:rFonts w:ascii="David" w:hAnsi="David" w:cs="David" w:hint="cs"/>
          <w:sz w:val="24"/>
          <w:szCs w:val="24"/>
          <w:rtl/>
        </w:rPr>
        <w:t>.</w:t>
      </w:r>
      <w:r w:rsidRPr="00994EBE">
        <w:rPr>
          <w:rFonts w:ascii="David" w:hAnsi="David" w:cs="David"/>
          <w:sz w:val="24"/>
          <w:szCs w:val="24"/>
          <w:rtl/>
        </w:rPr>
        <w:t xml:space="preserve"> והטעם מפני זהירותו במצות ציצית לא רצה לפשוט מאתו מצות ציצית אפילו בשעה זו</w:t>
      </w:r>
      <w:r w:rsidR="007F2340">
        <w:rPr>
          <w:rFonts w:ascii="David" w:hAnsi="David" w:cs="David" w:hint="cs"/>
          <w:sz w:val="24"/>
          <w:szCs w:val="24"/>
          <w:rtl/>
        </w:rPr>
        <w:t>,</w:t>
      </w:r>
      <w:r w:rsidRPr="00994EBE">
        <w:rPr>
          <w:rFonts w:ascii="David" w:hAnsi="David" w:cs="David"/>
          <w:sz w:val="24"/>
          <w:szCs w:val="24"/>
          <w:rtl/>
        </w:rPr>
        <w:t xml:space="preserve"> ורק פשט מעצמו שאר מלבושים ונשאר ערום רק בציצית</w:t>
      </w:r>
      <w:r>
        <w:rPr>
          <w:rStyle w:val="a7"/>
          <w:rFonts w:ascii="David" w:hAnsi="David" w:cs="David"/>
          <w:sz w:val="24"/>
          <w:szCs w:val="24"/>
          <w:rtl/>
        </w:rPr>
        <w:footnoteReference w:id="17"/>
      </w:r>
      <w:r w:rsidRPr="00994EBE">
        <w:rPr>
          <w:rFonts w:ascii="David" w:hAnsi="David" w:cs="David"/>
          <w:sz w:val="24"/>
          <w:szCs w:val="24"/>
          <w:rtl/>
        </w:rPr>
        <w:t>.</w:t>
      </w:r>
    </w:p>
    <w:p w14:paraId="216FBB48" w14:textId="3AB3B799" w:rsidR="00581A5B" w:rsidRPr="00581A5B" w:rsidRDefault="00581A5B" w:rsidP="00994EB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הצעות רבות נ</w:t>
      </w:r>
      <w:r w:rsidR="00645A3C">
        <w:rPr>
          <w:rFonts w:asciiTheme="majorBidi" w:hAnsiTheme="majorBidi" w:cstheme="majorBidi" w:hint="cs"/>
          <w:sz w:val="24"/>
          <w:szCs w:val="24"/>
          <w:rtl/>
        </w:rPr>
        <w:t>י</w:t>
      </w:r>
      <w:r>
        <w:rPr>
          <w:rFonts w:asciiTheme="majorBidi" w:hAnsiTheme="majorBidi" w:cstheme="majorBidi" w:hint="cs"/>
          <w:sz w:val="24"/>
          <w:szCs w:val="24"/>
          <w:rtl/>
        </w:rPr>
        <w:t xml:space="preserve">תנו מדוע דווקא ציצית הצילה כאן מעוון: בהיותה סגולה מתור אחרי העיניים, בהיותה פשוט בגד, </w:t>
      </w:r>
      <w:r w:rsidR="0096401A">
        <w:rPr>
          <w:rFonts w:asciiTheme="majorBidi" w:hAnsiTheme="majorBidi" w:cstheme="majorBidi" w:hint="cs"/>
          <w:sz w:val="24"/>
          <w:szCs w:val="24"/>
          <w:rtl/>
        </w:rPr>
        <w:t>בהזכירה לאדם את האמת, בהצע</w:t>
      </w:r>
      <w:r w:rsidR="002E5B93">
        <w:rPr>
          <w:rFonts w:asciiTheme="majorBidi" w:hAnsiTheme="majorBidi" w:cstheme="majorBidi" w:hint="cs"/>
          <w:sz w:val="24"/>
          <w:szCs w:val="24"/>
          <w:rtl/>
        </w:rPr>
        <w:t>ת ההסתכלות הנכונה שהיא נותנת, או בהיותה חיבור ראוי השולל חיבור שאינו ראוי. נפרט:</w:t>
      </w:r>
    </w:p>
    <w:p w14:paraId="56707A58" w14:textId="15437641" w:rsidR="00581A5B" w:rsidRPr="00581A5B" w:rsidRDefault="00581A5B" w:rsidP="00582A64">
      <w:pPr>
        <w:spacing w:after="0" w:line="360" w:lineRule="auto"/>
        <w:ind w:left="720"/>
        <w:rPr>
          <w:rFonts w:ascii="David" w:hAnsi="David" w:cs="David"/>
          <w:b/>
          <w:bCs/>
          <w:sz w:val="24"/>
          <w:szCs w:val="24"/>
          <w:rtl/>
        </w:rPr>
      </w:pPr>
      <w:r w:rsidRPr="00783F87">
        <w:rPr>
          <w:rFonts w:ascii="David" w:hAnsi="David" w:cs="David"/>
          <w:sz w:val="24"/>
          <w:szCs w:val="24"/>
          <w:rtl/>
        </w:rPr>
        <w:t xml:space="preserve">ובאו לו ד' ציציותיו וטפחו על פניו </w:t>
      </w:r>
      <w:r w:rsidRPr="0096401A">
        <w:rPr>
          <w:rFonts w:ascii="David" w:hAnsi="David" w:cs="David"/>
          <w:b/>
          <w:bCs/>
          <w:sz w:val="24"/>
          <w:szCs w:val="24"/>
          <w:rtl/>
        </w:rPr>
        <w:t>לעורר לבבו</w:t>
      </w:r>
      <w:r w:rsidRPr="00783F87">
        <w:rPr>
          <w:rFonts w:ascii="David" w:hAnsi="David" w:cs="David"/>
          <w:sz w:val="24"/>
          <w:szCs w:val="24"/>
          <w:rtl/>
        </w:rPr>
        <w:t xml:space="preserve"> אחרי מי אתה הולך אחרי עיניך הרעים, וע"י </w:t>
      </w:r>
      <w:proofErr w:type="spellStart"/>
      <w:r w:rsidRPr="00783F87">
        <w:rPr>
          <w:rFonts w:ascii="David" w:hAnsi="David" w:cs="David"/>
          <w:sz w:val="24"/>
          <w:szCs w:val="24"/>
          <w:rtl/>
        </w:rPr>
        <w:t>כח</w:t>
      </w:r>
      <w:proofErr w:type="spellEnd"/>
      <w:r w:rsidRPr="00783F87">
        <w:rPr>
          <w:rFonts w:ascii="David" w:hAnsi="David" w:cs="David"/>
          <w:sz w:val="24"/>
          <w:szCs w:val="24"/>
          <w:rtl/>
        </w:rPr>
        <w:t xml:space="preserve"> הזה שב וירד ממקום הרע הזה, </w:t>
      </w:r>
      <w:proofErr w:type="spellStart"/>
      <w:r w:rsidRPr="00783F87">
        <w:rPr>
          <w:rFonts w:ascii="David" w:hAnsi="David" w:cs="David"/>
          <w:sz w:val="24"/>
          <w:szCs w:val="24"/>
          <w:rtl/>
        </w:rPr>
        <w:t>כמש"נ</w:t>
      </w:r>
      <w:proofErr w:type="spellEnd"/>
      <w:r w:rsidRPr="00783F87">
        <w:rPr>
          <w:rFonts w:ascii="David" w:hAnsi="David" w:cs="David"/>
          <w:sz w:val="24"/>
          <w:szCs w:val="24"/>
          <w:rtl/>
        </w:rPr>
        <w:t xml:space="preserve"> בסגולת מצוה הזאת ולא תתורו </w:t>
      </w:r>
      <w:proofErr w:type="spellStart"/>
      <w:r w:rsidRPr="00783F87">
        <w:rPr>
          <w:rFonts w:ascii="David" w:hAnsi="David" w:cs="David"/>
          <w:sz w:val="24"/>
          <w:szCs w:val="24"/>
          <w:rtl/>
        </w:rPr>
        <w:t>כו</w:t>
      </w:r>
      <w:proofErr w:type="spellEnd"/>
      <w:r w:rsidRPr="00783F87">
        <w:rPr>
          <w:rFonts w:ascii="David" w:hAnsi="David" w:cs="David"/>
          <w:sz w:val="24"/>
          <w:szCs w:val="24"/>
          <w:rtl/>
        </w:rPr>
        <w:t>'</w:t>
      </w:r>
      <w:r>
        <w:rPr>
          <w:rStyle w:val="a7"/>
          <w:rFonts w:ascii="David" w:hAnsi="David" w:cs="David"/>
          <w:sz w:val="24"/>
          <w:szCs w:val="24"/>
          <w:rtl/>
        </w:rPr>
        <w:footnoteReference w:id="18"/>
      </w:r>
      <w:r>
        <w:rPr>
          <w:rFonts w:ascii="David" w:hAnsi="David" w:cs="David" w:hint="cs"/>
          <w:sz w:val="24"/>
          <w:szCs w:val="24"/>
          <w:rtl/>
        </w:rPr>
        <w:t>.</w:t>
      </w:r>
      <w:r w:rsidRPr="00783F87">
        <w:rPr>
          <w:rFonts w:ascii="David" w:hAnsi="David" w:cs="David"/>
          <w:sz w:val="24"/>
          <w:szCs w:val="24"/>
          <w:rtl/>
        </w:rPr>
        <w:t xml:space="preserve"> </w:t>
      </w:r>
    </w:p>
    <w:p w14:paraId="11D4A3AA" w14:textId="77777777" w:rsidR="00645A3C" w:rsidRDefault="003D79F0" w:rsidP="003D79F0">
      <w:pPr>
        <w:spacing w:after="0" w:line="360" w:lineRule="auto"/>
        <w:rPr>
          <w:rFonts w:ascii="David" w:hAnsi="David" w:cs="David"/>
          <w:color w:val="000000"/>
          <w:rtl/>
        </w:rPr>
      </w:pPr>
      <w:r w:rsidRPr="003D79F0">
        <w:rPr>
          <w:rFonts w:asciiTheme="majorBidi" w:hAnsiTheme="majorBidi" w:cstheme="majorBidi" w:hint="cs"/>
          <w:sz w:val="24"/>
          <w:szCs w:val="24"/>
          <w:rtl/>
        </w:rPr>
        <w:t>בפן הפשוט ביותר, ציצית היא בגד, ההיפך הגילוי.</w:t>
      </w:r>
      <w:r>
        <w:rPr>
          <w:rFonts w:asciiTheme="majorBidi" w:hAnsiTheme="majorBidi" w:cstheme="majorBidi" w:hint="cs"/>
          <w:b/>
          <w:bCs/>
          <w:sz w:val="24"/>
          <w:szCs w:val="24"/>
          <w:rtl/>
        </w:rPr>
        <w:t xml:space="preserve"> </w:t>
      </w:r>
    </w:p>
    <w:p w14:paraId="34125CDC" w14:textId="24974A5B" w:rsidR="00957808" w:rsidRDefault="00957808" w:rsidP="00582A64">
      <w:pPr>
        <w:spacing w:after="0" w:line="360" w:lineRule="auto"/>
        <w:ind w:left="720"/>
        <w:rPr>
          <w:rFonts w:ascii="David" w:hAnsi="David" w:cs="David"/>
          <w:b/>
          <w:bCs/>
          <w:sz w:val="24"/>
          <w:szCs w:val="24"/>
          <w:rtl/>
        </w:rPr>
      </w:pPr>
      <w:r w:rsidRPr="00783F87">
        <w:rPr>
          <w:rFonts w:ascii="David" w:hAnsi="David" w:cs="David"/>
          <w:color w:val="000000"/>
          <w:sz w:val="24"/>
          <w:szCs w:val="24"/>
          <w:rtl/>
        </w:rPr>
        <w:t xml:space="preserve">מבאר שעניין זה שהציצית </w:t>
      </w:r>
      <w:proofErr w:type="spellStart"/>
      <w:r w:rsidRPr="00783F87">
        <w:rPr>
          <w:rFonts w:ascii="David" w:hAnsi="David" w:cs="David"/>
          <w:color w:val="000000"/>
          <w:sz w:val="24"/>
          <w:szCs w:val="24"/>
          <w:rtl/>
        </w:rPr>
        <w:t>מצלת</w:t>
      </w:r>
      <w:proofErr w:type="spellEnd"/>
      <w:r w:rsidRPr="00783F87">
        <w:rPr>
          <w:rFonts w:ascii="David" w:hAnsi="David" w:cs="David"/>
          <w:color w:val="000000"/>
          <w:sz w:val="24"/>
          <w:szCs w:val="24"/>
          <w:rtl/>
        </w:rPr>
        <w:t xml:space="preserve"> מן העריות, אמרו חז"ל במקום אחר שהוא בזכות </w:t>
      </w:r>
      <w:r w:rsidRPr="0096401A">
        <w:rPr>
          <w:rFonts w:ascii="David" w:hAnsi="David" w:cs="David"/>
          <w:b/>
          <w:bCs/>
          <w:color w:val="000000"/>
          <w:sz w:val="24"/>
          <w:szCs w:val="24"/>
          <w:rtl/>
        </w:rPr>
        <w:t>כיסוי השמלה</w:t>
      </w:r>
      <w:r w:rsidRPr="00783F87">
        <w:rPr>
          <w:rFonts w:ascii="David" w:hAnsi="David" w:cs="David"/>
          <w:color w:val="000000"/>
          <w:sz w:val="24"/>
          <w:szCs w:val="24"/>
          <w:rtl/>
        </w:rPr>
        <w:t xml:space="preserve"> על ערוות נח ע"י שם ויפת וכך אמרו </w:t>
      </w:r>
      <w:r w:rsidRPr="007F2340">
        <w:rPr>
          <w:rFonts w:ascii="David" w:hAnsi="David" w:cs="David"/>
          <w:color w:val="000000"/>
          <w:sz w:val="20"/>
          <w:szCs w:val="20"/>
          <w:rtl/>
        </w:rPr>
        <w:t>מדרש רבה בראשית פרשה לו פסקה (ו)</w:t>
      </w:r>
      <w:r w:rsidRPr="00783F87">
        <w:rPr>
          <w:rFonts w:ascii="David" w:hAnsi="David" w:cs="David"/>
          <w:color w:val="000000"/>
          <w:sz w:val="24"/>
          <w:szCs w:val="24"/>
          <w:rtl/>
        </w:rPr>
        <w:t xml:space="preserve"> </w:t>
      </w:r>
      <w:r w:rsidR="00645A3C">
        <w:rPr>
          <w:rFonts w:ascii="David" w:hAnsi="David" w:cs="David" w:hint="cs"/>
          <w:color w:val="000000"/>
          <w:sz w:val="24"/>
          <w:szCs w:val="24"/>
          <w:rtl/>
        </w:rPr>
        <w:t>"</w:t>
      </w:r>
      <w:proofErr w:type="spellStart"/>
      <w:r w:rsidRPr="00783F87">
        <w:rPr>
          <w:rFonts w:ascii="David" w:hAnsi="David" w:cs="David"/>
          <w:color w:val="000000"/>
          <w:sz w:val="24"/>
          <w:szCs w:val="24"/>
          <w:rtl/>
        </w:rPr>
        <w:t>ויקח</w:t>
      </w:r>
      <w:proofErr w:type="spellEnd"/>
      <w:r w:rsidRPr="00783F87">
        <w:rPr>
          <w:rFonts w:ascii="David" w:hAnsi="David" w:cs="David"/>
          <w:color w:val="000000"/>
          <w:sz w:val="24"/>
          <w:szCs w:val="24"/>
          <w:rtl/>
        </w:rPr>
        <w:t xml:space="preserve"> שם ויפת את השמלה</w:t>
      </w:r>
      <w:r w:rsidR="00645A3C">
        <w:rPr>
          <w:rFonts w:ascii="David" w:hAnsi="David" w:cs="David" w:hint="cs"/>
          <w:color w:val="000000"/>
          <w:sz w:val="24"/>
          <w:szCs w:val="24"/>
          <w:rtl/>
        </w:rPr>
        <w:t>"</w:t>
      </w:r>
      <w:r w:rsidRPr="00783F87">
        <w:rPr>
          <w:rFonts w:ascii="David" w:hAnsi="David" w:cs="David"/>
          <w:color w:val="000000"/>
          <w:sz w:val="24"/>
          <w:szCs w:val="24"/>
          <w:rtl/>
        </w:rPr>
        <w:t xml:space="preserve">, </w:t>
      </w:r>
      <w:proofErr w:type="spellStart"/>
      <w:r w:rsidRPr="00783F87">
        <w:rPr>
          <w:rFonts w:ascii="David" w:hAnsi="David" w:cs="David"/>
          <w:color w:val="000000"/>
          <w:sz w:val="24"/>
          <w:szCs w:val="24"/>
          <w:rtl/>
        </w:rPr>
        <w:t>א"ר</w:t>
      </w:r>
      <w:proofErr w:type="spellEnd"/>
      <w:r w:rsidRPr="00783F87">
        <w:rPr>
          <w:rFonts w:ascii="David" w:hAnsi="David" w:cs="David"/>
          <w:color w:val="000000"/>
          <w:sz w:val="24"/>
          <w:szCs w:val="24"/>
          <w:rtl/>
        </w:rPr>
        <w:t xml:space="preserve"> יוחנן</w:t>
      </w:r>
      <w:r w:rsidR="007F2340">
        <w:rPr>
          <w:rFonts w:ascii="David" w:hAnsi="David" w:cs="David" w:hint="cs"/>
          <w:color w:val="000000"/>
          <w:sz w:val="24"/>
          <w:szCs w:val="24"/>
          <w:rtl/>
        </w:rPr>
        <w:t>:</w:t>
      </w:r>
      <w:r w:rsidRPr="00783F87">
        <w:rPr>
          <w:rFonts w:ascii="David" w:hAnsi="David" w:cs="David"/>
          <w:color w:val="000000"/>
          <w:sz w:val="24"/>
          <w:szCs w:val="24"/>
          <w:rtl/>
        </w:rPr>
        <w:t xml:space="preserve"> שם התחיל </w:t>
      </w:r>
      <w:proofErr w:type="spellStart"/>
      <w:r w:rsidRPr="00783F87">
        <w:rPr>
          <w:rFonts w:ascii="David" w:hAnsi="David" w:cs="David"/>
          <w:color w:val="000000"/>
          <w:sz w:val="24"/>
          <w:szCs w:val="24"/>
          <w:rtl/>
        </w:rPr>
        <w:t>במצוה</w:t>
      </w:r>
      <w:proofErr w:type="spellEnd"/>
      <w:r w:rsidRPr="00783F87">
        <w:rPr>
          <w:rFonts w:ascii="David" w:hAnsi="David" w:cs="David"/>
          <w:color w:val="000000"/>
          <w:sz w:val="24"/>
          <w:szCs w:val="24"/>
          <w:rtl/>
        </w:rPr>
        <w:t xml:space="preserve"> תחלה, ובא יפת ונשמע לו, לפיכך זכה שם לטלית</w:t>
      </w:r>
      <w:r w:rsidR="003D79F0">
        <w:rPr>
          <w:rFonts w:ascii="David" w:hAnsi="David" w:cs="David" w:hint="cs"/>
          <w:color w:val="000000"/>
          <w:sz w:val="24"/>
          <w:szCs w:val="24"/>
          <w:rtl/>
        </w:rPr>
        <w:t>..</w:t>
      </w:r>
      <w:r w:rsidR="00645A3C">
        <w:rPr>
          <w:rFonts w:ascii="David" w:hAnsi="David" w:cs="David" w:hint="cs"/>
          <w:color w:val="000000"/>
          <w:sz w:val="24"/>
          <w:szCs w:val="24"/>
          <w:rtl/>
        </w:rPr>
        <w:t>.</w:t>
      </w:r>
      <w:r w:rsidR="003D79F0">
        <w:rPr>
          <w:rFonts w:ascii="David" w:hAnsi="David" w:cs="David"/>
          <w:color w:val="000000"/>
          <w:sz w:val="24"/>
          <w:szCs w:val="24"/>
        </w:rPr>
        <w:t xml:space="preserve">  </w:t>
      </w:r>
      <w:r w:rsidRPr="00783F87">
        <w:rPr>
          <w:rFonts w:ascii="David" w:hAnsi="David" w:cs="David"/>
          <w:color w:val="000000"/>
          <w:sz w:val="24"/>
          <w:szCs w:val="24"/>
          <w:rtl/>
        </w:rPr>
        <w:t>כלומר שמעשה הצניעות של בני נח השאיר זכות לדורות, שהשמלה היינו הטלית יש בה זכות להציל מן הערוה</w:t>
      </w:r>
      <w:r w:rsidR="003D79F0">
        <w:rPr>
          <w:rStyle w:val="a7"/>
          <w:rFonts w:ascii="David" w:hAnsi="David" w:cs="David"/>
          <w:color w:val="000000"/>
          <w:sz w:val="24"/>
          <w:szCs w:val="24"/>
        </w:rPr>
        <w:footnoteReference w:id="19"/>
      </w:r>
      <w:r w:rsidR="003D79F0" w:rsidRPr="00582A64">
        <w:rPr>
          <w:rFonts w:ascii="David" w:hAnsi="David" w:cs="David"/>
          <w:sz w:val="24"/>
          <w:szCs w:val="24"/>
          <w:rtl/>
        </w:rPr>
        <w:t>.</w:t>
      </w:r>
    </w:p>
    <w:p w14:paraId="3F812410" w14:textId="77777777" w:rsidR="00787094" w:rsidRPr="00787094" w:rsidRDefault="00787094" w:rsidP="003D79F0">
      <w:pPr>
        <w:spacing w:after="0" w:line="360" w:lineRule="auto"/>
        <w:rPr>
          <w:rFonts w:asciiTheme="majorBidi" w:hAnsiTheme="majorBidi" w:cstheme="majorBidi"/>
          <w:sz w:val="24"/>
          <w:szCs w:val="24"/>
          <w:rtl/>
        </w:rPr>
      </w:pPr>
      <w:r w:rsidRPr="00787094">
        <w:rPr>
          <w:rFonts w:asciiTheme="majorBidi" w:hAnsiTheme="majorBidi" w:cstheme="majorBidi" w:hint="cs"/>
          <w:sz w:val="24"/>
          <w:szCs w:val="24"/>
          <w:rtl/>
        </w:rPr>
        <w:t>בפשט הכתובים, ציצית היא תזכורת, שכל העבירות שורשן מן השכחה:</w:t>
      </w:r>
    </w:p>
    <w:p w14:paraId="787A3E8A" w14:textId="5B0C457F" w:rsidR="00645A3C" w:rsidRDefault="00787094" w:rsidP="00582A64">
      <w:pPr>
        <w:spacing w:after="0" w:line="360" w:lineRule="auto"/>
        <w:ind w:left="720"/>
        <w:rPr>
          <w:rFonts w:asciiTheme="majorBidi" w:hAnsiTheme="majorBidi" w:cstheme="majorBidi"/>
          <w:sz w:val="24"/>
          <w:szCs w:val="24"/>
          <w:rtl/>
        </w:rPr>
      </w:pPr>
      <w:r w:rsidRPr="00783F87">
        <w:rPr>
          <w:rFonts w:ascii="David" w:hAnsi="David" w:cs="David"/>
          <w:sz w:val="24"/>
          <w:szCs w:val="24"/>
          <w:rtl/>
        </w:rPr>
        <w:t xml:space="preserve">עיקר סגולת מצות ציצית שנאמר בה למען תזכרו וגו', שנהיה תמיד מבחינת זכור אתר דלית ליה שכחה. </w:t>
      </w:r>
      <w:proofErr w:type="spellStart"/>
      <w:r w:rsidRPr="00783F87">
        <w:rPr>
          <w:rFonts w:ascii="David" w:hAnsi="David" w:cs="David"/>
          <w:sz w:val="24"/>
          <w:szCs w:val="24"/>
          <w:rtl/>
        </w:rPr>
        <w:t>וכדאיתא</w:t>
      </w:r>
      <w:proofErr w:type="spellEnd"/>
      <w:r w:rsidRPr="00783F87">
        <w:rPr>
          <w:rFonts w:ascii="David" w:hAnsi="David" w:cs="David"/>
          <w:sz w:val="24"/>
          <w:szCs w:val="24"/>
          <w:rtl/>
        </w:rPr>
        <w:t xml:space="preserve"> (מנחות מ"ד א) באו ארבע ציציותיו וטפחו לו על פניו </w:t>
      </w:r>
      <w:proofErr w:type="spellStart"/>
      <w:r w:rsidRPr="00783F87">
        <w:rPr>
          <w:rFonts w:ascii="David" w:hAnsi="David" w:cs="David"/>
          <w:sz w:val="24"/>
          <w:szCs w:val="24"/>
          <w:rtl/>
        </w:rPr>
        <w:t>וכו</w:t>
      </w:r>
      <w:proofErr w:type="spellEnd"/>
      <w:r w:rsidRPr="00783F87">
        <w:rPr>
          <w:rFonts w:ascii="David" w:hAnsi="David" w:cs="David"/>
          <w:sz w:val="24"/>
          <w:szCs w:val="24"/>
          <w:rtl/>
        </w:rPr>
        <w:t xml:space="preserve">', עכשיו נדמו עלי כארבעה עדים </w:t>
      </w:r>
      <w:proofErr w:type="spellStart"/>
      <w:r w:rsidRPr="00783F87">
        <w:rPr>
          <w:rFonts w:ascii="David" w:hAnsi="David" w:cs="David"/>
          <w:sz w:val="24"/>
          <w:szCs w:val="24"/>
          <w:rtl/>
        </w:rPr>
        <w:t>וכו</w:t>
      </w:r>
      <w:proofErr w:type="spellEnd"/>
      <w:r w:rsidRPr="00783F87">
        <w:rPr>
          <w:rFonts w:ascii="David" w:hAnsi="David" w:cs="David"/>
          <w:sz w:val="24"/>
          <w:szCs w:val="24"/>
          <w:rtl/>
        </w:rPr>
        <w:t xml:space="preserve">', </w:t>
      </w:r>
      <w:r w:rsidRPr="0096401A">
        <w:rPr>
          <w:rFonts w:ascii="David" w:hAnsi="David" w:cs="David"/>
          <w:b/>
          <w:bCs/>
          <w:sz w:val="24"/>
          <w:szCs w:val="24"/>
          <w:rtl/>
        </w:rPr>
        <w:t>שבאו להזכירו</w:t>
      </w:r>
      <w:r w:rsidRPr="00783F87">
        <w:rPr>
          <w:rFonts w:ascii="David" w:hAnsi="David" w:cs="David"/>
          <w:sz w:val="24"/>
          <w:szCs w:val="24"/>
          <w:rtl/>
        </w:rPr>
        <w:t xml:space="preserve"> ואף שהיה כבר מוכן לעבור הגינו בעדו והצילוהו מן העבירה שזה כל מעשה היצר הרע שמשכיח את האדם ושוכח שורש העבירה. שאם היה זוכר שהיא עבירה לא היה עובר. ועל ידי מצות ציצית בא לזכירה וכמו שנאמר (במדבר ט"ו, ל"ט) וראיתם אותו וזכרתם את כל מצוות ה' וגו'</w:t>
      </w:r>
      <w:r>
        <w:rPr>
          <w:rStyle w:val="a7"/>
          <w:rFonts w:ascii="David" w:hAnsi="David" w:cs="David"/>
          <w:sz w:val="24"/>
          <w:szCs w:val="24"/>
          <w:rtl/>
        </w:rPr>
        <w:footnoteReference w:id="20"/>
      </w:r>
      <w:r w:rsidRPr="00783F87">
        <w:rPr>
          <w:rFonts w:ascii="David" w:hAnsi="David" w:cs="David"/>
          <w:sz w:val="24"/>
          <w:szCs w:val="24"/>
          <w:rtl/>
        </w:rPr>
        <w:t>.</w:t>
      </w:r>
      <w:r w:rsidR="008500D5">
        <w:rPr>
          <w:rFonts w:ascii="David" w:hAnsi="David" w:cs="David" w:hint="cs"/>
          <w:sz w:val="24"/>
          <w:szCs w:val="24"/>
          <w:rtl/>
        </w:rPr>
        <w:t xml:space="preserve"> </w:t>
      </w:r>
    </w:p>
    <w:p w14:paraId="0F53AFA8" w14:textId="77777777" w:rsidR="00645A3C" w:rsidRDefault="008500D5" w:rsidP="008500D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הרבי מגור דורש בסדר הפסוק שציצית סגולה מיוחדת בה להעלות את האדם ממצולות החטא דווקא אחרי שנפל בו. </w:t>
      </w:r>
    </w:p>
    <w:p w14:paraId="58513FDF" w14:textId="38F6A487" w:rsidR="008500D5" w:rsidRPr="008500D5" w:rsidRDefault="008500D5" w:rsidP="00582A64">
      <w:pPr>
        <w:spacing w:after="0" w:line="360" w:lineRule="auto"/>
        <w:ind w:left="720"/>
        <w:rPr>
          <w:rFonts w:asciiTheme="majorBidi" w:hAnsiTheme="majorBidi" w:cstheme="majorBidi"/>
          <w:sz w:val="24"/>
          <w:szCs w:val="24"/>
          <w:rtl/>
        </w:rPr>
      </w:pPr>
      <w:r w:rsidRPr="00783F87">
        <w:rPr>
          <w:rFonts w:ascii="David" w:hAnsi="David" w:cs="David"/>
          <w:sz w:val="24"/>
          <w:szCs w:val="24"/>
          <w:rtl/>
        </w:rPr>
        <w:t xml:space="preserve">הציצית נותנת קדושה לאדם ואפילו כשכבר נתקלקל וזהו </w:t>
      </w:r>
      <w:proofErr w:type="spellStart"/>
      <w:r w:rsidRPr="00783F87">
        <w:rPr>
          <w:rFonts w:ascii="David" w:hAnsi="David" w:cs="David"/>
          <w:sz w:val="24"/>
          <w:szCs w:val="24"/>
          <w:rtl/>
        </w:rPr>
        <w:t>דכתיב</w:t>
      </w:r>
      <w:proofErr w:type="spellEnd"/>
      <w:r w:rsidRPr="00783F87">
        <w:rPr>
          <w:rFonts w:ascii="David" w:hAnsi="David" w:cs="David"/>
          <w:sz w:val="24"/>
          <w:szCs w:val="24"/>
          <w:rtl/>
        </w:rPr>
        <w:t xml:space="preserve"> (במדבר טו לט, מ) ולא תתורו אחרי לבבכם ואחרי עיניכם אשר אתם זונים אחריהם </w:t>
      </w:r>
      <w:r w:rsidRPr="002E5B93">
        <w:rPr>
          <w:rFonts w:ascii="David" w:hAnsi="David" w:cs="David"/>
          <w:b/>
          <w:bCs/>
          <w:sz w:val="24"/>
          <w:szCs w:val="24"/>
          <w:rtl/>
        </w:rPr>
        <w:t>וגו'</w:t>
      </w:r>
      <w:r w:rsidRPr="00783F87">
        <w:rPr>
          <w:rFonts w:ascii="David" w:hAnsi="David" w:cs="David"/>
          <w:sz w:val="24"/>
          <w:szCs w:val="24"/>
          <w:rtl/>
        </w:rPr>
        <w:t xml:space="preserve"> והייתם קדושים </w:t>
      </w:r>
      <w:proofErr w:type="spellStart"/>
      <w:r w:rsidRPr="00783F87">
        <w:rPr>
          <w:rFonts w:ascii="David" w:hAnsi="David" w:cs="David"/>
          <w:sz w:val="24"/>
          <w:szCs w:val="24"/>
          <w:rtl/>
        </w:rPr>
        <w:t>לאלקיכם</w:t>
      </w:r>
      <w:proofErr w:type="spellEnd"/>
      <w:r>
        <w:rPr>
          <w:rStyle w:val="a7"/>
          <w:rFonts w:ascii="David" w:hAnsi="David" w:cs="David"/>
          <w:sz w:val="24"/>
          <w:szCs w:val="24"/>
          <w:rtl/>
        </w:rPr>
        <w:footnoteReference w:id="21"/>
      </w:r>
      <w:r>
        <w:rPr>
          <w:rFonts w:asciiTheme="majorBidi" w:hAnsiTheme="majorBidi" w:cstheme="majorBidi" w:hint="cs"/>
          <w:sz w:val="24"/>
          <w:szCs w:val="24"/>
          <w:rtl/>
        </w:rPr>
        <w:t xml:space="preserve">. </w:t>
      </w:r>
    </w:p>
    <w:p w14:paraId="4D75B2DC" w14:textId="085F2BD9" w:rsidR="00645A3C" w:rsidRDefault="008500D5" w:rsidP="008500D5">
      <w:pPr>
        <w:spacing w:after="0" w:line="360" w:lineRule="auto"/>
        <w:rPr>
          <w:rFonts w:ascii="David" w:hAnsi="David" w:cs="David"/>
          <w:sz w:val="24"/>
          <w:szCs w:val="24"/>
          <w:rtl/>
        </w:rPr>
      </w:pPr>
      <w:r>
        <w:rPr>
          <w:rFonts w:asciiTheme="majorBidi" w:hAnsiTheme="majorBidi" w:cstheme="majorBidi" w:hint="cs"/>
          <w:sz w:val="24"/>
          <w:szCs w:val="24"/>
          <w:rtl/>
        </w:rPr>
        <w:t xml:space="preserve">גם רבי מנחם </w:t>
      </w:r>
      <w:proofErr w:type="spellStart"/>
      <w:r>
        <w:rPr>
          <w:rFonts w:asciiTheme="majorBidi" w:hAnsiTheme="majorBidi" w:cstheme="majorBidi" w:hint="cs"/>
          <w:sz w:val="24"/>
          <w:szCs w:val="24"/>
          <w:rtl/>
        </w:rPr>
        <w:t>מצ'רנוביל</w:t>
      </w:r>
      <w:proofErr w:type="spellEnd"/>
      <w:r>
        <w:rPr>
          <w:rFonts w:asciiTheme="majorBidi" w:hAnsiTheme="majorBidi" w:cstheme="majorBidi" w:hint="cs"/>
          <w:sz w:val="24"/>
          <w:szCs w:val="24"/>
          <w:rtl/>
        </w:rPr>
        <w:t xml:space="preserve"> כותב כן, תוך שהוא מפליא לדרוש</w:t>
      </w:r>
      <w:r w:rsidR="00BF1218">
        <w:rPr>
          <w:rFonts w:asciiTheme="majorBidi" w:hAnsiTheme="majorBidi" w:cstheme="majorBidi" w:hint="cs"/>
          <w:sz w:val="24"/>
          <w:szCs w:val="24"/>
          <w:rtl/>
        </w:rPr>
        <w:t xml:space="preserve"> </w:t>
      </w:r>
      <w:r w:rsidR="00F4488C">
        <w:rPr>
          <w:rFonts w:asciiTheme="majorBidi" w:hAnsiTheme="majorBidi" w:cstheme="majorBidi" w:hint="cs"/>
          <w:sz w:val="24"/>
          <w:szCs w:val="24"/>
          <w:rtl/>
        </w:rPr>
        <w:t xml:space="preserve">בכמה פנים את המילה ציצית. </w:t>
      </w:r>
    </w:p>
    <w:p w14:paraId="400C217B" w14:textId="5BC56397" w:rsidR="00787094" w:rsidRPr="008500D5" w:rsidRDefault="00F4488C" w:rsidP="00582A64">
      <w:pPr>
        <w:spacing w:after="0" w:line="360" w:lineRule="auto"/>
        <w:ind w:left="720"/>
        <w:rPr>
          <w:rFonts w:ascii="David" w:hAnsi="David" w:cs="David"/>
          <w:sz w:val="24"/>
          <w:szCs w:val="24"/>
          <w:rtl/>
        </w:rPr>
      </w:pPr>
      <w:r w:rsidRPr="00783F87">
        <w:rPr>
          <w:rFonts w:ascii="David" w:hAnsi="David" w:cs="David"/>
          <w:sz w:val="24"/>
          <w:szCs w:val="24"/>
          <w:rtl/>
        </w:rPr>
        <w:t>ע"י ה</w:t>
      </w:r>
      <w:r w:rsidRPr="00F4488C">
        <w:rPr>
          <w:rFonts w:ascii="David" w:hAnsi="David" w:cs="David"/>
          <w:b/>
          <w:bCs/>
          <w:sz w:val="24"/>
          <w:szCs w:val="24"/>
          <w:rtl/>
        </w:rPr>
        <w:t>ציץ</w:t>
      </w:r>
      <w:r w:rsidRPr="00783F87">
        <w:rPr>
          <w:rFonts w:ascii="David" w:hAnsi="David" w:cs="David"/>
          <w:sz w:val="24"/>
          <w:szCs w:val="24"/>
          <w:rtl/>
        </w:rPr>
        <w:t xml:space="preserve"> </w:t>
      </w:r>
      <w:proofErr w:type="spellStart"/>
      <w:r w:rsidRPr="00783F87">
        <w:rPr>
          <w:rFonts w:ascii="David" w:hAnsi="David" w:cs="David"/>
          <w:sz w:val="24"/>
          <w:szCs w:val="24"/>
          <w:rtl/>
        </w:rPr>
        <w:t>דכהנא</w:t>
      </w:r>
      <w:proofErr w:type="spellEnd"/>
      <w:r w:rsidRPr="00783F87">
        <w:rPr>
          <w:rFonts w:ascii="David" w:hAnsi="David" w:cs="David"/>
          <w:sz w:val="24"/>
          <w:szCs w:val="24"/>
          <w:rtl/>
        </w:rPr>
        <w:t xml:space="preserve"> שמכפר על מצח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זונה</w:t>
      </w:r>
      <w:r w:rsidR="007F2340">
        <w:rPr>
          <w:rFonts w:ascii="David" w:hAnsi="David" w:cs="David" w:hint="cs"/>
          <w:sz w:val="24"/>
          <w:szCs w:val="24"/>
          <w:rtl/>
        </w:rPr>
        <w:t>,</w:t>
      </w:r>
      <w:r w:rsidRPr="00783F87">
        <w:rPr>
          <w:rFonts w:ascii="David" w:hAnsi="David" w:cs="David"/>
          <w:sz w:val="24"/>
          <w:szCs w:val="24"/>
          <w:rtl/>
        </w:rPr>
        <w:t xml:space="preserve"> נמשך </w:t>
      </w:r>
      <w:proofErr w:type="spellStart"/>
      <w:r w:rsidRPr="00783F87">
        <w:rPr>
          <w:rFonts w:ascii="David" w:hAnsi="David" w:cs="David"/>
          <w:sz w:val="24"/>
          <w:szCs w:val="24"/>
          <w:rtl/>
        </w:rPr>
        <w:t>הכח</w:t>
      </w:r>
      <w:proofErr w:type="spellEnd"/>
      <w:r w:rsidRPr="00783F87">
        <w:rPr>
          <w:rFonts w:ascii="David" w:hAnsi="David" w:cs="David"/>
          <w:sz w:val="24"/>
          <w:szCs w:val="24"/>
          <w:rtl/>
        </w:rPr>
        <w:t xml:space="preserve"> אל הציצית </w:t>
      </w:r>
      <w:proofErr w:type="spellStart"/>
      <w:r w:rsidRPr="00783F87">
        <w:rPr>
          <w:rFonts w:ascii="David" w:hAnsi="David" w:cs="David"/>
          <w:sz w:val="24"/>
          <w:szCs w:val="24"/>
          <w:rtl/>
        </w:rPr>
        <w:t>דשאר</w:t>
      </w:r>
      <w:proofErr w:type="spellEnd"/>
      <w:r w:rsidRPr="00783F87">
        <w:rPr>
          <w:rFonts w:ascii="David" w:hAnsi="David" w:cs="David"/>
          <w:sz w:val="24"/>
          <w:szCs w:val="24"/>
          <w:rtl/>
        </w:rPr>
        <w:t xml:space="preserve"> בני נשא להצילם מיד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זונה</w:t>
      </w:r>
      <w:r w:rsidR="00645A3C">
        <w:rPr>
          <w:rFonts w:ascii="David" w:hAnsi="David" w:cs="David" w:hint="cs"/>
          <w:sz w:val="24"/>
          <w:szCs w:val="24"/>
          <w:rtl/>
        </w:rPr>
        <w:t>.</w:t>
      </w:r>
      <w:r w:rsidR="007F2340">
        <w:rPr>
          <w:rFonts w:ascii="David" w:hAnsi="David" w:cs="David" w:hint="cs"/>
          <w:sz w:val="24"/>
          <w:szCs w:val="24"/>
          <w:rtl/>
        </w:rPr>
        <w:t>..</w:t>
      </w:r>
      <w:r w:rsidRPr="00783F87">
        <w:rPr>
          <w:rFonts w:ascii="David" w:hAnsi="David" w:cs="David"/>
          <w:sz w:val="24"/>
          <w:szCs w:val="24"/>
          <w:rtl/>
        </w:rPr>
        <w:t xml:space="preserve"> ועוד יבואר ע"פ דרך הנעלם</w:t>
      </w:r>
      <w:r w:rsidR="007F2340">
        <w:rPr>
          <w:rFonts w:ascii="David" w:hAnsi="David" w:cs="David" w:hint="cs"/>
          <w:sz w:val="24"/>
          <w:szCs w:val="24"/>
          <w:rtl/>
        </w:rPr>
        <w:t>,</w:t>
      </w:r>
      <w:r w:rsidRPr="00783F87">
        <w:rPr>
          <w:rFonts w:ascii="David" w:hAnsi="David" w:cs="David"/>
          <w:sz w:val="24"/>
          <w:szCs w:val="24"/>
          <w:rtl/>
        </w:rPr>
        <w:t xml:space="preserve"> כי ידוע גודל מעלת </w:t>
      </w:r>
      <w:proofErr w:type="spellStart"/>
      <w:r w:rsidRPr="00783F87">
        <w:rPr>
          <w:rFonts w:ascii="David" w:hAnsi="David" w:cs="David"/>
          <w:sz w:val="24"/>
          <w:szCs w:val="24"/>
          <w:rtl/>
        </w:rPr>
        <w:t>שויתי</w:t>
      </w:r>
      <w:proofErr w:type="spellEnd"/>
      <w:r w:rsidRPr="00783F87">
        <w:rPr>
          <w:rFonts w:ascii="David" w:hAnsi="David" w:cs="David"/>
          <w:sz w:val="24"/>
          <w:szCs w:val="24"/>
          <w:rtl/>
        </w:rPr>
        <w:t xml:space="preserve"> ה'</w:t>
      </w:r>
      <w:r>
        <w:rPr>
          <w:rFonts w:ascii="David" w:hAnsi="David" w:cs="David"/>
          <w:sz w:val="24"/>
          <w:szCs w:val="24"/>
          <w:rtl/>
        </w:rPr>
        <w:t xml:space="preserve"> לנגדי תמיד</w:t>
      </w:r>
      <w:r>
        <w:rPr>
          <w:rFonts w:ascii="David" w:hAnsi="David" w:cs="David" w:hint="cs"/>
          <w:sz w:val="24"/>
          <w:szCs w:val="24"/>
          <w:rtl/>
        </w:rPr>
        <w:t>...</w:t>
      </w:r>
      <w:r w:rsidRPr="00783F87">
        <w:rPr>
          <w:rFonts w:ascii="David" w:hAnsi="David" w:cs="David"/>
          <w:sz w:val="24"/>
          <w:szCs w:val="24"/>
          <w:rtl/>
        </w:rPr>
        <w:t xml:space="preserve"> האדם המבין שהקב"ה רואה כל מעשיו תמיד ו</w:t>
      </w:r>
      <w:r w:rsidRPr="00F4488C">
        <w:rPr>
          <w:rFonts w:ascii="David" w:hAnsi="David" w:cs="David"/>
          <w:b/>
          <w:bCs/>
          <w:sz w:val="24"/>
          <w:szCs w:val="24"/>
          <w:rtl/>
        </w:rPr>
        <w:t>מציץ</w:t>
      </w:r>
      <w:r w:rsidRPr="00783F87">
        <w:rPr>
          <w:rFonts w:ascii="David" w:hAnsi="David" w:cs="David"/>
          <w:sz w:val="24"/>
          <w:szCs w:val="24"/>
          <w:rtl/>
        </w:rPr>
        <w:t xml:space="preserve"> עליו הוא בטוח שלא ימרה פיו ולא יזוז מעבודתו</w:t>
      </w:r>
      <w:r>
        <w:rPr>
          <w:rFonts w:ascii="David" w:hAnsi="David" w:cs="David" w:hint="cs"/>
          <w:sz w:val="24"/>
          <w:szCs w:val="24"/>
          <w:rtl/>
        </w:rPr>
        <w:t>...</w:t>
      </w:r>
      <w:r w:rsidRPr="00783F87">
        <w:rPr>
          <w:rFonts w:ascii="David" w:hAnsi="David" w:cs="David"/>
          <w:sz w:val="24"/>
          <w:szCs w:val="24"/>
          <w:rtl/>
        </w:rPr>
        <w:t xml:space="preserve"> וזהו ועשית </w:t>
      </w:r>
      <w:r w:rsidRPr="00F4488C">
        <w:rPr>
          <w:rFonts w:ascii="David" w:hAnsi="David" w:cs="David"/>
          <w:b/>
          <w:bCs/>
          <w:sz w:val="24"/>
          <w:szCs w:val="24"/>
          <w:rtl/>
        </w:rPr>
        <w:t>ציץ</w:t>
      </w:r>
      <w:r w:rsidR="007F2340">
        <w:rPr>
          <w:rFonts w:ascii="David" w:hAnsi="David" w:cs="David" w:hint="cs"/>
          <w:b/>
          <w:bCs/>
          <w:sz w:val="24"/>
          <w:szCs w:val="24"/>
          <w:rtl/>
        </w:rPr>
        <w:t>,</w:t>
      </w:r>
      <w:r w:rsidRPr="00F4488C">
        <w:rPr>
          <w:rFonts w:ascii="David" w:hAnsi="David" w:cs="David"/>
          <w:b/>
          <w:bCs/>
          <w:sz w:val="24"/>
          <w:szCs w:val="24"/>
          <w:rtl/>
        </w:rPr>
        <w:t xml:space="preserve"> לשון הסתכלות</w:t>
      </w:r>
      <w:r w:rsidRPr="00783F87">
        <w:rPr>
          <w:rFonts w:ascii="David" w:hAnsi="David" w:cs="David"/>
          <w:sz w:val="24"/>
          <w:szCs w:val="24"/>
          <w:rtl/>
        </w:rPr>
        <w:t xml:space="preserve"> שתעשה לך מדריגת ציץ</w:t>
      </w:r>
      <w:r w:rsidR="00645A3C">
        <w:rPr>
          <w:rFonts w:ascii="David" w:hAnsi="David" w:cs="David" w:hint="cs"/>
          <w:sz w:val="24"/>
          <w:szCs w:val="24"/>
          <w:rtl/>
        </w:rPr>
        <w:t xml:space="preserve"> </w:t>
      </w:r>
      <w:r w:rsidR="007F2340">
        <w:rPr>
          <w:rFonts w:ascii="David" w:hAnsi="David" w:cs="David" w:hint="cs"/>
          <w:sz w:val="24"/>
          <w:szCs w:val="24"/>
          <w:rtl/>
        </w:rPr>
        <w:t>-</w:t>
      </w:r>
      <w:r w:rsidRPr="00783F87">
        <w:rPr>
          <w:rFonts w:ascii="David" w:hAnsi="David" w:cs="David"/>
          <w:sz w:val="24"/>
          <w:szCs w:val="24"/>
          <w:rtl/>
        </w:rPr>
        <w:t xml:space="preserve"> שתדע ותבין שהקב"ה מציץ מן החרכים ע</w:t>
      </w:r>
      <w:r>
        <w:rPr>
          <w:rFonts w:ascii="David" w:hAnsi="David" w:cs="David"/>
          <w:sz w:val="24"/>
          <w:szCs w:val="24"/>
          <w:rtl/>
        </w:rPr>
        <w:t>ליך ואין דבר נסתר מנגד עיניו</w:t>
      </w:r>
      <w:r w:rsidR="007F2340">
        <w:rPr>
          <w:rFonts w:ascii="David" w:hAnsi="David" w:cs="David" w:hint="cs"/>
          <w:sz w:val="24"/>
          <w:szCs w:val="24"/>
          <w:rtl/>
        </w:rPr>
        <w:t>.</w:t>
      </w:r>
      <w:r w:rsidR="00BF1218">
        <w:rPr>
          <w:rFonts w:ascii="David" w:hAnsi="David" w:cs="David" w:hint="cs"/>
          <w:sz w:val="24"/>
          <w:szCs w:val="24"/>
          <w:rtl/>
        </w:rPr>
        <w:t xml:space="preserve"> </w:t>
      </w:r>
      <w:r>
        <w:rPr>
          <w:rFonts w:ascii="David" w:hAnsi="David" w:cs="David"/>
          <w:sz w:val="24"/>
          <w:szCs w:val="24"/>
          <w:rtl/>
        </w:rPr>
        <w:t>אז</w:t>
      </w:r>
      <w:r w:rsidR="00645A3C">
        <w:rPr>
          <w:rFonts w:ascii="David" w:hAnsi="David" w:cs="David" w:hint="cs"/>
          <w:sz w:val="24"/>
          <w:szCs w:val="24"/>
          <w:rtl/>
        </w:rPr>
        <w:t>.</w:t>
      </w:r>
      <w:r>
        <w:rPr>
          <w:rFonts w:ascii="David" w:hAnsi="David" w:cs="David" w:hint="cs"/>
          <w:sz w:val="24"/>
          <w:szCs w:val="24"/>
          <w:rtl/>
        </w:rPr>
        <w:t xml:space="preserve">.. </w:t>
      </w:r>
      <w:r w:rsidRPr="00783F87">
        <w:rPr>
          <w:rFonts w:ascii="David" w:hAnsi="David" w:cs="David"/>
          <w:sz w:val="24"/>
          <w:szCs w:val="24"/>
          <w:rtl/>
        </w:rPr>
        <w:t xml:space="preserve">היראה תהיה </w:t>
      </w:r>
      <w:r w:rsidRPr="00783F87">
        <w:rPr>
          <w:rFonts w:ascii="David" w:hAnsi="David" w:cs="David"/>
          <w:sz w:val="24"/>
          <w:szCs w:val="24"/>
          <w:rtl/>
        </w:rPr>
        <w:lastRenderedPageBreak/>
        <w:t>טהו</w:t>
      </w:r>
      <w:r>
        <w:rPr>
          <w:rFonts w:ascii="David" w:hAnsi="David" w:cs="David"/>
          <w:sz w:val="24"/>
          <w:szCs w:val="24"/>
          <w:rtl/>
        </w:rPr>
        <w:t>רה ונקיה</w:t>
      </w:r>
      <w:r>
        <w:rPr>
          <w:rFonts w:ascii="David" w:hAnsi="David" w:cs="David" w:hint="cs"/>
          <w:sz w:val="24"/>
          <w:szCs w:val="24"/>
          <w:rtl/>
        </w:rPr>
        <w:t>...</w:t>
      </w:r>
      <w:r w:rsidRPr="00783F87">
        <w:rPr>
          <w:rFonts w:ascii="David" w:hAnsi="David" w:cs="David"/>
          <w:sz w:val="24"/>
          <w:szCs w:val="24"/>
          <w:rtl/>
        </w:rPr>
        <w:t xml:space="preserve"> אמנם לא כל אדם יוכל לאחוז בזה כי אם בני עלייה והמה מועטים</w:t>
      </w:r>
      <w:r w:rsidR="007F2340">
        <w:rPr>
          <w:rFonts w:ascii="David" w:hAnsi="David" w:cs="David" w:hint="cs"/>
          <w:sz w:val="24"/>
          <w:szCs w:val="24"/>
          <w:rtl/>
        </w:rPr>
        <w:t>,</w:t>
      </w:r>
      <w:r w:rsidRPr="00783F87">
        <w:rPr>
          <w:rFonts w:ascii="David" w:hAnsi="David" w:cs="David"/>
          <w:sz w:val="24"/>
          <w:szCs w:val="24"/>
          <w:rtl/>
        </w:rPr>
        <w:t xml:space="preserve"> וא"א להיות תמיד בדביקות הנפלא הזה ונופל האדם </w:t>
      </w:r>
      <w:proofErr w:type="spellStart"/>
      <w:r w:rsidRPr="00783F87">
        <w:rPr>
          <w:rFonts w:ascii="David" w:hAnsi="David" w:cs="David"/>
          <w:sz w:val="24"/>
          <w:szCs w:val="24"/>
          <w:rtl/>
        </w:rPr>
        <w:t>ממדריגתו</w:t>
      </w:r>
      <w:proofErr w:type="spellEnd"/>
      <w:r w:rsidRPr="00783F87">
        <w:rPr>
          <w:rFonts w:ascii="David" w:hAnsi="David" w:cs="David"/>
          <w:sz w:val="24"/>
          <w:szCs w:val="24"/>
          <w:rtl/>
        </w:rPr>
        <w:t xml:space="preserve"> ושוכח בו חלילה</w:t>
      </w:r>
      <w:r w:rsidR="007F2340">
        <w:rPr>
          <w:rFonts w:ascii="David" w:hAnsi="David" w:cs="David" w:hint="cs"/>
          <w:sz w:val="24"/>
          <w:szCs w:val="24"/>
          <w:rtl/>
        </w:rPr>
        <w:t>.</w:t>
      </w:r>
      <w:r w:rsidRPr="00783F87">
        <w:rPr>
          <w:rFonts w:ascii="David" w:hAnsi="David" w:cs="David"/>
          <w:sz w:val="24"/>
          <w:szCs w:val="24"/>
          <w:rtl/>
        </w:rPr>
        <w:t xml:space="preserve"> אך כי שבע </w:t>
      </w:r>
      <w:proofErr w:type="spellStart"/>
      <w:r w:rsidRPr="00783F87">
        <w:rPr>
          <w:rFonts w:ascii="David" w:hAnsi="David" w:cs="David"/>
          <w:sz w:val="24"/>
          <w:szCs w:val="24"/>
          <w:rtl/>
        </w:rPr>
        <w:t>יפול</w:t>
      </w:r>
      <w:proofErr w:type="spellEnd"/>
      <w:r w:rsidRPr="00783F87">
        <w:rPr>
          <w:rFonts w:ascii="David" w:hAnsi="David" w:cs="David"/>
          <w:sz w:val="24"/>
          <w:szCs w:val="24"/>
          <w:rtl/>
        </w:rPr>
        <w:t xml:space="preserve"> צדיק וקם</w:t>
      </w:r>
      <w:r w:rsidR="007F2340">
        <w:rPr>
          <w:rFonts w:ascii="David" w:hAnsi="David" w:cs="David" w:hint="cs"/>
          <w:sz w:val="24"/>
          <w:szCs w:val="24"/>
          <w:rtl/>
        </w:rPr>
        <w:t xml:space="preserve">.. </w:t>
      </w:r>
      <w:r w:rsidRPr="00783F87">
        <w:rPr>
          <w:rFonts w:ascii="David" w:hAnsi="David" w:cs="David"/>
          <w:sz w:val="24"/>
          <w:szCs w:val="24"/>
          <w:rtl/>
        </w:rPr>
        <w:t>וחוזר ומדבק אל ה' כי אפילו הרשעים מלאים הרהורי תשובה ומתחרטים</w:t>
      </w:r>
      <w:r w:rsidRPr="007F2340">
        <w:rPr>
          <w:rFonts w:ascii="David" w:hAnsi="David" w:cs="David"/>
          <w:sz w:val="20"/>
          <w:szCs w:val="20"/>
          <w:rtl/>
        </w:rPr>
        <w:t xml:space="preserve"> (עירובין </w:t>
      </w:r>
      <w:proofErr w:type="spellStart"/>
      <w:r w:rsidRPr="007F2340">
        <w:rPr>
          <w:rFonts w:ascii="David" w:hAnsi="David" w:cs="David"/>
          <w:sz w:val="20"/>
          <w:szCs w:val="20"/>
          <w:rtl/>
        </w:rPr>
        <w:t>יט</w:t>
      </w:r>
      <w:proofErr w:type="spellEnd"/>
      <w:r w:rsidRPr="007F2340">
        <w:rPr>
          <w:rFonts w:ascii="David" w:hAnsi="David" w:cs="David"/>
          <w:sz w:val="20"/>
          <w:szCs w:val="20"/>
          <w:rtl/>
        </w:rPr>
        <w:t xml:space="preserve"> א) </w:t>
      </w:r>
      <w:r w:rsidRPr="00783F87">
        <w:rPr>
          <w:rFonts w:ascii="David" w:hAnsi="David" w:cs="David"/>
          <w:sz w:val="24"/>
          <w:szCs w:val="24"/>
          <w:rtl/>
        </w:rPr>
        <w:t xml:space="preserve">אף כי </w:t>
      </w:r>
      <w:r w:rsidRPr="008500D5">
        <w:rPr>
          <w:rFonts w:ascii="David" w:hAnsi="David" w:cs="David"/>
          <w:b/>
          <w:bCs/>
          <w:sz w:val="24"/>
          <w:szCs w:val="24"/>
          <w:rtl/>
        </w:rPr>
        <w:t xml:space="preserve">איש ישר הנופל </w:t>
      </w:r>
      <w:proofErr w:type="spellStart"/>
      <w:r w:rsidRPr="008500D5">
        <w:rPr>
          <w:rFonts w:ascii="David" w:hAnsi="David" w:cs="David"/>
          <w:b/>
          <w:bCs/>
          <w:sz w:val="24"/>
          <w:szCs w:val="24"/>
          <w:rtl/>
        </w:rPr>
        <w:t>ממדריגה</w:t>
      </w:r>
      <w:proofErr w:type="spellEnd"/>
      <w:r w:rsidRPr="008500D5">
        <w:rPr>
          <w:rFonts w:ascii="David" w:hAnsi="David" w:cs="David"/>
          <w:b/>
          <w:bCs/>
          <w:sz w:val="24"/>
          <w:szCs w:val="24"/>
          <w:rtl/>
        </w:rPr>
        <w:t xml:space="preserve"> תיכף שב אל ה'</w:t>
      </w:r>
      <w:r w:rsidRPr="00783F87">
        <w:rPr>
          <w:rFonts w:ascii="David" w:hAnsi="David" w:cs="David"/>
          <w:sz w:val="24"/>
          <w:szCs w:val="24"/>
          <w:rtl/>
        </w:rPr>
        <w:t xml:space="preserve"> וממליך הקדוש ברוך הוא על ידי זה </w:t>
      </w:r>
      <w:proofErr w:type="spellStart"/>
      <w:r w:rsidRPr="00783F87">
        <w:rPr>
          <w:rFonts w:ascii="David" w:hAnsi="David" w:cs="David"/>
          <w:sz w:val="24"/>
          <w:szCs w:val="24"/>
          <w:rtl/>
        </w:rPr>
        <w:t>במדריגות</w:t>
      </w:r>
      <w:proofErr w:type="spellEnd"/>
      <w:r w:rsidRPr="00783F87">
        <w:rPr>
          <w:rFonts w:ascii="David" w:hAnsi="David" w:cs="David"/>
          <w:sz w:val="24"/>
          <w:szCs w:val="24"/>
          <w:rtl/>
        </w:rPr>
        <w:t xml:space="preserve"> תחתונות וזהו כבודו יתברך</w:t>
      </w:r>
      <w:r w:rsidR="007F2340">
        <w:rPr>
          <w:rFonts w:ascii="David" w:hAnsi="David" w:cs="David" w:hint="cs"/>
          <w:sz w:val="24"/>
          <w:szCs w:val="24"/>
          <w:rtl/>
        </w:rPr>
        <w:t>.</w:t>
      </w:r>
      <w:r w:rsidRPr="00783F87">
        <w:rPr>
          <w:rFonts w:ascii="David" w:hAnsi="David" w:cs="David"/>
          <w:sz w:val="24"/>
          <w:szCs w:val="24"/>
          <w:rtl/>
        </w:rPr>
        <w:t xml:space="preserve"> </w:t>
      </w:r>
      <w:r w:rsidR="008500D5">
        <w:rPr>
          <w:rFonts w:ascii="David" w:hAnsi="David" w:cs="David" w:hint="cs"/>
          <w:sz w:val="24"/>
          <w:szCs w:val="24"/>
          <w:rtl/>
        </w:rPr>
        <w:t>...</w:t>
      </w:r>
      <w:r w:rsidR="00645A3C">
        <w:rPr>
          <w:rFonts w:ascii="David" w:hAnsi="David" w:cs="David" w:hint="cs"/>
          <w:sz w:val="24"/>
          <w:szCs w:val="24"/>
          <w:rtl/>
        </w:rPr>
        <w:t xml:space="preserve"> </w:t>
      </w:r>
      <w:r w:rsidRPr="00783F87">
        <w:rPr>
          <w:rFonts w:ascii="David" w:hAnsi="David" w:cs="David"/>
          <w:sz w:val="24"/>
          <w:szCs w:val="24"/>
          <w:rtl/>
        </w:rPr>
        <w:t xml:space="preserve">וזהו נקרא </w:t>
      </w:r>
      <w:r w:rsidRPr="00F4488C">
        <w:rPr>
          <w:rFonts w:ascii="David" w:hAnsi="David" w:cs="David"/>
          <w:b/>
          <w:bCs/>
          <w:sz w:val="24"/>
          <w:szCs w:val="24"/>
          <w:rtl/>
        </w:rPr>
        <w:t>ציצית על שם ויאחזני בציצית ראשי</w:t>
      </w:r>
      <w:r w:rsidRPr="00783F87">
        <w:rPr>
          <w:rFonts w:ascii="David" w:hAnsi="David" w:cs="David"/>
          <w:sz w:val="24"/>
          <w:szCs w:val="24"/>
          <w:rtl/>
        </w:rPr>
        <w:t xml:space="preserve"> </w:t>
      </w:r>
      <w:r w:rsidRPr="007F2340">
        <w:rPr>
          <w:rFonts w:ascii="David" w:hAnsi="David" w:cs="David"/>
          <w:sz w:val="20"/>
          <w:szCs w:val="20"/>
          <w:rtl/>
        </w:rPr>
        <w:t>(יחזקאל ח, ג)</w:t>
      </w:r>
      <w:r>
        <w:rPr>
          <w:rFonts w:ascii="David" w:hAnsi="David" w:cs="David" w:hint="cs"/>
          <w:sz w:val="24"/>
          <w:szCs w:val="24"/>
          <w:rtl/>
        </w:rPr>
        <w:t>...</w:t>
      </w:r>
      <w:r w:rsidRPr="00783F87">
        <w:rPr>
          <w:rFonts w:ascii="David" w:hAnsi="David" w:cs="David"/>
          <w:sz w:val="24"/>
          <w:szCs w:val="24"/>
          <w:rtl/>
        </w:rPr>
        <w:t xml:space="preserve"> ולכן נקרא נתן </w:t>
      </w:r>
      <w:proofErr w:type="spellStart"/>
      <w:r w:rsidRPr="00783F87">
        <w:rPr>
          <w:rFonts w:ascii="David" w:hAnsi="David" w:cs="David"/>
          <w:sz w:val="24"/>
          <w:szCs w:val="24"/>
          <w:rtl/>
        </w:rPr>
        <w:t>דצוציתא</w:t>
      </w:r>
      <w:proofErr w:type="spellEnd"/>
      <w:r w:rsidRPr="00783F87">
        <w:rPr>
          <w:rFonts w:ascii="David" w:hAnsi="David" w:cs="David"/>
          <w:sz w:val="24"/>
          <w:szCs w:val="24"/>
          <w:rtl/>
        </w:rPr>
        <w:t xml:space="preserve"> </w:t>
      </w:r>
      <w:r w:rsidRPr="007F2340">
        <w:rPr>
          <w:rFonts w:ascii="David" w:hAnsi="David" w:cs="David"/>
          <w:sz w:val="20"/>
          <w:szCs w:val="20"/>
          <w:rtl/>
        </w:rPr>
        <w:t>(שבת נו ב)</w:t>
      </w:r>
      <w:r w:rsidRPr="00783F87">
        <w:rPr>
          <w:rFonts w:ascii="David" w:hAnsi="David" w:cs="David"/>
          <w:sz w:val="24"/>
          <w:szCs w:val="24"/>
          <w:rtl/>
        </w:rPr>
        <w:t xml:space="preserve"> על ידי התשובה ששב הוא כמי שאוחז בציצית ראשו ומעלהו</w:t>
      </w:r>
      <w:r w:rsidR="007F2340">
        <w:rPr>
          <w:rFonts w:ascii="David" w:hAnsi="David" w:cs="David" w:hint="cs"/>
          <w:sz w:val="24"/>
          <w:szCs w:val="24"/>
          <w:rtl/>
        </w:rPr>
        <w:t>.</w:t>
      </w:r>
      <w:r w:rsidRPr="00783F87">
        <w:rPr>
          <w:rFonts w:ascii="David" w:hAnsi="David" w:cs="David"/>
          <w:sz w:val="24"/>
          <w:szCs w:val="24"/>
          <w:rtl/>
        </w:rPr>
        <w:t xml:space="preserve"> ולכן ציץ לכהנא שהוא </w:t>
      </w:r>
      <w:proofErr w:type="spellStart"/>
      <w:r w:rsidRPr="00783F87">
        <w:rPr>
          <w:rFonts w:ascii="David" w:hAnsi="David" w:cs="David"/>
          <w:sz w:val="24"/>
          <w:szCs w:val="24"/>
          <w:rtl/>
        </w:rPr>
        <w:t>כה"ג</w:t>
      </w:r>
      <w:proofErr w:type="spellEnd"/>
      <w:r w:rsidR="007F2340">
        <w:rPr>
          <w:rFonts w:ascii="David" w:hAnsi="David" w:cs="David" w:hint="cs"/>
          <w:sz w:val="24"/>
          <w:szCs w:val="24"/>
          <w:rtl/>
        </w:rPr>
        <w:t xml:space="preserve">: </w:t>
      </w:r>
      <w:r w:rsidRPr="00783F87">
        <w:rPr>
          <w:rFonts w:ascii="David" w:hAnsi="David" w:cs="David"/>
          <w:sz w:val="24"/>
          <w:szCs w:val="24"/>
          <w:rtl/>
        </w:rPr>
        <w:t>המחשבה העליונה הזכה ודבוקה בשורשה ביראת ה' שעומד עליו ורואה ומציץ</w:t>
      </w:r>
      <w:r w:rsidR="007F2340">
        <w:rPr>
          <w:rFonts w:ascii="David" w:hAnsi="David" w:cs="David" w:hint="cs"/>
          <w:sz w:val="24"/>
          <w:szCs w:val="24"/>
          <w:rtl/>
        </w:rPr>
        <w:t>-</w:t>
      </w:r>
      <w:r w:rsidRPr="00783F87">
        <w:rPr>
          <w:rFonts w:ascii="David" w:hAnsi="David" w:cs="David"/>
          <w:sz w:val="24"/>
          <w:szCs w:val="24"/>
          <w:rtl/>
        </w:rPr>
        <w:t xml:space="preserve"> נקרא ציץ</w:t>
      </w:r>
      <w:r w:rsidR="007F2340">
        <w:rPr>
          <w:rFonts w:ascii="David" w:hAnsi="David" w:cs="David" w:hint="cs"/>
          <w:sz w:val="24"/>
          <w:szCs w:val="24"/>
          <w:rtl/>
        </w:rPr>
        <w:t>.</w:t>
      </w:r>
      <w:r w:rsidRPr="00783F87">
        <w:rPr>
          <w:rFonts w:ascii="David" w:hAnsi="David" w:cs="David"/>
          <w:sz w:val="24"/>
          <w:szCs w:val="24"/>
          <w:rtl/>
        </w:rPr>
        <w:t xml:space="preserve"> ולשאר בני נשא ציצית נמשך למטה </w:t>
      </w:r>
      <w:proofErr w:type="spellStart"/>
      <w:r w:rsidRPr="00783F87">
        <w:rPr>
          <w:rFonts w:ascii="David" w:hAnsi="David" w:cs="David"/>
          <w:sz w:val="24"/>
          <w:szCs w:val="24"/>
          <w:rtl/>
        </w:rPr>
        <w:t>למדריגתם</w:t>
      </w:r>
      <w:proofErr w:type="spellEnd"/>
      <w:r w:rsidR="007F2340">
        <w:rPr>
          <w:rFonts w:ascii="David" w:hAnsi="David" w:cs="David" w:hint="cs"/>
          <w:sz w:val="24"/>
          <w:szCs w:val="24"/>
          <w:rtl/>
        </w:rPr>
        <w:t xml:space="preserve">. </w:t>
      </w:r>
      <w:r w:rsidRPr="00783F87">
        <w:rPr>
          <w:rFonts w:ascii="David" w:hAnsi="David" w:cs="David"/>
          <w:sz w:val="24"/>
          <w:szCs w:val="24"/>
          <w:rtl/>
        </w:rPr>
        <w:t xml:space="preserve">בחינת ציצית ר"ל לאחוז בציצית ראשם לעלות משם ולהעלות עמהם </w:t>
      </w:r>
      <w:proofErr w:type="spellStart"/>
      <w:r w:rsidRPr="00783F87">
        <w:rPr>
          <w:rFonts w:ascii="David" w:hAnsi="David" w:cs="David"/>
          <w:sz w:val="24"/>
          <w:szCs w:val="24"/>
          <w:rtl/>
        </w:rPr>
        <w:t>המדריגות</w:t>
      </w:r>
      <w:proofErr w:type="spellEnd"/>
      <w:r w:rsidRPr="00783F87">
        <w:rPr>
          <w:rFonts w:ascii="David" w:hAnsi="David" w:cs="David"/>
          <w:sz w:val="24"/>
          <w:szCs w:val="24"/>
          <w:rtl/>
        </w:rPr>
        <w:t xml:space="preserve"> שלמטה ולהמליך הקדוש ברוך הוא בכל אתר</w:t>
      </w:r>
      <w:r>
        <w:rPr>
          <w:rStyle w:val="a7"/>
          <w:rFonts w:ascii="David" w:hAnsi="David" w:cs="David"/>
          <w:sz w:val="24"/>
          <w:szCs w:val="24"/>
          <w:rtl/>
        </w:rPr>
        <w:footnoteReference w:id="22"/>
      </w:r>
      <w:r>
        <w:rPr>
          <w:rFonts w:ascii="David" w:hAnsi="David" w:cs="David" w:hint="cs"/>
          <w:sz w:val="24"/>
          <w:szCs w:val="24"/>
          <w:rtl/>
        </w:rPr>
        <w:t>.</w:t>
      </w:r>
    </w:p>
    <w:p w14:paraId="2C6D52DD" w14:textId="77777777" w:rsidR="00957808" w:rsidRPr="00A139BD" w:rsidRDefault="00A139BD" w:rsidP="00957808">
      <w:pPr>
        <w:spacing w:after="0" w:line="360" w:lineRule="auto"/>
        <w:rPr>
          <w:rFonts w:asciiTheme="majorBidi" w:hAnsiTheme="majorBidi" w:cstheme="majorBidi"/>
          <w:sz w:val="24"/>
          <w:szCs w:val="24"/>
          <w:rtl/>
        </w:rPr>
      </w:pPr>
      <w:r w:rsidRPr="00A139BD">
        <w:rPr>
          <w:rFonts w:asciiTheme="majorBidi" w:hAnsiTheme="majorBidi" w:cstheme="majorBidi" w:hint="cs"/>
          <w:sz w:val="24"/>
          <w:szCs w:val="24"/>
          <w:rtl/>
        </w:rPr>
        <w:t>זנות מציינת את שיא העשייה השלילית, והיא היפך האמונה</w:t>
      </w:r>
      <w:r>
        <w:rPr>
          <w:rFonts w:asciiTheme="majorBidi" w:hAnsiTheme="majorBidi" w:cstheme="majorBidi" w:hint="cs"/>
          <w:sz w:val="24"/>
          <w:szCs w:val="24"/>
          <w:rtl/>
        </w:rPr>
        <w:t>:</w:t>
      </w:r>
    </w:p>
    <w:p w14:paraId="7910A054" w14:textId="5FCBF5B5" w:rsidR="00CB3B0B" w:rsidRPr="00783F87" w:rsidRDefault="00CB3B0B" w:rsidP="00582A64">
      <w:pPr>
        <w:spacing w:after="0" w:line="360" w:lineRule="auto"/>
        <w:ind w:left="720"/>
        <w:rPr>
          <w:rFonts w:ascii="David" w:hAnsi="David" w:cs="David"/>
          <w:sz w:val="24"/>
          <w:szCs w:val="24"/>
          <w:rtl/>
        </w:rPr>
      </w:pPr>
      <w:proofErr w:type="spellStart"/>
      <w:r w:rsidRPr="00783F87">
        <w:rPr>
          <w:rFonts w:ascii="David" w:hAnsi="David" w:cs="David"/>
          <w:sz w:val="24"/>
          <w:szCs w:val="24"/>
          <w:rtl/>
        </w:rPr>
        <w:t>המצוה</w:t>
      </w:r>
      <w:proofErr w:type="spellEnd"/>
      <w:r w:rsidRPr="00783F87">
        <w:rPr>
          <w:rFonts w:ascii="David" w:hAnsi="David" w:cs="David"/>
          <w:sz w:val="24"/>
          <w:szCs w:val="24"/>
          <w:rtl/>
        </w:rPr>
        <w:t xml:space="preserve"> הזאת מצות ציצית ראיה ברורה שתהיה עדות, כי אין עד</w:t>
      </w:r>
      <w:r w:rsidR="007F2340">
        <w:rPr>
          <w:rFonts w:ascii="David" w:hAnsi="David" w:cs="David" w:hint="cs"/>
          <w:sz w:val="24"/>
          <w:szCs w:val="24"/>
          <w:rtl/>
        </w:rPr>
        <w:t>,</w:t>
      </w:r>
      <w:r w:rsidRPr="00783F87">
        <w:rPr>
          <w:rFonts w:ascii="David" w:hAnsi="David" w:cs="David"/>
          <w:sz w:val="24"/>
          <w:szCs w:val="24"/>
          <w:rtl/>
        </w:rPr>
        <w:t xml:space="preserve"> רק שהוא מוציא הדבר לפעל הנגלה הדבר שהוא מעיד עליו,</w:t>
      </w:r>
      <w:r w:rsidR="003D79F0">
        <w:rPr>
          <w:rFonts w:ascii="David" w:hAnsi="David" w:cs="David"/>
          <w:sz w:val="24"/>
          <w:szCs w:val="24"/>
          <w:rtl/>
        </w:rPr>
        <w:t xml:space="preserve"> והציצית על ידם האדם יוצא לפעל.</w:t>
      </w:r>
      <w:r w:rsidR="003D79F0">
        <w:rPr>
          <w:rFonts w:ascii="David" w:hAnsi="David" w:cs="David" w:hint="cs"/>
          <w:sz w:val="24"/>
          <w:szCs w:val="24"/>
          <w:rtl/>
        </w:rPr>
        <w:t>..</w:t>
      </w:r>
      <w:r w:rsidRPr="00783F87">
        <w:rPr>
          <w:rFonts w:ascii="David" w:hAnsi="David" w:cs="David"/>
          <w:sz w:val="24"/>
          <w:szCs w:val="24"/>
          <w:rtl/>
        </w:rPr>
        <w:t xml:space="preserve"> על הזנות שהוא דבר ערוה בפרט הציצית הם לעדות כמו שהתבאר, כי הציצית מורה שהאדם דבק במצות </w:t>
      </w:r>
      <w:proofErr w:type="spellStart"/>
      <w:r w:rsidRPr="00783F87">
        <w:rPr>
          <w:rFonts w:ascii="David" w:hAnsi="David" w:cs="David"/>
          <w:sz w:val="24"/>
          <w:szCs w:val="24"/>
          <w:rtl/>
        </w:rPr>
        <w:t>אלקיים</w:t>
      </w:r>
      <w:proofErr w:type="spellEnd"/>
      <w:r w:rsidRPr="00783F87">
        <w:rPr>
          <w:rFonts w:ascii="David" w:hAnsi="David" w:cs="David"/>
          <w:sz w:val="24"/>
          <w:szCs w:val="24"/>
          <w:rtl/>
        </w:rPr>
        <w:t xml:space="preserve"> והזנות הפך זה והדברים עמוקים</w:t>
      </w:r>
      <w:r w:rsidR="003D79F0">
        <w:rPr>
          <w:rStyle w:val="a7"/>
          <w:rFonts w:ascii="David" w:hAnsi="David" w:cs="David"/>
          <w:sz w:val="24"/>
          <w:szCs w:val="24"/>
          <w:rtl/>
        </w:rPr>
        <w:footnoteReference w:id="23"/>
      </w:r>
      <w:r w:rsidRPr="00783F87">
        <w:rPr>
          <w:rFonts w:ascii="David" w:hAnsi="David" w:cs="David"/>
          <w:sz w:val="24"/>
          <w:szCs w:val="24"/>
          <w:rtl/>
        </w:rPr>
        <w:t xml:space="preserve">. </w:t>
      </w:r>
    </w:p>
    <w:p w14:paraId="0DE3B1A0" w14:textId="233440FA" w:rsidR="00C92458" w:rsidRPr="00A139BD" w:rsidRDefault="00A139BD" w:rsidP="0096401A">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96401A">
        <w:rPr>
          <w:rFonts w:asciiTheme="majorBidi" w:hAnsiTheme="majorBidi" w:cstheme="majorBidi" w:hint="cs"/>
          <w:sz w:val="24"/>
          <w:szCs w:val="24"/>
          <w:rtl/>
        </w:rPr>
        <w:t>מכאן למשמע</w:t>
      </w:r>
      <w:r>
        <w:rPr>
          <w:rFonts w:asciiTheme="majorBidi" w:hAnsiTheme="majorBidi" w:cstheme="majorBidi" w:hint="cs"/>
          <w:sz w:val="24"/>
          <w:szCs w:val="24"/>
          <w:rtl/>
        </w:rPr>
        <w:t xml:space="preserve">ות הניתנת לציצית, כמגנה מפני העבירה. אם אכן זהו תפקידה </w:t>
      </w:r>
      <w:r>
        <w:rPr>
          <w:rFonts w:asciiTheme="majorBidi" w:hAnsiTheme="majorBidi" w:cstheme="majorBidi"/>
          <w:sz w:val="24"/>
          <w:szCs w:val="24"/>
          <w:rtl/>
        </w:rPr>
        <w:t>–</w:t>
      </w:r>
      <w:r>
        <w:rPr>
          <w:rFonts w:asciiTheme="majorBidi" w:hAnsiTheme="majorBidi" w:cstheme="majorBidi" w:hint="cs"/>
          <w:sz w:val="24"/>
          <w:szCs w:val="24"/>
          <w:rtl/>
        </w:rPr>
        <w:t xml:space="preserve"> </w:t>
      </w:r>
      <w:r w:rsidR="0096401A">
        <w:rPr>
          <w:rFonts w:asciiTheme="majorBidi" w:hAnsiTheme="majorBidi" w:cstheme="majorBidi" w:hint="cs"/>
          <w:sz w:val="24"/>
          <w:szCs w:val="24"/>
          <w:rtl/>
        </w:rPr>
        <w:t>להגן מפני חטא</w:t>
      </w:r>
      <w:r w:rsidR="00645A3C">
        <w:rPr>
          <w:rFonts w:asciiTheme="majorBidi" w:hAnsiTheme="majorBidi" w:cstheme="majorBidi" w:hint="cs"/>
          <w:sz w:val="24"/>
          <w:szCs w:val="24"/>
          <w:rtl/>
        </w:rPr>
        <w:t xml:space="preserve"> </w:t>
      </w:r>
      <w:r w:rsidR="0096401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עיקר חשיבותה </w:t>
      </w:r>
      <w:r w:rsidR="0096401A">
        <w:rPr>
          <w:rFonts w:asciiTheme="majorBidi" w:hAnsiTheme="majorBidi" w:cstheme="majorBidi" w:hint="cs"/>
          <w:sz w:val="24"/>
          <w:szCs w:val="24"/>
          <w:rtl/>
        </w:rPr>
        <w:t xml:space="preserve">הוא </w:t>
      </w:r>
      <w:r>
        <w:rPr>
          <w:rFonts w:asciiTheme="majorBidi" w:hAnsiTheme="majorBidi" w:cstheme="majorBidi" w:hint="cs"/>
          <w:sz w:val="24"/>
          <w:szCs w:val="24"/>
          <w:rtl/>
        </w:rPr>
        <w:t>דווקא במצב</w:t>
      </w:r>
      <w:r w:rsidR="00F4488C">
        <w:rPr>
          <w:rFonts w:asciiTheme="majorBidi" w:hAnsiTheme="majorBidi" w:cstheme="majorBidi" w:hint="cs"/>
          <w:sz w:val="24"/>
          <w:szCs w:val="24"/>
          <w:rtl/>
        </w:rPr>
        <w:t>ים המזומנים יותר</w:t>
      </w:r>
      <w:r>
        <w:rPr>
          <w:rFonts w:asciiTheme="majorBidi" w:hAnsiTheme="majorBidi" w:cstheme="majorBidi" w:hint="cs"/>
          <w:sz w:val="24"/>
          <w:szCs w:val="24"/>
          <w:rtl/>
        </w:rPr>
        <w:t xml:space="preserve"> לעבירה</w:t>
      </w:r>
      <w:r w:rsidR="0096401A">
        <w:rPr>
          <w:rFonts w:asciiTheme="majorBidi" w:hAnsiTheme="majorBidi" w:cstheme="majorBidi" w:hint="cs"/>
          <w:sz w:val="24"/>
          <w:szCs w:val="24"/>
          <w:rtl/>
        </w:rPr>
        <w:t>. כן מורה הנשר הגדול</w:t>
      </w:r>
      <w:r>
        <w:rPr>
          <w:rFonts w:asciiTheme="majorBidi" w:hAnsiTheme="majorBidi" w:cstheme="majorBidi" w:hint="cs"/>
          <w:sz w:val="24"/>
          <w:szCs w:val="24"/>
          <w:rtl/>
        </w:rPr>
        <w:t>:</w:t>
      </w:r>
    </w:p>
    <w:p w14:paraId="73220B62" w14:textId="023B1600" w:rsidR="004D67BB" w:rsidRPr="00783F87" w:rsidRDefault="004D67BB" w:rsidP="00582A64">
      <w:pPr>
        <w:spacing w:after="0" w:line="360" w:lineRule="auto"/>
        <w:ind w:left="720"/>
        <w:rPr>
          <w:rFonts w:ascii="David" w:hAnsi="David" w:cs="David"/>
          <w:sz w:val="24"/>
          <w:szCs w:val="24"/>
          <w:rtl/>
        </w:rPr>
      </w:pPr>
      <w:r w:rsidRPr="00783F87">
        <w:rPr>
          <w:rFonts w:ascii="David" w:hAnsi="David" w:cs="David"/>
          <w:sz w:val="24"/>
          <w:szCs w:val="24"/>
          <w:rtl/>
        </w:rPr>
        <w:t>ולא יראה תמיד אלא עוסק בתורה עטוף בציצית מוכתר בתפילין</w:t>
      </w:r>
      <w:r w:rsidR="00EB2D08">
        <w:rPr>
          <w:rStyle w:val="a7"/>
          <w:rFonts w:ascii="David" w:hAnsi="David" w:cs="David"/>
          <w:sz w:val="24"/>
          <w:szCs w:val="24"/>
          <w:rtl/>
        </w:rPr>
        <w:footnoteReference w:id="24"/>
      </w:r>
      <w:r w:rsidRPr="00783F87">
        <w:rPr>
          <w:rFonts w:ascii="David" w:hAnsi="David" w:cs="David"/>
          <w:sz w:val="24"/>
          <w:szCs w:val="24"/>
          <w:rtl/>
        </w:rPr>
        <w:t>.</w:t>
      </w:r>
    </w:p>
    <w:p w14:paraId="59145FC4" w14:textId="77777777" w:rsidR="00645A3C" w:rsidRDefault="00A139BD" w:rsidP="00A139BD">
      <w:pPr>
        <w:spacing w:after="0" w:line="360" w:lineRule="auto"/>
        <w:rPr>
          <w:rFonts w:ascii="David" w:hAnsi="David" w:cs="David"/>
          <w:sz w:val="24"/>
          <w:szCs w:val="24"/>
          <w:rtl/>
        </w:rPr>
      </w:pPr>
      <w:r>
        <w:rPr>
          <w:rFonts w:ascii="David" w:hAnsi="David" w:cs="David" w:hint="cs"/>
          <w:sz w:val="24"/>
          <w:szCs w:val="24"/>
          <w:rtl/>
        </w:rPr>
        <w:t xml:space="preserve"> </w:t>
      </w:r>
    </w:p>
    <w:p w14:paraId="7C1B9AA5" w14:textId="486BFCB2" w:rsidR="004D67BB" w:rsidRPr="00783F87" w:rsidRDefault="004D67BB"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מה שכתב רבינו </w:t>
      </w:r>
      <w:proofErr w:type="spellStart"/>
      <w:r w:rsidRPr="00783F87">
        <w:rPr>
          <w:rFonts w:ascii="David" w:hAnsi="David" w:cs="David"/>
          <w:sz w:val="24"/>
          <w:szCs w:val="24"/>
          <w:rtl/>
        </w:rPr>
        <w:t>שהת"ח</w:t>
      </w:r>
      <w:proofErr w:type="spellEnd"/>
      <w:r w:rsidRPr="00783F87">
        <w:rPr>
          <w:rFonts w:ascii="David" w:hAnsi="David" w:cs="David"/>
          <w:sz w:val="24"/>
          <w:szCs w:val="24"/>
          <w:rtl/>
        </w:rPr>
        <w:t xml:space="preserve"> יהיה כל היום עטוף בציצית זה לא מצינו בשום מקום כלל</w:t>
      </w:r>
      <w:r w:rsidR="00A139BD">
        <w:rPr>
          <w:rFonts w:ascii="David" w:hAnsi="David" w:cs="David" w:hint="cs"/>
          <w:sz w:val="24"/>
          <w:szCs w:val="24"/>
          <w:rtl/>
        </w:rPr>
        <w:t>...</w:t>
      </w:r>
      <w:r w:rsidRPr="00783F87">
        <w:rPr>
          <w:rFonts w:ascii="David" w:hAnsi="David" w:cs="David"/>
          <w:sz w:val="24"/>
          <w:szCs w:val="24"/>
          <w:rtl/>
        </w:rPr>
        <w:t xml:space="preserve"> מסתבר ליה לרבינו, </w:t>
      </w:r>
      <w:proofErr w:type="spellStart"/>
      <w:r w:rsidRPr="00783F87">
        <w:rPr>
          <w:rFonts w:ascii="David" w:hAnsi="David" w:cs="David"/>
          <w:sz w:val="24"/>
          <w:szCs w:val="24"/>
          <w:rtl/>
        </w:rPr>
        <w:t>דכיון</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דטעם</w:t>
      </w:r>
      <w:proofErr w:type="spellEnd"/>
      <w:r w:rsidRPr="00783F87">
        <w:rPr>
          <w:rFonts w:ascii="David" w:hAnsi="David" w:cs="David"/>
          <w:sz w:val="24"/>
          <w:szCs w:val="24"/>
          <w:rtl/>
        </w:rPr>
        <w:t xml:space="preserve"> מצות ציצית מפורש בתורה </w:t>
      </w:r>
      <w:r w:rsidRPr="007F2340">
        <w:rPr>
          <w:rFonts w:ascii="David" w:hAnsi="David" w:cs="David"/>
          <w:sz w:val="20"/>
          <w:szCs w:val="20"/>
          <w:rtl/>
        </w:rPr>
        <w:t>[במדבר טו, לט]</w:t>
      </w:r>
      <w:r w:rsidRPr="00783F87">
        <w:rPr>
          <w:rFonts w:ascii="David" w:hAnsi="David" w:cs="David"/>
          <w:sz w:val="24"/>
          <w:szCs w:val="24"/>
          <w:rtl/>
        </w:rPr>
        <w:t xml:space="preserve"> וראיתם אותו וזכרתם את כל מצות ה' ועשיתם אותם ולא תתורו אחרי לבבכם </w:t>
      </w:r>
      <w:proofErr w:type="spellStart"/>
      <w:r w:rsidRPr="00783F87">
        <w:rPr>
          <w:rFonts w:ascii="David" w:hAnsi="David" w:cs="David"/>
          <w:sz w:val="24"/>
          <w:szCs w:val="24"/>
          <w:rtl/>
        </w:rPr>
        <w:t>כו</w:t>
      </w:r>
      <w:proofErr w:type="spellEnd"/>
      <w:r w:rsidRPr="00783F87">
        <w:rPr>
          <w:rFonts w:ascii="David" w:hAnsi="David" w:cs="David"/>
          <w:sz w:val="24"/>
          <w:szCs w:val="24"/>
          <w:rtl/>
        </w:rPr>
        <w:t xml:space="preserve">'. הרי [מבואר] דאנו </w:t>
      </w:r>
      <w:proofErr w:type="spellStart"/>
      <w:r w:rsidRPr="00783F87">
        <w:rPr>
          <w:rFonts w:ascii="David" w:hAnsi="David" w:cs="David"/>
          <w:sz w:val="24"/>
          <w:szCs w:val="24"/>
          <w:rtl/>
        </w:rPr>
        <w:t>צריכין</w:t>
      </w:r>
      <w:proofErr w:type="spellEnd"/>
      <w:r w:rsidRPr="00783F87">
        <w:rPr>
          <w:rFonts w:ascii="David" w:hAnsi="David" w:cs="David"/>
          <w:sz w:val="24"/>
          <w:szCs w:val="24"/>
          <w:rtl/>
        </w:rPr>
        <w:t xml:space="preserve"> לראיה ולזכירה זו </w:t>
      </w:r>
      <w:proofErr w:type="spellStart"/>
      <w:r w:rsidRPr="00783F87">
        <w:rPr>
          <w:rFonts w:ascii="David" w:hAnsi="David" w:cs="David"/>
          <w:sz w:val="24"/>
          <w:szCs w:val="24"/>
          <w:rtl/>
        </w:rPr>
        <w:t>להנצל</w:t>
      </w:r>
      <w:proofErr w:type="spellEnd"/>
      <w:r w:rsidRPr="00783F87">
        <w:rPr>
          <w:rFonts w:ascii="David" w:hAnsi="David" w:cs="David"/>
          <w:sz w:val="24"/>
          <w:szCs w:val="24"/>
          <w:rtl/>
        </w:rPr>
        <w:t xml:space="preserve"> מעבירה כל היום כולו</w:t>
      </w:r>
      <w:r w:rsidR="007F2340">
        <w:rPr>
          <w:rFonts w:ascii="David" w:hAnsi="David" w:cs="David" w:hint="cs"/>
          <w:sz w:val="24"/>
          <w:szCs w:val="24"/>
          <w:rtl/>
        </w:rPr>
        <w:t>.</w:t>
      </w:r>
      <w:r w:rsidR="00BF1218">
        <w:rPr>
          <w:rFonts w:ascii="David" w:hAnsi="David" w:cs="David" w:hint="cs"/>
          <w:sz w:val="24"/>
          <w:szCs w:val="24"/>
          <w:rtl/>
        </w:rPr>
        <w:t xml:space="preserve"> </w:t>
      </w:r>
      <w:r w:rsidRPr="00783F87">
        <w:rPr>
          <w:rFonts w:ascii="David" w:hAnsi="David" w:cs="David"/>
          <w:sz w:val="24"/>
          <w:szCs w:val="24"/>
          <w:rtl/>
        </w:rPr>
        <w:t xml:space="preserve">ולפיכך כלל רבינו שיהיה כל היום עטוף בציצית בהדי תורה ותפילין. וכמו כן כתב </w:t>
      </w:r>
      <w:proofErr w:type="spellStart"/>
      <w:r w:rsidRPr="00783F87">
        <w:rPr>
          <w:rFonts w:ascii="David" w:hAnsi="David" w:cs="David"/>
          <w:sz w:val="24"/>
          <w:szCs w:val="24"/>
          <w:rtl/>
        </w:rPr>
        <w:t>הסמ"ג</w:t>
      </w:r>
      <w:proofErr w:type="spellEnd"/>
      <w:r w:rsidRPr="00783F87">
        <w:rPr>
          <w:rFonts w:ascii="David" w:hAnsi="David" w:cs="David"/>
          <w:sz w:val="24"/>
          <w:szCs w:val="24"/>
          <w:rtl/>
        </w:rPr>
        <w:t xml:space="preserve"> </w:t>
      </w:r>
      <w:proofErr w:type="spellStart"/>
      <w:r w:rsidRPr="007F2340">
        <w:rPr>
          <w:rFonts w:ascii="David" w:hAnsi="David" w:cs="David"/>
          <w:sz w:val="20"/>
          <w:szCs w:val="20"/>
          <w:rtl/>
        </w:rPr>
        <w:t>בעשין</w:t>
      </w:r>
      <w:proofErr w:type="spellEnd"/>
      <w:r w:rsidRPr="007F2340">
        <w:rPr>
          <w:rFonts w:ascii="David" w:hAnsi="David" w:cs="David"/>
          <w:sz w:val="20"/>
          <w:szCs w:val="20"/>
          <w:rtl/>
        </w:rPr>
        <w:t xml:space="preserve"> כ"ו</w:t>
      </w:r>
      <w:r w:rsidRPr="00783F87">
        <w:rPr>
          <w:rFonts w:ascii="David" w:hAnsi="David" w:cs="David"/>
          <w:sz w:val="24"/>
          <w:szCs w:val="24"/>
          <w:rtl/>
        </w:rPr>
        <w:t xml:space="preserve"> וז"ל</w:t>
      </w:r>
      <w:r w:rsidR="007F2340">
        <w:rPr>
          <w:rFonts w:ascii="David" w:hAnsi="David" w:cs="David" w:hint="cs"/>
          <w:sz w:val="24"/>
          <w:szCs w:val="24"/>
          <w:rtl/>
        </w:rPr>
        <w:t>:</w:t>
      </w:r>
      <w:r w:rsidR="00BF1218">
        <w:rPr>
          <w:rFonts w:ascii="David" w:hAnsi="David" w:cs="David" w:hint="cs"/>
          <w:sz w:val="24"/>
          <w:szCs w:val="24"/>
          <w:rtl/>
        </w:rPr>
        <w:t xml:space="preserve"> </w:t>
      </w:r>
      <w:r w:rsidRPr="00783F87">
        <w:rPr>
          <w:rFonts w:ascii="David" w:hAnsi="David" w:cs="David"/>
          <w:sz w:val="24"/>
          <w:szCs w:val="24"/>
          <w:rtl/>
        </w:rPr>
        <w:t xml:space="preserve">ולא בביהכ"נ לבד אלא בשוקים וברחובות </w:t>
      </w:r>
      <w:proofErr w:type="spellStart"/>
      <w:r w:rsidRPr="00A139BD">
        <w:rPr>
          <w:rFonts w:ascii="David" w:hAnsi="David" w:cs="David"/>
          <w:b/>
          <w:bCs/>
          <w:sz w:val="24"/>
          <w:szCs w:val="24"/>
          <w:rtl/>
        </w:rPr>
        <w:t>דשם</w:t>
      </w:r>
      <w:proofErr w:type="spellEnd"/>
      <w:r w:rsidRPr="00A139BD">
        <w:rPr>
          <w:rFonts w:ascii="David" w:hAnsi="David" w:cs="David"/>
          <w:b/>
          <w:bCs/>
          <w:sz w:val="24"/>
          <w:szCs w:val="24"/>
          <w:rtl/>
        </w:rPr>
        <w:t xml:space="preserve"> אנו </w:t>
      </w:r>
      <w:proofErr w:type="spellStart"/>
      <w:r w:rsidRPr="00A139BD">
        <w:rPr>
          <w:rFonts w:ascii="David" w:hAnsi="David" w:cs="David"/>
          <w:b/>
          <w:bCs/>
          <w:sz w:val="24"/>
          <w:szCs w:val="24"/>
          <w:rtl/>
        </w:rPr>
        <w:t>צריכין</w:t>
      </w:r>
      <w:proofErr w:type="spellEnd"/>
      <w:r w:rsidRPr="00A139BD">
        <w:rPr>
          <w:rFonts w:ascii="David" w:hAnsi="David" w:cs="David"/>
          <w:b/>
          <w:bCs/>
          <w:sz w:val="24"/>
          <w:szCs w:val="24"/>
          <w:rtl/>
        </w:rPr>
        <w:t xml:space="preserve"> יותר</w:t>
      </w:r>
      <w:r w:rsidRPr="00783F87">
        <w:rPr>
          <w:rFonts w:ascii="David" w:hAnsi="David" w:cs="David"/>
          <w:sz w:val="24"/>
          <w:szCs w:val="24"/>
          <w:rtl/>
        </w:rPr>
        <w:t xml:space="preserve"> אזהרת דלא תתורו אחרי לבבכם ואחרי עיניכם</w:t>
      </w:r>
      <w:r w:rsidR="007F2340">
        <w:rPr>
          <w:rFonts w:ascii="David" w:hAnsi="David" w:cs="David" w:hint="cs"/>
          <w:sz w:val="24"/>
          <w:szCs w:val="24"/>
          <w:rtl/>
        </w:rPr>
        <w:t>.</w:t>
      </w:r>
      <w:r w:rsidR="00645A3C">
        <w:rPr>
          <w:rFonts w:ascii="David" w:hAnsi="David" w:cs="David" w:hint="cs"/>
          <w:sz w:val="24"/>
          <w:szCs w:val="24"/>
          <w:rtl/>
        </w:rPr>
        <w:t>.</w:t>
      </w:r>
      <w:r w:rsidRPr="00783F87">
        <w:rPr>
          <w:rFonts w:ascii="David" w:hAnsi="David" w:cs="David"/>
          <w:sz w:val="24"/>
          <w:szCs w:val="24"/>
          <w:rtl/>
        </w:rPr>
        <w:t>.</w:t>
      </w:r>
    </w:p>
    <w:p w14:paraId="4A08A972" w14:textId="71CA17AC" w:rsidR="004D67BB" w:rsidRDefault="004D67BB"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ועינינו הרואות </w:t>
      </w:r>
      <w:proofErr w:type="spellStart"/>
      <w:r w:rsidRPr="00783F87">
        <w:rPr>
          <w:rFonts w:ascii="David" w:hAnsi="David" w:cs="David"/>
          <w:sz w:val="24"/>
          <w:szCs w:val="24"/>
          <w:rtl/>
        </w:rPr>
        <w:t>עובדא</w:t>
      </w:r>
      <w:proofErr w:type="spellEnd"/>
      <w:r w:rsidR="00A139BD">
        <w:rPr>
          <w:rStyle w:val="a7"/>
          <w:rFonts w:ascii="David" w:hAnsi="David" w:cs="David"/>
          <w:sz w:val="24"/>
          <w:szCs w:val="24"/>
          <w:rtl/>
        </w:rPr>
        <w:footnoteReference w:id="25"/>
      </w:r>
      <w:r w:rsidRPr="00783F87">
        <w:rPr>
          <w:rFonts w:ascii="David" w:hAnsi="David" w:cs="David"/>
          <w:sz w:val="24"/>
          <w:szCs w:val="24"/>
          <w:rtl/>
        </w:rPr>
        <w:t xml:space="preserve"> </w:t>
      </w:r>
      <w:r w:rsidR="00A139BD">
        <w:rPr>
          <w:rFonts w:ascii="David" w:hAnsi="David" w:cs="David" w:hint="cs"/>
          <w:sz w:val="24"/>
          <w:szCs w:val="24"/>
          <w:rtl/>
        </w:rPr>
        <w:t>...</w:t>
      </w:r>
      <w:r w:rsidRPr="00783F87">
        <w:rPr>
          <w:rFonts w:ascii="David" w:hAnsi="David" w:cs="David"/>
          <w:sz w:val="24"/>
          <w:szCs w:val="24"/>
          <w:rtl/>
        </w:rPr>
        <w:t xml:space="preserve"> </w:t>
      </w:r>
      <w:proofErr w:type="spellStart"/>
      <w:r w:rsidRPr="00783F87">
        <w:rPr>
          <w:rFonts w:ascii="David" w:hAnsi="David" w:cs="David"/>
          <w:sz w:val="24"/>
          <w:szCs w:val="24"/>
          <w:rtl/>
        </w:rPr>
        <w:t>דהיה</w:t>
      </w:r>
      <w:proofErr w:type="spellEnd"/>
      <w:r w:rsidRPr="00783F87">
        <w:rPr>
          <w:rFonts w:ascii="David" w:hAnsi="David" w:cs="David"/>
          <w:sz w:val="24"/>
          <w:szCs w:val="24"/>
          <w:rtl/>
        </w:rPr>
        <w:t xml:space="preserve"> רואה בפניו הציציות ונזכר בדרכי ה' ובמצות התורה ופירש מן העבירה. גם החכם הרב רבי אברהם בן עזרא בפירושו על התורה </w:t>
      </w:r>
      <w:r w:rsidRPr="007F2340">
        <w:rPr>
          <w:rFonts w:ascii="David" w:hAnsi="David" w:cs="David"/>
          <w:sz w:val="20"/>
          <w:szCs w:val="20"/>
          <w:rtl/>
        </w:rPr>
        <w:t>[במדבר שם]</w:t>
      </w:r>
      <w:r w:rsidRPr="00783F87">
        <w:rPr>
          <w:rFonts w:ascii="David" w:hAnsi="David" w:cs="David"/>
          <w:sz w:val="24"/>
          <w:szCs w:val="24"/>
          <w:rtl/>
        </w:rPr>
        <w:t xml:space="preserve"> כתב וז"ל ולפי דעתי </w:t>
      </w:r>
      <w:r w:rsidRPr="00EB2D08">
        <w:rPr>
          <w:rFonts w:ascii="David" w:hAnsi="David" w:cs="David"/>
          <w:b/>
          <w:bCs/>
          <w:sz w:val="24"/>
          <w:szCs w:val="24"/>
          <w:rtl/>
        </w:rPr>
        <w:t>יותר הוא חייב להתעטף בציצית בשאר השעות</w:t>
      </w:r>
      <w:r w:rsidRPr="00783F87">
        <w:rPr>
          <w:rFonts w:ascii="David" w:hAnsi="David" w:cs="David"/>
          <w:sz w:val="24"/>
          <w:szCs w:val="24"/>
          <w:rtl/>
        </w:rPr>
        <w:t xml:space="preserve">, למען יזכור ולא ישגה ולא יעשה עבירה בכל שעה, כי בשעת התפלה לא יעשה עבירה ע"כ. והנה אנחנו קבלנו עלינו כחובה להיות מלובש בבגד ציצית תמיד כל היום, וביותר בשעת התפלה, </w:t>
      </w:r>
      <w:r w:rsidRPr="00783F87">
        <w:rPr>
          <w:rFonts w:ascii="David" w:hAnsi="David" w:cs="David"/>
          <w:sz w:val="24"/>
          <w:szCs w:val="24"/>
          <w:rtl/>
        </w:rPr>
        <w:lastRenderedPageBreak/>
        <w:t xml:space="preserve">וחלילה לנו להקל ולהסיר מעלינו עול מלכות שמים אפילו שעה אחת. ובגמרא </w:t>
      </w:r>
      <w:r w:rsidRPr="007F2340">
        <w:rPr>
          <w:rFonts w:ascii="David" w:hAnsi="David" w:cs="David"/>
          <w:sz w:val="20"/>
          <w:szCs w:val="20"/>
          <w:rtl/>
        </w:rPr>
        <w:t>פרק כל כתבי [שבת] דף קי"ח [ע"ב]</w:t>
      </w:r>
      <w:r w:rsidRPr="00783F87">
        <w:rPr>
          <w:rFonts w:ascii="David" w:hAnsi="David" w:cs="David"/>
          <w:sz w:val="24"/>
          <w:szCs w:val="24"/>
          <w:rtl/>
        </w:rPr>
        <w:t xml:space="preserve"> הובא </w:t>
      </w:r>
      <w:proofErr w:type="spellStart"/>
      <w:r w:rsidRPr="00783F87">
        <w:rPr>
          <w:rFonts w:ascii="David" w:hAnsi="David" w:cs="David"/>
          <w:sz w:val="24"/>
          <w:szCs w:val="24"/>
          <w:rtl/>
        </w:rPr>
        <w:t>דאמר</w:t>
      </w:r>
      <w:proofErr w:type="spellEnd"/>
      <w:r w:rsidRPr="00783F87">
        <w:rPr>
          <w:rFonts w:ascii="David" w:hAnsi="David" w:cs="David"/>
          <w:sz w:val="24"/>
          <w:szCs w:val="24"/>
          <w:rtl/>
        </w:rPr>
        <w:t xml:space="preserve"> רבי נחמן תי</w:t>
      </w:r>
      <w:r w:rsidR="00EB2D08">
        <w:rPr>
          <w:rFonts w:ascii="David" w:hAnsi="David" w:cs="David"/>
          <w:sz w:val="24"/>
          <w:szCs w:val="24"/>
          <w:rtl/>
        </w:rPr>
        <w:t xml:space="preserve">תי לי </w:t>
      </w:r>
      <w:proofErr w:type="spellStart"/>
      <w:r w:rsidR="00EB2D08">
        <w:rPr>
          <w:rFonts w:ascii="David" w:hAnsi="David" w:cs="David"/>
          <w:sz w:val="24"/>
          <w:szCs w:val="24"/>
          <w:rtl/>
        </w:rPr>
        <w:t>דקיימית</w:t>
      </w:r>
      <w:proofErr w:type="spellEnd"/>
      <w:r w:rsidR="00EB2D08">
        <w:rPr>
          <w:rFonts w:ascii="David" w:hAnsi="David" w:cs="David"/>
          <w:sz w:val="24"/>
          <w:szCs w:val="24"/>
          <w:rtl/>
        </w:rPr>
        <w:t xml:space="preserve"> מצות ציצית</w:t>
      </w:r>
      <w:r w:rsidR="00EB2D08">
        <w:rPr>
          <w:rFonts w:ascii="David" w:hAnsi="David" w:cs="David" w:hint="cs"/>
          <w:sz w:val="24"/>
          <w:szCs w:val="24"/>
          <w:rtl/>
        </w:rPr>
        <w:t>...</w:t>
      </w:r>
      <w:r w:rsidR="00A139BD">
        <w:rPr>
          <w:rStyle w:val="a7"/>
          <w:rFonts w:ascii="David" w:hAnsi="David" w:cs="David"/>
          <w:sz w:val="24"/>
          <w:szCs w:val="24"/>
          <w:rtl/>
        </w:rPr>
        <w:footnoteReference w:id="26"/>
      </w:r>
      <w:r w:rsidRPr="00783F87">
        <w:rPr>
          <w:rFonts w:ascii="David" w:hAnsi="David" w:cs="David"/>
          <w:sz w:val="24"/>
          <w:szCs w:val="24"/>
          <w:rtl/>
        </w:rPr>
        <w:t>.</w:t>
      </w:r>
    </w:p>
    <w:p w14:paraId="49595DD8" w14:textId="77777777" w:rsidR="00581A5B" w:rsidRDefault="00581A5B" w:rsidP="00A139B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הציצית היא גם חיבור חוטים, העשוי למנוע חיבורים לא ראויים:</w:t>
      </w:r>
    </w:p>
    <w:p w14:paraId="047202BC" w14:textId="3402A73D" w:rsidR="00581A5B" w:rsidRPr="00783F87" w:rsidRDefault="00581A5B" w:rsidP="00582A64">
      <w:pPr>
        <w:spacing w:after="0" w:line="360" w:lineRule="auto"/>
        <w:ind w:left="360"/>
        <w:rPr>
          <w:rFonts w:ascii="David" w:hAnsi="David" w:cs="David"/>
          <w:sz w:val="24"/>
          <w:szCs w:val="24"/>
          <w:rtl/>
        </w:rPr>
      </w:pPr>
      <w:proofErr w:type="spellStart"/>
      <w:r w:rsidRPr="00783F87">
        <w:rPr>
          <w:rFonts w:ascii="David" w:hAnsi="David" w:cs="David"/>
          <w:sz w:val="24"/>
          <w:szCs w:val="24"/>
          <w:rtl/>
        </w:rPr>
        <w:t>במד"ת</w:t>
      </w:r>
      <w:proofErr w:type="spellEnd"/>
      <w:r>
        <w:rPr>
          <w:rFonts w:ascii="David" w:hAnsi="David" w:cs="David" w:hint="cs"/>
          <w:sz w:val="24"/>
          <w:szCs w:val="24"/>
          <w:rtl/>
        </w:rPr>
        <w:t>:</w:t>
      </w:r>
      <w:r w:rsidRPr="00783F87">
        <w:rPr>
          <w:rFonts w:ascii="David" w:hAnsi="David" w:cs="David"/>
          <w:sz w:val="24"/>
          <w:szCs w:val="24"/>
          <w:rtl/>
        </w:rPr>
        <w:t xml:space="preserve"> בשכר שאמרת</w:t>
      </w:r>
      <w:r w:rsidR="0096401A">
        <w:rPr>
          <w:rFonts w:ascii="David" w:hAnsi="David" w:cs="David" w:hint="cs"/>
          <w:sz w:val="24"/>
          <w:szCs w:val="24"/>
          <w:rtl/>
        </w:rPr>
        <w:t>:</w:t>
      </w:r>
      <w:r w:rsidRPr="00783F87">
        <w:rPr>
          <w:rFonts w:ascii="David" w:hAnsi="David" w:cs="David"/>
          <w:sz w:val="24"/>
          <w:szCs w:val="24"/>
          <w:rtl/>
        </w:rPr>
        <w:t xml:space="preserve"> </w:t>
      </w:r>
      <w:r w:rsidR="0096401A">
        <w:rPr>
          <w:rFonts w:ascii="David" w:hAnsi="David" w:cs="David" w:hint="cs"/>
          <w:sz w:val="24"/>
          <w:szCs w:val="24"/>
          <w:rtl/>
        </w:rPr>
        <w:t>'</w:t>
      </w:r>
      <w:r w:rsidRPr="00783F87">
        <w:rPr>
          <w:rFonts w:ascii="David" w:hAnsi="David" w:cs="David"/>
          <w:sz w:val="24"/>
          <w:szCs w:val="24"/>
          <w:rtl/>
        </w:rPr>
        <w:t>אם מחוט</w:t>
      </w:r>
      <w:r w:rsidR="0096401A">
        <w:rPr>
          <w:rFonts w:ascii="David" w:hAnsi="David" w:cs="David" w:hint="cs"/>
          <w:sz w:val="24"/>
          <w:szCs w:val="24"/>
          <w:rtl/>
        </w:rPr>
        <w:t>'</w:t>
      </w:r>
      <w:r w:rsidRPr="00783F87">
        <w:rPr>
          <w:rFonts w:ascii="David" w:hAnsi="David" w:cs="David"/>
          <w:sz w:val="24"/>
          <w:szCs w:val="24"/>
          <w:rtl/>
        </w:rPr>
        <w:t xml:space="preserve"> אני אתן לבניך מצות </w:t>
      </w:r>
      <w:proofErr w:type="spellStart"/>
      <w:r w:rsidRPr="00783F87">
        <w:rPr>
          <w:rFonts w:ascii="David" w:hAnsi="David" w:cs="David"/>
          <w:sz w:val="24"/>
          <w:szCs w:val="24"/>
          <w:rtl/>
        </w:rPr>
        <w:t>חוטין</w:t>
      </w:r>
      <w:proofErr w:type="spellEnd"/>
      <w:r w:rsidRPr="00783F87">
        <w:rPr>
          <w:rFonts w:ascii="David" w:hAnsi="David" w:cs="David"/>
          <w:sz w:val="24"/>
          <w:szCs w:val="24"/>
          <w:rtl/>
        </w:rPr>
        <w:t xml:space="preserve"> של מצות פתיל תכלת</w:t>
      </w:r>
      <w:r>
        <w:rPr>
          <w:rFonts w:ascii="David" w:hAnsi="David" w:cs="David" w:hint="cs"/>
          <w:sz w:val="24"/>
          <w:szCs w:val="24"/>
          <w:rtl/>
        </w:rPr>
        <w:t>...</w:t>
      </w:r>
      <w:r w:rsidR="00645A3C">
        <w:rPr>
          <w:rFonts w:ascii="David" w:hAnsi="David" w:cs="David" w:hint="cs"/>
          <w:sz w:val="24"/>
          <w:szCs w:val="24"/>
          <w:rtl/>
        </w:rPr>
        <w:t xml:space="preserve"> </w:t>
      </w:r>
      <w:r w:rsidRPr="00783F87">
        <w:rPr>
          <w:rFonts w:ascii="David" w:hAnsi="David" w:cs="David"/>
          <w:sz w:val="24"/>
          <w:szCs w:val="24"/>
          <w:rtl/>
        </w:rPr>
        <w:t>נראה לפרש</w:t>
      </w:r>
      <w:r w:rsidR="00DA3A6D">
        <w:rPr>
          <w:rFonts w:ascii="David" w:hAnsi="David" w:cs="David" w:hint="cs"/>
          <w:sz w:val="24"/>
          <w:szCs w:val="24"/>
          <w:rtl/>
        </w:rPr>
        <w:t>,</w:t>
      </w:r>
      <w:r w:rsidRPr="00783F87">
        <w:rPr>
          <w:rFonts w:ascii="David" w:hAnsi="David" w:cs="David"/>
          <w:sz w:val="24"/>
          <w:szCs w:val="24"/>
          <w:rtl/>
        </w:rPr>
        <w:t xml:space="preserve"> </w:t>
      </w:r>
      <w:proofErr w:type="spellStart"/>
      <w:r w:rsidRPr="00783F87">
        <w:rPr>
          <w:rFonts w:ascii="David" w:hAnsi="David" w:cs="David"/>
          <w:sz w:val="24"/>
          <w:szCs w:val="24"/>
          <w:rtl/>
        </w:rPr>
        <w:t>דהנה</w:t>
      </w:r>
      <w:proofErr w:type="spellEnd"/>
      <w:r w:rsidRPr="00783F87">
        <w:rPr>
          <w:rFonts w:ascii="David" w:hAnsi="David" w:cs="David"/>
          <w:sz w:val="24"/>
          <w:szCs w:val="24"/>
          <w:rtl/>
        </w:rPr>
        <w:t xml:space="preserve"> אאע"ה שלא רצה לקבל מרכוש סדום</w:t>
      </w:r>
      <w:r>
        <w:rPr>
          <w:rFonts w:ascii="David" w:hAnsi="David" w:cs="David" w:hint="cs"/>
          <w:sz w:val="24"/>
          <w:szCs w:val="24"/>
          <w:rtl/>
        </w:rPr>
        <w:t>...</w:t>
      </w:r>
      <w:r w:rsidRPr="00783F87">
        <w:rPr>
          <w:rFonts w:ascii="David" w:hAnsi="David" w:cs="David"/>
          <w:sz w:val="24"/>
          <w:szCs w:val="24"/>
          <w:rtl/>
        </w:rPr>
        <w:t xml:space="preserve"> הי' עושה בעצמו שמירה יתירה, לבל יתחברו נמי כחות שאינם ראויים. וזהו הרמז אם מחוט, ש</w:t>
      </w:r>
      <w:r w:rsidRPr="008500D5">
        <w:rPr>
          <w:rFonts w:ascii="David" w:hAnsi="David" w:cs="David"/>
          <w:b/>
          <w:bCs/>
          <w:sz w:val="24"/>
          <w:szCs w:val="24"/>
          <w:rtl/>
        </w:rPr>
        <w:t xml:space="preserve">חוט הוא מיוחד לתפירה </w:t>
      </w:r>
      <w:r w:rsidRPr="00783F87">
        <w:rPr>
          <w:rFonts w:ascii="David" w:hAnsi="David" w:cs="David"/>
          <w:sz w:val="24"/>
          <w:szCs w:val="24"/>
          <w:rtl/>
        </w:rPr>
        <w:t>שהוא ענין חיבור שתי חתיכות, ע"כ</w:t>
      </w:r>
      <w:r w:rsidR="007F2340">
        <w:rPr>
          <w:rFonts w:ascii="David" w:hAnsi="David" w:cs="David" w:hint="cs"/>
          <w:sz w:val="24"/>
          <w:szCs w:val="24"/>
          <w:rtl/>
        </w:rPr>
        <w:t>.</w:t>
      </w:r>
      <w:r w:rsidRPr="00783F87">
        <w:rPr>
          <w:rFonts w:ascii="David" w:hAnsi="David" w:cs="David"/>
          <w:sz w:val="24"/>
          <w:szCs w:val="24"/>
          <w:rtl/>
        </w:rPr>
        <w:t xml:space="preserve"> רמז בלשון </w:t>
      </w:r>
      <w:r w:rsidR="007F2340">
        <w:rPr>
          <w:rFonts w:ascii="David" w:hAnsi="David" w:cs="David" w:hint="cs"/>
          <w:sz w:val="24"/>
          <w:szCs w:val="24"/>
          <w:rtl/>
        </w:rPr>
        <w:t>'</w:t>
      </w:r>
      <w:r w:rsidRPr="00783F87">
        <w:rPr>
          <w:rFonts w:ascii="David" w:hAnsi="David" w:cs="David"/>
          <w:sz w:val="24"/>
          <w:szCs w:val="24"/>
          <w:rtl/>
        </w:rPr>
        <w:t>אם מחוט</w:t>
      </w:r>
      <w:r w:rsidR="007F2340">
        <w:rPr>
          <w:rFonts w:ascii="David" w:hAnsi="David" w:cs="David" w:hint="cs"/>
          <w:sz w:val="24"/>
          <w:szCs w:val="24"/>
          <w:rtl/>
        </w:rPr>
        <w:t>',</w:t>
      </w:r>
      <w:r w:rsidRPr="00783F87">
        <w:rPr>
          <w:rFonts w:ascii="David" w:hAnsi="David" w:cs="David"/>
          <w:sz w:val="24"/>
          <w:szCs w:val="24"/>
          <w:rtl/>
        </w:rPr>
        <w:t xml:space="preserve"> </w:t>
      </w:r>
      <w:r w:rsidRPr="008500D5">
        <w:rPr>
          <w:rFonts w:ascii="David" w:hAnsi="David" w:cs="David"/>
          <w:b/>
          <w:bCs/>
          <w:sz w:val="24"/>
          <w:szCs w:val="24"/>
          <w:rtl/>
        </w:rPr>
        <w:t>שאינו רוצה בחיבור שאינו ראוי לו</w:t>
      </w:r>
      <w:r>
        <w:rPr>
          <w:rFonts w:ascii="David" w:hAnsi="David" w:cs="David" w:hint="cs"/>
          <w:sz w:val="24"/>
          <w:szCs w:val="24"/>
          <w:rtl/>
        </w:rPr>
        <w:t>..</w:t>
      </w:r>
      <w:r w:rsidRPr="00783F87">
        <w:rPr>
          <w:rFonts w:ascii="David" w:hAnsi="David" w:cs="David"/>
          <w:sz w:val="24"/>
          <w:szCs w:val="24"/>
          <w:rtl/>
        </w:rPr>
        <w:t>. ע"כ זכו בניו לחוט של ציצית, שידוע ש</w:t>
      </w:r>
      <w:r w:rsidRPr="00581A5B">
        <w:rPr>
          <w:rFonts w:ascii="David" w:hAnsi="David" w:cs="David"/>
          <w:b/>
          <w:bCs/>
          <w:sz w:val="24"/>
          <w:szCs w:val="24"/>
          <w:rtl/>
        </w:rPr>
        <w:t>ציצית הם אור המקיף והם שמירה לאדם שלא יאחזו בו כחות חיצונים</w:t>
      </w:r>
      <w:r w:rsidRPr="00783F87">
        <w:rPr>
          <w:rFonts w:ascii="David" w:hAnsi="David" w:cs="David"/>
          <w:sz w:val="24"/>
          <w:szCs w:val="24"/>
          <w:rtl/>
        </w:rPr>
        <w:t xml:space="preserve">, מה גם תכלת שמסמאה עיני החיצונים כידוע, וזהו </w:t>
      </w:r>
      <w:proofErr w:type="spellStart"/>
      <w:r w:rsidRPr="00783F87">
        <w:rPr>
          <w:rFonts w:ascii="David" w:hAnsi="David" w:cs="David"/>
          <w:sz w:val="24"/>
          <w:szCs w:val="24"/>
          <w:rtl/>
        </w:rPr>
        <w:t>הענין</w:t>
      </w:r>
      <w:proofErr w:type="spellEnd"/>
      <w:r>
        <w:rPr>
          <w:rFonts w:ascii="David" w:hAnsi="David" w:cs="David" w:hint="cs"/>
          <w:sz w:val="24"/>
          <w:szCs w:val="24"/>
          <w:rtl/>
        </w:rPr>
        <w:t>...</w:t>
      </w:r>
      <w:r w:rsidRPr="00783F87">
        <w:rPr>
          <w:rFonts w:ascii="David" w:hAnsi="David" w:cs="David"/>
          <w:sz w:val="24"/>
          <w:szCs w:val="24"/>
          <w:rtl/>
        </w:rPr>
        <w:t xml:space="preserve"> ב</w:t>
      </w:r>
      <w:r>
        <w:rPr>
          <w:rFonts w:ascii="David" w:hAnsi="David" w:cs="David"/>
          <w:sz w:val="24"/>
          <w:szCs w:val="24"/>
          <w:rtl/>
        </w:rPr>
        <w:t>או ד' ציציותיו וטפחו לו על פני</w:t>
      </w:r>
      <w:r>
        <w:rPr>
          <w:rFonts w:ascii="David" w:hAnsi="David" w:cs="David" w:hint="cs"/>
          <w:sz w:val="24"/>
          <w:szCs w:val="24"/>
          <w:rtl/>
        </w:rPr>
        <w:t>ו</w:t>
      </w:r>
      <w:r>
        <w:rPr>
          <w:rStyle w:val="a7"/>
          <w:rFonts w:ascii="David" w:hAnsi="David" w:cs="David"/>
          <w:sz w:val="24"/>
          <w:szCs w:val="24"/>
          <w:rtl/>
        </w:rPr>
        <w:footnoteReference w:id="27"/>
      </w:r>
      <w:r>
        <w:rPr>
          <w:rFonts w:ascii="David" w:hAnsi="David" w:cs="David" w:hint="cs"/>
          <w:sz w:val="24"/>
          <w:szCs w:val="24"/>
          <w:rtl/>
        </w:rPr>
        <w:t>.</w:t>
      </w:r>
    </w:p>
    <w:p w14:paraId="24DFA2EA" w14:textId="77777777" w:rsidR="00581A5B" w:rsidRDefault="00581A5B" w:rsidP="00A139BD">
      <w:pPr>
        <w:spacing w:after="0" w:line="360" w:lineRule="auto"/>
        <w:rPr>
          <w:rFonts w:asciiTheme="majorBidi" w:hAnsiTheme="majorBidi" w:cstheme="majorBidi"/>
          <w:sz w:val="24"/>
          <w:szCs w:val="24"/>
          <w:rtl/>
        </w:rPr>
      </w:pPr>
    </w:p>
    <w:p w14:paraId="0433EE00" w14:textId="77777777" w:rsidR="004D67BB" w:rsidRPr="00000D0D" w:rsidRDefault="00994EBE" w:rsidP="00000D0D">
      <w:pPr>
        <w:pStyle w:val="a4"/>
        <w:numPr>
          <w:ilvl w:val="0"/>
          <w:numId w:val="2"/>
        </w:numPr>
        <w:spacing w:after="0" w:line="360" w:lineRule="auto"/>
        <w:rPr>
          <w:rFonts w:ascii="David" w:hAnsi="David" w:cs="David"/>
          <w:b/>
          <w:bCs/>
          <w:sz w:val="24"/>
          <w:szCs w:val="24"/>
          <w:rtl/>
        </w:rPr>
      </w:pPr>
      <w:r w:rsidRPr="00000D0D">
        <w:rPr>
          <w:rFonts w:ascii="David" w:hAnsi="David" w:cs="David" w:hint="cs"/>
          <w:b/>
          <w:bCs/>
          <w:sz w:val="24"/>
          <w:szCs w:val="24"/>
          <w:rtl/>
        </w:rPr>
        <w:t xml:space="preserve">פרטי הלכות </w:t>
      </w:r>
      <w:r w:rsidR="004D67BB" w:rsidRPr="00000D0D">
        <w:rPr>
          <w:rFonts w:ascii="David" w:hAnsi="David" w:cs="David"/>
          <w:b/>
          <w:bCs/>
          <w:sz w:val="24"/>
          <w:szCs w:val="24"/>
          <w:rtl/>
        </w:rPr>
        <w:t>ציצית</w:t>
      </w:r>
      <w:r w:rsidRPr="00000D0D">
        <w:rPr>
          <w:rFonts w:ascii="David" w:hAnsi="David" w:cs="David" w:hint="cs"/>
          <w:b/>
          <w:bCs/>
          <w:sz w:val="24"/>
          <w:szCs w:val="24"/>
          <w:rtl/>
        </w:rPr>
        <w:t xml:space="preserve"> לאור האגדה</w:t>
      </w:r>
    </w:p>
    <w:p w14:paraId="573E2534" w14:textId="64D69511" w:rsidR="004D67BB" w:rsidRPr="00EB2D08" w:rsidRDefault="00581A5B" w:rsidP="00581A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למרבה הפלא על פי אגדה זו </w:t>
      </w:r>
      <w:r w:rsidR="002E5B93">
        <w:rPr>
          <w:rFonts w:asciiTheme="majorBidi" w:hAnsiTheme="majorBidi" w:cstheme="majorBidi" w:hint="cs"/>
          <w:sz w:val="24"/>
          <w:szCs w:val="24"/>
          <w:rtl/>
        </w:rPr>
        <w:t>דרשו גם הלכות ו</w:t>
      </w:r>
      <w:r>
        <w:rPr>
          <w:rFonts w:asciiTheme="majorBidi" w:hAnsiTheme="majorBidi" w:cstheme="majorBidi" w:hint="cs"/>
          <w:sz w:val="24"/>
          <w:szCs w:val="24"/>
          <w:rtl/>
        </w:rPr>
        <w:t xml:space="preserve">מנהגים. מדובר במיקום הציצית, בזמן לבישתה, ובמנהג </w:t>
      </w:r>
      <w:proofErr w:type="spellStart"/>
      <w:r>
        <w:rPr>
          <w:rFonts w:asciiTheme="majorBidi" w:hAnsiTheme="majorBidi" w:cstheme="majorBidi" w:hint="cs"/>
          <w:sz w:val="24"/>
          <w:szCs w:val="24"/>
          <w:rtl/>
        </w:rPr>
        <w:t>לתיתה</w:t>
      </w:r>
      <w:proofErr w:type="spellEnd"/>
      <w:r>
        <w:rPr>
          <w:rFonts w:asciiTheme="majorBidi" w:hAnsiTheme="majorBidi" w:cstheme="majorBidi" w:hint="cs"/>
          <w:sz w:val="24"/>
          <w:szCs w:val="24"/>
          <w:rtl/>
        </w:rPr>
        <w:t xml:space="preserve"> לחתנים. </w:t>
      </w:r>
      <w:r w:rsidR="00EB2D08">
        <w:rPr>
          <w:rFonts w:asciiTheme="majorBidi" w:hAnsiTheme="majorBidi" w:cstheme="majorBidi" w:hint="cs"/>
          <w:sz w:val="24"/>
          <w:szCs w:val="24"/>
          <w:rtl/>
        </w:rPr>
        <w:t>תובנה מפתיעה הוציא מכאן הרב עובדיה יוסף. לא טפחה לו הציצית לנתן על פניו, עד שהיה מחוסר בגדים לגמרי. הרי שהייתה הציצית טמונה לו בתוך בגדיו! מכאן הוא תומך במנהג הספרדים בעקבות המקובלים, שיהיו ארבע כנפות טמונים מתחת לבגד</w:t>
      </w:r>
      <w:r w:rsidR="00645A3C">
        <w:rPr>
          <w:rFonts w:asciiTheme="majorBidi" w:hAnsiTheme="majorBidi" w:cstheme="majorBidi" w:hint="cs"/>
          <w:sz w:val="24"/>
          <w:szCs w:val="24"/>
          <w:rtl/>
        </w:rPr>
        <w:t xml:space="preserve"> </w:t>
      </w:r>
      <w:r w:rsidR="00EB2D08">
        <w:rPr>
          <w:rFonts w:asciiTheme="majorBidi" w:hAnsiTheme="majorBidi" w:cstheme="majorBidi" w:hint="cs"/>
          <w:sz w:val="24"/>
          <w:szCs w:val="24"/>
          <w:rtl/>
        </w:rPr>
        <w:t xml:space="preserve">- ואף הציציות. </w:t>
      </w:r>
    </w:p>
    <w:p w14:paraId="57BC1BDE" w14:textId="7EFA36F4" w:rsidR="00645A3C" w:rsidRDefault="004D67BB"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ומשמע שהטלית קטן תחת הבגדים כולם. </w:t>
      </w:r>
      <w:r w:rsidRPr="00DA3A6D">
        <w:rPr>
          <w:rFonts w:ascii="David" w:hAnsi="David" w:cs="David"/>
          <w:sz w:val="20"/>
          <w:szCs w:val="20"/>
          <w:rtl/>
        </w:rPr>
        <w:t xml:space="preserve">(וכן הובא בספר יפה ללב סי' ח </w:t>
      </w:r>
      <w:proofErr w:type="spellStart"/>
      <w:r w:rsidRPr="00DA3A6D">
        <w:rPr>
          <w:rFonts w:ascii="David" w:hAnsi="David" w:cs="David"/>
          <w:sz w:val="20"/>
          <w:szCs w:val="20"/>
          <w:rtl/>
        </w:rPr>
        <w:t>ס"ק</w:t>
      </w:r>
      <w:proofErr w:type="spellEnd"/>
      <w:r w:rsidRPr="00DA3A6D">
        <w:rPr>
          <w:rFonts w:ascii="David" w:hAnsi="David" w:cs="David"/>
          <w:sz w:val="20"/>
          <w:szCs w:val="20"/>
          <w:rtl/>
        </w:rPr>
        <w:t xml:space="preserve"> </w:t>
      </w:r>
      <w:proofErr w:type="spellStart"/>
      <w:r w:rsidRPr="00DA3A6D">
        <w:rPr>
          <w:rFonts w:ascii="David" w:hAnsi="David" w:cs="David"/>
          <w:sz w:val="20"/>
          <w:szCs w:val="20"/>
          <w:rtl/>
        </w:rPr>
        <w:t>כא</w:t>
      </w:r>
      <w:proofErr w:type="spellEnd"/>
      <w:r w:rsidRPr="00DA3A6D">
        <w:rPr>
          <w:rFonts w:ascii="David" w:hAnsi="David" w:cs="David"/>
          <w:sz w:val="20"/>
          <w:szCs w:val="20"/>
          <w:rtl/>
        </w:rPr>
        <w:t>).</w:t>
      </w:r>
      <w:r w:rsidRPr="00783F87">
        <w:rPr>
          <w:rFonts w:ascii="David" w:hAnsi="David" w:cs="David"/>
          <w:sz w:val="24"/>
          <w:szCs w:val="24"/>
          <w:rtl/>
        </w:rPr>
        <w:t xml:space="preserve"> ואף על פי שיש מקום לפלפל בראיה זו, מכל מקום לפי דרכנו למדנו שדעת המקובלים שי</w:t>
      </w:r>
      <w:r w:rsidR="00EB2D08">
        <w:rPr>
          <w:rFonts w:ascii="David" w:hAnsi="David" w:cs="David"/>
          <w:sz w:val="24"/>
          <w:szCs w:val="24"/>
          <w:rtl/>
        </w:rPr>
        <w:t>ש ללבוש הטלית הקטן תחת מלבושיו.</w:t>
      </w:r>
      <w:r w:rsidR="00EB2D08">
        <w:rPr>
          <w:rFonts w:ascii="David" w:hAnsi="David" w:cs="David" w:hint="cs"/>
          <w:sz w:val="24"/>
          <w:szCs w:val="24"/>
          <w:rtl/>
        </w:rPr>
        <w:t>..</w:t>
      </w:r>
      <w:r w:rsidR="00645A3C">
        <w:rPr>
          <w:rFonts w:ascii="David" w:hAnsi="David" w:cs="David" w:hint="cs"/>
          <w:sz w:val="24"/>
          <w:szCs w:val="24"/>
          <w:rtl/>
        </w:rPr>
        <w:t xml:space="preserve"> </w:t>
      </w:r>
      <w:r w:rsidRPr="00783F87">
        <w:rPr>
          <w:rFonts w:ascii="David" w:hAnsi="David" w:cs="David"/>
          <w:sz w:val="24"/>
          <w:szCs w:val="24"/>
          <w:rtl/>
        </w:rPr>
        <w:t>לכן פשט המנהג ללבוש הטלית קטן תחת בגדיו</w:t>
      </w:r>
      <w:r w:rsidR="00EB2D08">
        <w:rPr>
          <w:rStyle w:val="a7"/>
          <w:rFonts w:ascii="David" w:hAnsi="David" w:cs="David"/>
          <w:sz w:val="24"/>
          <w:szCs w:val="24"/>
          <w:rtl/>
        </w:rPr>
        <w:footnoteReference w:id="28"/>
      </w:r>
      <w:r w:rsidR="00645A3C">
        <w:rPr>
          <w:rFonts w:ascii="David" w:hAnsi="David" w:cs="David" w:hint="cs"/>
          <w:sz w:val="24"/>
          <w:szCs w:val="24"/>
          <w:rtl/>
        </w:rPr>
        <w:t>.</w:t>
      </w:r>
      <w:r w:rsidRPr="00783F87">
        <w:rPr>
          <w:rFonts w:ascii="David" w:hAnsi="David" w:cs="David"/>
          <w:sz w:val="24"/>
          <w:szCs w:val="24"/>
          <w:rtl/>
        </w:rPr>
        <w:t xml:space="preserve"> </w:t>
      </w:r>
    </w:p>
    <w:p w14:paraId="6BDBB668" w14:textId="0E737FB3" w:rsidR="00645A3C" w:rsidRDefault="00994EBE" w:rsidP="00994EB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מנשה קליין הרחיק עוד לכת:  </w:t>
      </w:r>
    </w:p>
    <w:p w14:paraId="0626265E" w14:textId="1EF752EC" w:rsidR="004D67BB" w:rsidRPr="00994EBE" w:rsidRDefault="004D67BB" w:rsidP="00582A64">
      <w:pPr>
        <w:spacing w:after="0" w:line="360" w:lineRule="auto"/>
        <w:ind w:left="720"/>
        <w:rPr>
          <w:rFonts w:asciiTheme="majorBidi" w:hAnsiTheme="majorBidi" w:cstheme="majorBidi"/>
          <w:sz w:val="24"/>
          <w:szCs w:val="24"/>
          <w:rtl/>
        </w:rPr>
      </w:pPr>
      <w:r w:rsidRPr="00783F87">
        <w:rPr>
          <w:rFonts w:ascii="David" w:hAnsi="David" w:cs="David"/>
          <w:sz w:val="24"/>
          <w:szCs w:val="24"/>
          <w:rtl/>
        </w:rPr>
        <w:t xml:space="preserve">ומעתה נראה עוד להביא קצת ראי' לרבינו האר"י </w:t>
      </w:r>
      <w:proofErr w:type="spellStart"/>
      <w:r w:rsidRPr="00783F87">
        <w:rPr>
          <w:rFonts w:ascii="David" w:hAnsi="David" w:cs="David"/>
          <w:sz w:val="24"/>
          <w:szCs w:val="24"/>
          <w:rtl/>
        </w:rPr>
        <w:t>דצריך</w:t>
      </w:r>
      <w:proofErr w:type="spellEnd"/>
      <w:r w:rsidRPr="00783F87">
        <w:rPr>
          <w:rFonts w:ascii="David" w:hAnsi="David" w:cs="David"/>
          <w:sz w:val="24"/>
          <w:szCs w:val="24"/>
          <w:rtl/>
        </w:rPr>
        <w:t xml:space="preserve"> </w:t>
      </w:r>
      <w:r w:rsidRPr="008500D5">
        <w:rPr>
          <w:rFonts w:ascii="David" w:hAnsi="David" w:cs="David"/>
          <w:b/>
          <w:bCs/>
          <w:sz w:val="24"/>
          <w:szCs w:val="24"/>
          <w:rtl/>
        </w:rPr>
        <w:t>לישן בציצית</w:t>
      </w:r>
      <w:r w:rsidRPr="00783F87">
        <w:rPr>
          <w:rFonts w:ascii="David" w:hAnsi="David" w:cs="David"/>
          <w:sz w:val="24"/>
          <w:szCs w:val="24"/>
          <w:rtl/>
        </w:rPr>
        <w:t xml:space="preserve"> </w:t>
      </w:r>
      <w:proofErr w:type="spellStart"/>
      <w:r w:rsidRPr="00783F87">
        <w:rPr>
          <w:rFonts w:ascii="David" w:hAnsi="David" w:cs="David"/>
          <w:sz w:val="24"/>
          <w:szCs w:val="24"/>
          <w:rtl/>
        </w:rPr>
        <w:t>דוקא</w:t>
      </w:r>
      <w:proofErr w:type="spellEnd"/>
      <w:r w:rsidR="00DA3A6D">
        <w:rPr>
          <w:rFonts w:ascii="David" w:hAnsi="David" w:cs="David" w:hint="cs"/>
          <w:sz w:val="24"/>
          <w:szCs w:val="24"/>
          <w:rtl/>
        </w:rPr>
        <w:t>,</w:t>
      </w:r>
      <w:r w:rsidRPr="00783F87">
        <w:rPr>
          <w:rFonts w:ascii="David" w:hAnsi="David" w:cs="David"/>
          <w:sz w:val="24"/>
          <w:szCs w:val="24"/>
          <w:rtl/>
        </w:rPr>
        <w:t xml:space="preserve"> והוא סגולה נפלאה לשמירה בלילה ממקרה בלתי טהור ח"ו</w:t>
      </w:r>
      <w:r w:rsidR="00787094">
        <w:rPr>
          <w:rFonts w:ascii="David" w:hAnsi="David" w:cs="David" w:hint="cs"/>
          <w:sz w:val="24"/>
          <w:szCs w:val="24"/>
          <w:rtl/>
        </w:rPr>
        <w:t xml:space="preserve">... </w:t>
      </w:r>
      <w:r w:rsidR="00787094" w:rsidRPr="00783F87">
        <w:rPr>
          <w:rFonts w:ascii="David" w:hAnsi="David" w:cs="David"/>
          <w:sz w:val="24"/>
          <w:szCs w:val="24"/>
          <w:rtl/>
        </w:rPr>
        <w:t xml:space="preserve">ובזה יש לדייק נמי לשון </w:t>
      </w:r>
      <w:proofErr w:type="spellStart"/>
      <w:r w:rsidR="00787094" w:rsidRPr="00783F87">
        <w:rPr>
          <w:rFonts w:ascii="David" w:hAnsi="David" w:cs="David"/>
          <w:sz w:val="24"/>
          <w:szCs w:val="24"/>
          <w:rtl/>
        </w:rPr>
        <w:t>הגמ</w:t>
      </w:r>
      <w:proofErr w:type="spellEnd"/>
      <w:r w:rsidR="00787094" w:rsidRPr="00783F87">
        <w:rPr>
          <w:rFonts w:ascii="David" w:hAnsi="David" w:cs="David"/>
          <w:sz w:val="24"/>
          <w:szCs w:val="24"/>
          <w:rtl/>
        </w:rPr>
        <w:t>' מעשה באדם שהי' זהיר במצות ציצית</w:t>
      </w:r>
      <w:r w:rsidR="00DA3A6D">
        <w:rPr>
          <w:rFonts w:ascii="David" w:hAnsi="David" w:cs="David" w:hint="cs"/>
          <w:sz w:val="24"/>
          <w:szCs w:val="24"/>
          <w:rtl/>
        </w:rPr>
        <w:t>.</w:t>
      </w:r>
      <w:r w:rsidR="00787094" w:rsidRPr="00783F87">
        <w:rPr>
          <w:rFonts w:ascii="David" w:hAnsi="David" w:cs="David"/>
          <w:sz w:val="24"/>
          <w:szCs w:val="24"/>
          <w:rtl/>
        </w:rPr>
        <w:t xml:space="preserve"> ולכאורה במאי הי' זהיר</w:t>
      </w:r>
      <w:r w:rsidR="00DA3A6D">
        <w:rPr>
          <w:rFonts w:ascii="David" w:hAnsi="David" w:cs="David" w:hint="cs"/>
          <w:sz w:val="24"/>
          <w:szCs w:val="24"/>
          <w:rtl/>
        </w:rPr>
        <w:t>?</w:t>
      </w:r>
      <w:r w:rsidR="00787094" w:rsidRPr="00783F87">
        <w:rPr>
          <w:rFonts w:ascii="David" w:hAnsi="David" w:cs="David"/>
          <w:sz w:val="24"/>
          <w:szCs w:val="24"/>
          <w:rtl/>
        </w:rPr>
        <w:t xml:space="preserve"> אם שהי' מטיל על כל בגדיו</w:t>
      </w:r>
      <w:r w:rsidR="00DA3A6D">
        <w:rPr>
          <w:rFonts w:ascii="David" w:hAnsi="David" w:cs="David" w:hint="cs"/>
          <w:sz w:val="24"/>
          <w:szCs w:val="24"/>
          <w:rtl/>
        </w:rPr>
        <w:t>-</w:t>
      </w:r>
      <w:r w:rsidR="00787094" w:rsidRPr="00783F87">
        <w:rPr>
          <w:rFonts w:ascii="David" w:hAnsi="David" w:cs="David"/>
          <w:sz w:val="24"/>
          <w:szCs w:val="24"/>
          <w:rtl/>
        </w:rPr>
        <w:t xml:space="preserve"> והלא הלכתא הוא</w:t>
      </w:r>
      <w:r w:rsidR="00DA3A6D">
        <w:rPr>
          <w:rFonts w:ascii="David" w:hAnsi="David" w:cs="David" w:hint="cs"/>
          <w:sz w:val="24"/>
          <w:szCs w:val="24"/>
          <w:rtl/>
        </w:rPr>
        <w:t>:</w:t>
      </w:r>
      <w:r w:rsidR="00787094" w:rsidRPr="00783F87">
        <w:rPr>
          <w:rFonts w:ascii="David" w:hAnsi="David" w:cs="David"/>
          <w:sz w:val="24"/>
          <w:szCs w:val="24"/>
          <w:rtl/>
        </w:rPr>
        <w:t xml:space="preserve"> </w:t>
      </w:r>
      <w:r w:rsidR="00DA3A6D">
        <w:rPr>
          <w:rFonts w:ascii="David" w:hAnsi="David" w:cs="David" w:hint="cs"/>
          <w:sz w:val="24"/>
          <w:szCs w:val="24"/>
          <w:rtl/>
        </w:rPr>
        <w:t>'</w:t>
      </w:r>
      <w:r w:rsidR="00787094" w:rsidRPr="00783F87">
        <w:rPr>
          <w:rFonts w:ascii="David" w:hAnsi="David" w:cs="David"/>
          <w:sz w:val="24"/>
          <w:szCs w:val="24"/>
          <w:rtl/>
        </w:rPr>
        <w:t>על כנפי בגדיהם</w:t>
      </w:r>
      <w:r w:rsidR="00DA3A6D">
        <w:rPr>
          <w:rFonts w:ascii="David" w:hAnsi="David" w:cs="David" w:hint="cs"/>
          <w:sz w:val="24"/>
          <w:szCs w:val="24"/>
          <w:rtl/>
        </w:rPr>
        <w:t>',</w:t>
      </w:r>
      <w:r w:rsidR="00787094" w:rsidRPr="00783F87">
        <w:rPr>
          <w:rFonts w:ascii="David" w:hAnsi="David" w:cs="David"/>
          <w:sz w:val="24"/>
          <w:szCs w:val="24"/>
          <w:rtl/>
        </w:rPr>
        <w:t xml:space="preserve"> וכל אחד מחויב ליזהר לקיים מצוה</w:t>
      </w:r>
      <w:r w:rsidR="00DA3A6D">
        <w:rPr>
          <w:rFonts w:ascii="David" w:hAnsi="David" w:cs="David" w:hint="cs"/>
          <w:sz w:val="24"/>
          <w:szCs w:val="24"/>
          <w:rtl/>
        </w:rPr>
        <w:t>,</w:t>
      </w:r>
      <w:r w:rsidR="00787094" w:rsidRPr="00783F87">
        <w:rPr>
          <w:rFonts w:ascii="David" w:hAnsi="David" w:cs="David"/>
          <w:sz w:val="24"/>
          <w:szCs w:val="24"/>
          <w:rtl/>
        </w:rPr>
        <w:t xml:space="preserve"> ואם לא קיים הרי עבר על </w:t>
      </w:r>
      <w:proofErr w:type="spellStart"/>
      <w:r w:rsidR="00787094" w:rsidRPr="00783F87">
        <w:rPr>
          <w:rFonts w:ascii="David" w:hAnsi="David" w:cs="David"/>
          <w:sz w:val="24"/>
          <w:szCs w:val="24"/>
          <w:rtl/>
        </w:rPr>
        <w:t>מ"ע</w:t>
      </w:r>
      <w:proofErr w:type="spellEnd"/>
      <w:r w:rsidR="00DA3A6D">
        <w:rPr>
          <w:rFonts w:ascii="David" w:hAnsi="David" w:cs="David" w:hint="cs"/>
          <w:sz w:val="24"/>
          <w:szCs w:val="24"/>
          <w:rtl/>
        </w:rPr>
        <w:t>!</w:t>
      </w:r>
      <w:r w:rsidR="00787094" w:rsidRPr="00783F87">
        <w:rPr>
          <w:rFonts w:ascii="David" w:hAnsi="David" w:cs="David"/>
          <w:sz w:val="24"/>
          <w:szCs w:val="24"/>
          <w:rtl/>
        </w:rPr>
        <w:t xml:space="preserve"> ולהנ"ל אתי שפיר</w:t>
      </w:r>
      <w:r w:rsidR="00DA3A6D">
        <w:rPr>
          <w:rFonts w:ascii="David" w:hAnsi="David" w:cs="David" w:hint="cs"/>
          <w:sz w:val="24"/>
          <w:szCs w:val="24"/>
          <w:rtl/>
        </w:rPr>
        <w:t>,</w:t>
      </w:r>
      <w:r w:rsidR="00787094" w:rsidRPr="00783F87">
        <w:rPr>
          <w:rFonts w:ascii="David" w:hAnsi="David" w:cs="David"/>
          <w:sz w:val="24"/>
          <w:szCs w:val="24"/>
          <w:rtl/>
        </w:rPr>
        <w:t xml:space="preserve"> </w:t>
      </w:r>
      <w:proofErr w:type="spellStart"/>
      <w:r w:rsidR="00787094" w:rsidRPr="00783F87">
        <w:rPr>
          <w:rFonts w:ascii="David" w:hAnsi="David" w:cs="David"/>
          <w:sz w:val="24"/>
          <w:szCs w:val="24"/>
          <w:rtl/>
        </w:rPr>
        <w:t>דהאי</w:t>
      </w:r>
      <w:proofErr w:type="spellEnd"/>
      <w:r w:rsidR="00787094" w:rsidRPr="00783F87">
        <w:rPr>
          <w:rFonts w:ascii="David" w:hAnsi="David" w:cs="David"/>
          <w:sz w:val="24"/>
          <w:szCs w:val="24"/>
          <w:rtl/>
        </w:rPr>
        <w:t xml:space="preserve"> גברא הי' ניזהר אפילו בזמן שאין העולם </w:t>
      </w:r>
      <w:proofErr w:type="spellStart"/>
      <w:r w:rsidR="00787094" w:rsidRPr="00783F87">
        <w:rPr>
          <w:rFonts w:ascii="David" w:hAnsi="David" w:cs="David"/>
          <w:sz w:val="24"/>
          <w:szCs w:val="24"/>
          <w:rtl/>
        </w:rPr>
        <w:t>ניזהרים</w:t>
      </w:r>
      <w:proofErr w:type="spellEnd"/>
      <w:r w:rsidR="00787094" w:rsidRPr="00783F87">
        <w:rPr>
          <w:rFonts w:ascii="David" w:hAnsi="David" w:cs="David"/>
          <w:sz w:val="24"/>
          <w:szCs w:val="24"/>
          <w:rtl/>
        </w:rPr>
        <w:t xml:space="preserve"> כגון בלילה</w:t>
      </w:r>
      <w:r w:rsidR="00DA3A6D">
        <w:rPr>
          <w:rFonts w:ascii="David" w:hAnsi="David" w:cs="David" w:hint="cs"/>
          <w:sz w:val="24"/>
          <w:szCs w:val="24"/>
          <w:rtl/>
        </w:rPr>
        <w:t>-</w:t>
      </w:r>
      <w:r w:rsidR="00787094" w:rsidRPr="00783F87">
        <w:rPr>
          <w:rFonts w:ascii="David" w:hAnsi="David" w:cs="David"/>
          <w:sz w:val="24"/>
          <w:szCs w:val="24"/>
          <w:rtl/>
        </w:rPr>
        <w:t xml:space="preserve"> </w:t>
      </w:r>
      <w:proofErr w:type="spellStart"/>
      <w:r w:rsidR="00787094" w:rsidRPr="00783F87">
        <w:rPr>
          <w:rFonts w:ascii="David" w:hAnsi="David" w:cs="David"/>
          <w:sz w:val="24"/>
          <w:szCs w:val="24"/>
          <w:rtl/>
        </w:rPr>
        <w:t>דקיי"ל</w:t>
      </w:r>
      <w:proofErr w:type="spellEnd"/>
      <w:r w:rsidR="00787094" w:rsidRPr="00783F87">
        <w:rPr>
          <w:rFonts w:ascii="David" w:hAnsi="David" w:cs="David"/>
          <w:sz w:val="24"/>
          <w:szCs w:val="24"/>
          <w:rtl/>
        </w:rPr>
        <w:t xml:space="preserve"> לאו זמן ציצית </w:t>
      </w:r>
      <w:proofErr w:type="spellStart"/>
      <w:r w:rsidR="00787094" w:rsidRPr="00783F87">
        <w:rPr>
          <w:rFonts w:ascii="David" w:hAnsi="David" w:cs="David"/>
          <w:sz w:val="24"/>
          <w:szCs w:val="24"/>
          <w:rtl/>
        </w:rPr>
        <w:t>ואפ"ה</w:t>
      </w:r>
      <w:proofErr w:type="spellEnd"/>
      <w:r w:rsidR="00787094" w:rsidRPr="00783F87">
        <w:rPr>
          <w:rFonts w:ascii="David" w:hAnsi="David" w:cs="David"/>
          <w:sz w:val="24"/>
          <w:szCs w:val="24"/>
          <w:rtl/>
        </w:rPr>
        <w:t xml:space="preserve"> הוא הי' ניזהר ולא פשט מעליו הציצית לעולם</w:t>
      </w:r>
      <w:r w:rsidR="00994EBE">
        <w:rPr>
          <w:rStyle w:val="a7"/>
          <w:rFonts w:ascii="David" w:hAnsi="David" w:cs="David"/>
          <w:sz w:val="24"/>
          <w:szCs w:val="24"/>
          <w:rtl/>
        </w:rPr>
        <w:footnoteReference w:id="29"/>
      </w:r>
      <w:r w:rsidR="00994EBE">
        <w:rPr>
          <w:rFonts w:ascii="David" w:hAnsi="David" w:cs="David" w:hint="cs"/>
          <w:sz w:val="24"/>
          <w:szCs w:val="24"/>
          <w:rtl/>
        </w:rPr>
        <w:t>.</w:t>
      </w:r>
    </w:p>
    <w:p w14:paraId="009A9BE6" w14:textId="77777777" w:rsidR="004D67BB" w:rsidRPr="00581A5B" w:rsidRDefault="00581A5B" w:rsidP="009578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זאב-וולף </w:t>
      </w:r>
      <w:proofErr w:type="spellStart"/>
      <w:r>
        <w:rPr>
          <w:rFonts w:asciiTheme="majorBidi" w:hAnsiTheme="majorBidi" w:cstheme="majorBidi" w:hint="cs"/>
          <w:sz w:val="24"/>
          <w:szCs w:val="24"/>
          <w:rtl/>
        </w:rPr>
        <w:t>מז'יטומיר</w:t>
      </w:r>
      <w:proofErr w:type="spellEnd"/>
      <w:r>
        <w:rPr>
          <w:rFonts w:asciiTheme="majorBidi" w:hAnsiTheme="majorBidi" w:cstheme="majorBidi" w:hint="cs"/>
          <w:sz w:val="24"/>
          <w:szCs w:val="24"/>
          <w:rtl/>
        </w:rPr>
        <w:t xml:space="preserve">, מתלמידי המגיד </w:t>
      </w:r>
      <w:proofErr w:type="spellStart"/>
      <w:r>
        <w:rPr>
          <w:rFonts w:asciiTheme="majorBidi" w:hAnsiTheme="majorBidi" w:cstheme="majorBidi" w:hint="cs"/>
          <w:sz w:val="24"/>
          <w:szCs w:val="24"/>
          <w:rtl/>
        </w:rPr>
        <w:t>ממזריץ</w:t>
      </w:r>
      <w:proofErr w:type="spellEnd"/>
      <w:r>
        <w:rPr>
          <w:rFonts w:asciiTheme="majorBidi" w:hAnsiTheme="majorBidi" w:cstheme="majorBidi" w:hint="cs"/>
          <w:sz w:val="24"/>
          <w:szCs w:val="24"/>
          <w:rtl/>
        </w:rPr>
        <w:t>', מבסס מכאן את המנ</w:t>
      </w:r>
      <w:r w:rsidR="002E5B93">
        <w:rPr>
          <w:rFonts w:asciiTheme="majorBidi" w:hAnsiTheme="majorBidi" w:cstheme="majorBidi" w:hint="cs"/>
          <w:sz w:val="24"/>
          <w:szCs w:val="24"/>
          <w:rtl/>
        </w:rPr>
        <w:t>ה</w:t>
      </w:r>
      <w:r>
        <w:rPr>
          <w:rFonts w:asciiTheme="majorBidi" w:hAnsiTheme="majorBidi" w:cstheme="majorBidi" w:hint="cs"/>
          <w:sz w:val="24"/>
          <w:szCs w:val="24"/>
          <w:rtl/>
        </w:rPr>
        <w:t>ג לתת טלית לחתן:</w:t>
      </w:r>
    </w:p>
    <w:p w14:paraId="1A47801A" w14:textId="08ACA8C9" w:rsidR="00645A3C" w:rsidRDefault="001F0C29"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מנהג העולם לשלוח מהכלה, טלית וציצית </w:t>
      </w:r>
      <w:proofErr w:type="spellStart"/>
      <w:r w:rsidRPr="00783F87">
        <w:rPr>
          <w:rFonts w:ascii="David" w:hAnsi="David" w:cs="David"/>
          <w:sz w:val="24"/>
          <w:szCs w:val="24"/>
          <w:rtl/>
        </w:rPr>
        <w:t>להחתן</w:t>
      </w:r>
      <w:proofErr w:type="spellEnd"/>
      <w:r w:rsidRPr="00783F87">
        <w:rPr>
          <w:rFonts w:ascii="David" w:hAnsi="David" w:cs="David"/>
          <w:sz w:val="24"/>
          <w:szCs w:val="24"/>
          <w:rtl/>
        </w:rPr>
        <w:t>, ומנהג ישראל תורה, ואמרתי טעם לשבח, על פי דבריהם</w:t>
      </w:r>
      <w:r w:rsidR="00581A5B">
        <w:rPr>
          <w:rFonts w:ascii="David" w:hAnsi="David" w:cs="David" w:hint="cs"/>
          <w:sz w:val="24"/>
          <w:szCs w:val="24"/>
          <w:rtl/>
        </w:rPr>
        <w:t>...</w:t>
      </w:r>
      <w:r w:rsidR="00645A3C">
        <w:rPr>
          <w:rFonts w:ascii="David" w:hAnsi="David" w:cs="David" w:hint="cs"/>
          <w:sz w:val="24"/>
          <w:szCs w:val="24"/>
          <w:rtl/>
        </w:rPr>
        <w:t xml:space="preserve"> </w:t>
      </w:r>
      <w:r w:rsidRPr="00783F87">
        <w:rPr>
          <w:rFonts w:ascii="David" w:hAnsi="David" w:cs="David"/>
          <w:sz w:val="24"/>
          <w:szCs w:val="24"/>
          <w:rtl/>
        </w:rPr>
        <w:t xml:space="preserve">ביום חתונתו וביום שמחת לבו של אדם, ביום שנכנס לחופה עם בת זוגו, שולחת לו טלית עם ד' ציצית, ל"ב </w:t>
      </w:r>
      <w:proofErr w:type="spellStart"/>
      <w:r w:rsidRPr="00783F87">
        <w:rPr>
          <w:rFonts w:ascii="David" w:hAnsi="David" w:cs="David"/>
          <w:sz w:val="24"/>
          <w:szCs w:val="24"/>
          <w:rtl/>
        </w:rPr>
        <w:t>חוטין</w:t>
      </w:r>
      <w:proofErr w:type="spellEnd"/>
      <w:r w:rsidRPr="00783F87">
        <w:rPr>
          <w:rFonts w:ascii="David" w:hAnsi="David" w:cs="David"/>
          <w:sz w:val="24"/>
          <w:szCs w:val="24"/>
          <w:rtl/>
        </w:rPr>
        <w:t xml:space="preserve">, ורומזת לו הרי שלך לפניך, חלקך </w:t>
      </w:r>
      <w:r w:rsidRPr="00783F87">
        <w:rPr>
          <w:rFonts w:ascii="David" w:hAnsi="David" w:cs="David"/>
          <w:sz w:val="24"/>
          <w:szCs w:val="24"/>
          <w:rtl/>
        </w:rPr>
        <w:lastRenderedPageBreak/>
        <w:t xml:space="preserve">הניתן לך מה'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משכלת, כרמז הנזכר באו ד' ציציותיו וטפחו לו על פניו, ליתן לב לשמוח בחלקו </w:t>
      </w:r>
      <w:proofErr w:type="spellStart"/>
      <w:r w:rsidRPr="00783F87">
        <w:rPr>
          <w:rFonts w:ascii="David" w:hAnsi="David" w:cs="David"/>
          <w:sz w:val="24"/>
          <w:szCs w:val="24"/>
          <w:rtl/>
        </w:rPr>
        <w:t>די</w:t>
      </w:r>
      <w:r w:rsidR="00581A5B">
        <w:rPr>
          <w:rFonts w:ascii="David" w:hAnsi="David" w:cs="David"/>
          <w:sz w:val="24"/>
          <w:szCs w:val="24"/>
          <w:rtl/>
        </w:rPr>
        <w:t>יקא</w:t>
      </w:r>
      <w:proofErr w:type="spellEnd"/>
      <w:r w:rsidR="00581A5B">
        <w:rPr>
          <w:rFonts w:ascii="David" w:hAnsi="David" w:cs="David"/>
          <w:sz w:val="24"/>
          <w:szCs w:val="24"/>
          <w:rtl/>
        </w:rPr>
        <w:t>, ומעתה תחזה מנהג ישראל תורה</w:t>
      </w:r>
      <w:r w:rsidR="00581A5B">
        <w:rPr>
          <w:rStyle w:val="a7"/>
          <w:rFonts w:ascii="David" w:hAnsi="David" w:cs="David"/>
          <w:sz w:val="24"/>
          <w:szCs w:val="24"/>
          <w:rtl/>
        </w:rPr>
        <w:footnoteReference w:id="30"/>
      </w:r>
      <w:r w:rsidR="00581A5B">
        <w:rPr>
          <w:rFonts w:ascii="David" w:hAnsi="David" w:cs="David" w:hint="cs"/>
          <w:sz w:val="24"/>
          <w:szCs w:val="24"/>
          <w:rtl/>
        </w:rPr>
        <w:t>.</w:t>
      </w:r>
      <w:r w:rsidR="002E5B93">
        <w:rPr>
          <w:rFonts w:ascii="David" w:hAnsi="David" w:cs="David" w:hint="cs"/>
          <w:sz w:val="24"/>
          <w:szCs w:val="24"/>
          <w:rtl/>
        </w:rPr>
        <w:t xml:space="preserve"> </w:t>
      </w:r>
    </w:p>
    <w:p w14:paraId="465B7F6D" w14:textId="4405D30D" w:rsidR="002E5B93" w:rsidRPr="002E5B93" w:rsidRDefault="002E5B93" w:rsidP="002E5B93">
      <w:pPr>
        <w:spacing w:after="0" w:line="360" w:lineRule="auto"/>
        <w:rPr>
          <w:rFonts w:ascii="David" w:hAnsi="David" w:cs="David"/>
          <w:sz w:val="24"/>
          <w:szCs w:val="24"/>
          <w:rtl/>
        </w:rPr>
      </w:pPr>
      <w:r w:rsidRPr="002E5B93">
        <w:rPr>
          <w:rFonts w:asciiTheme="majorBidi" w:hAnsiTheme="majorBidi" w:cstheme="majorBidi"/>
          <w:sz w:val="24"/>
          <w:szCs w:val="24"/>
          <w:rtl/>
        </w:rPr>
        <w:t xml:space="preserve">האדמו"ר </w:t>
      </w:r>
      <w:proofErr w:type="spellStart"/>
      <w:r w:rsidRPr="002E5B93">
        <w:rPr>
          <w:rFonts w:asciiTheme="majorBidi" w:hAnsiTheme="majorBidi" w:cstheme="majorBidi"/>
          <w:sz w:val="24"/>
          <w:szCs w:val="24"/>
          <w:rtl/>
        </w:rPr>
        <w:t>מצאנז</w:t>
      </w:r>
      <w:proofErr w:type="spellEnd"/>
      <w:r w:rsidRPr="002E5B93">
        <w:rPr>
          <w:rFonts w:asciiTheme="majorBidi" w:hAnsiTheme="majorBidi" w:cstheme="majorBidi"/>
          <w:sz w:val="24"/>
          <w:szCs w:val="24"/>
          <w:rtl/>
        </w:rPr>
        <w:t xml:space="preserve"> יקותיאל יהודה </w:t>
      </w:r>
      <w:proofErr w:type="spellStart"/>
      <w:r w:rsidRPr="002E5B93">
        <w:rPr>
          <w:rFonts w:asciiTheme="majorBidi" w:hAnsiTheme="majorBidi" w:cstheme="majorBidi"/>
          <w:sz w:val="24"/>
          <w:szCs w:val="24"/>
          <w:rtl/>
        </w:rPr>
        <w:t>הלברשטאם</w:t>
      </w:r>
      <w:proofErr w:type="spellEnd"/>
      <w:r w:rsidR="00BF1218">
        <w:rPr>
          <w:rFonts w:asciiTheme="majorBidi" w:hAnsiTheme="majorBidi" w:cstheme="majorBidi"/>
          <w:sz w:val="24"/>
          <w:szCs w:val="24"/>
          <w:rtl/>
        </w:rPr>
        <w:t xml:space="preserve"> </w:t>
      </w:r>
      <w:r w:rsidRPr="002E5B93">
        <w:rPr>
          <w:rFonts w:asciiTheme="majorBidi" w:hAnsiTheme="majorBidi" w:cstheme="majorBidi"/>
          <w:sz w:val="24"/>
          <w:szCs w:val="24"/>
          <w:rtl/>
        </w:rPr>
        <w:t>הוסיף נופך משלו</w:t>
      </w:r>
      <w:r>
        <w:rPr>
          <w:rFonts w:asciiTheme="majorBidi" w:hAnsiTheme="majorBidi" w:cstheme="majorBidi" w:hint="cs"/>
          <w:sz w:val="24"/>
          <w:szCs w:val="24"/>
          <w:rtl/>
        </w:rPr>
        <w:t xml:space="preserve"> בגנות הרווקות</w:t>
      </w:r>
      <w:r w:rsidRPr="002E5B93">
        <w:rPr>
          <w:rFonts w:asciiTheme="majorBidi" w:hAnsiTheme="majorBidi" w:cstheme="majorBidi"/>
          <w:sz w:val="24"/>
          <w:szCs w:val="24"/>
          <w:rtl/>
        </w:rPr>
        <w:t xml:space="preserve">: </w:t>
      </w:r>
    </w:p>
    <w:p w14:paraId="3F344D45" w14:textId="2EC6175E" w:rsidR="002E5B93" w:rsidRPr="00783F87" w:rsidRDefault="002E5B93"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מה שנהגו </w:t>
      </w:r>
      <w:r>
        <w:rPr>
          <w:rFonts w:ascii="David" w:hAnsi="David" w:cs="David"/>
          <w:sz w:val="24"/>
          <w:szCs w:val="24"/>
          <w:rtl/>
        </w:rPr>
        <w:t>שלא להתעטף בטלית קודם הנישואין</w:t>
      </w:r>
      <w:r>
        <w:rPr>
          <w:rFonts w:ascii="David" w:hAnsi="David" w:cs="David" w:hint="cs"/>
          <w:sz w:val="24"/>
          <w:szCs w:val="24"/>
          <w:rtl/>
        </w:rPr>
        <w:t>...</w:t>
      </w:r>
      <w:r w:rsidR="00BF1218">
        <w:rPr>
          <w:rFonts w:ascii="David" w:hAnsi="David" w:cs="David" w:hint="cs"/>
          <w:sz w:val="24"/>
          <w:szCs w:val="24"/>
          <w:rtl/>
        </w:rPr>
        <w:t xml:space="preserve"> </w:t>
      </w:r>
      <w:r w:rsidRPr="00783F87">
        <w:rPr>
          <w:rFonts w:ascii="David" w:hAnsi="David" w:cs="David"/>
          <w:sz w:val="24"/>
          <w:szCs w:val="24"/>
          <w:rtl/>
        </w:rPr>
        <w:t xml:space="preserve">שכיון שמטרת </w:t>
      </w:r>
      <w:proofErr w:type="spellStart"/>
      <w:r w:rsidRPr="00783F87">
        <w:rPr>
          <w:rFonts w:ascii="David" w:hAnsi="David" w:cs="David"/>
          <w:sz w:val="24"/>
          <w:szCs w:val="24"/>
          <w:rtl/>
        </w:rPr>
        <w:t>המצוה</w:t>
      </w:r>
      <w:proofErr w:type="spellEnd"/>
      <w:r w:rsidRPr="00783F87">
        <w:rPr>
          <w:rFonts w:ascii="David" w:hAnsi="David" w:cs="David"/>
          <w:sz w:val="24"/>
          <w:szCs w:val="24"/>
          <w:rtl/>
        </w:rPr>
        <w:t xml:space="preserve"> משום ולא תתורו אחרי לבבכם ואחרי עיניכם</w:t>
      </w:r>
      <w:r w:rsidR="00DA3A6D">
        <w:rPr>
          <w:rFonts w:ascii="David" w:hAnsi="David" w:cs="David" w:hint="cs"/>
          <w:sz w:val="24"/>
          <w:szCs w:val="24"/>
          <w:rtl/>
        </w:rPr>
        <w:t>..</w:t>
      </w:r>
      <w:r w:rsidR="00645A3C">
        <w:rPr>
          <w:rFonts w:ascii="David" w:hAnsi="David" w:cs="David" w:hint="cs"/>
          <w:sz w:val="24"/>
          <w:szCs w:val="24"/>
          <w:rtl/>
        </w:rPr>
        <w:t>.</w:t>
      </w:r>
      <w:r w:rsidRPr="00783F87">
        <w:rPr>
          <w:rFonts w:ascii="David" w:hAnsi="David" w:cs="David"/>
          <w:sz w:val="24"/>
          <w:szCs w:val="24"/>
          <w:rtl/>
        </w:rPr>
        <w:t xml:space="preserve"> באו ד' ציציותיו וטפחו לו על פניו נשמט </w:t>
      </w:r>
      <w:proofErr w:type="spellStart"/>
      <w:r w:rsidRPr="00783F87">
        <w:rPr>
          <w:rFonts w:ascii="David" w:hAnsi="David" w:cs="David"/>
          <w:sz w:val="24"/>
          <w:szCs w:val="24"/>
          <w:rtl/>
        </w:rPr>
        <w:t>וכו</w:t>
      </w:r>
      <w:proofErr w:type="spellEnd"/>
      <w:r w:rsidRPr="00783F87">
        <w:rPr>
          <w:rFonts w:ascii="David" w:hAnsi="David" w:cs="David"/>
          <w:sz w:val="24"/>
          <w:szCs w:val="24"/>
          <w:rtl/>
        </w:rPr>
        <w:t xml:space="preserve">', ובש"ס קידושין שם רב </w:t>
      </w:r>
      <w:proofErr w:type="spellStart"/>
      <w:r w:rsidRPr="00783F87">
        <w:rPr>
          <w:rFonts w:ascii="David" w:hAnsi="David" w:cs="David"/>
          <w:sz w:val="24"/>
          <w:szCs w:val="24"/>
          <w:rtl/>
        </w:rPr>
        <w:t>הונא</w:t>
      </w:r>
      <w:proofErr w:type="spellEnd"/>
      <w:r w:rsidRPr="00783F87">
        <w:rPr>
          <w:rFonts w:ascii="David" w:hAnsi="David" w:cs="David"/>
          <w:sz w:val="24"/>
          <w:szCs w:val="24"/>
          <w:rtl/>
        </w:rPr>
        <w:t xml:space="preserve"> לטעמיה </w:t>
      </w:r>
      <w:proofErr w:type="spellStart"/>
      <w:r w:rsidRPr="00783F87">
        <w:rPr>
          <w:rFonts w:ascii="David" w:hAnsi="David" w:cs="David"/>
          <w:sz w:val="24"/>
          <w:szCs w:val="24"/>
          <w:rtl/>
        </w:rPr>
        <w:t>דאמר</w:t>
      </w:r>
      <w:proofErr w:type="spellEnd"/>
      <w:r w:rsidR="00DA3A6D">
        <w:rPr>
          <w:rFonts w:ascii="David" w:hAnsi="David" w:cs="David" w:hint="cs"/>
          <w:sz w:val="24"/>
          <w:szCs w:val="24"/>
          <w:rtl/>
        </w:rPr>
        <w:t>:</w:t>
      </w:r>
      <w:r w:rsidRPr="00783F87">
        <w:rPr>
          <w:rFonts w:ascii="David" w:hAnsi="David" w:cs="David"/>
          <w:sz w:val="24"/>
          <w:szCs w:val="24"/>
          <w:rtl/>
        </w:rPr>
        <w:t xml:space="preserve"> </w:t>
      </w:r>
      <w:r w:rsidR="00DA3A6D">
        <w:rPr>
          <w:rFonts w:ascii="David" w:hAnsi="David" w:cs="David" w:hint="cs"/>
          <w:sz w:val="24"/>
          <w:szCs w:val="24"/>
          <w:rtl/>
        </w:rPr>
        <w:t>'</w:t>
      </w:r>
      <w:r w:rsidRPr="00783F87">
        <w:rPr>
          <w:rFonts w:ascii="David" w:hAnsi="David" w:cs="David"/>
          <w:sz w:val="24"/>
          <w:szCs w:val="24"/>
          <w:rtl/>
        </w:rPr>
        <w:t xml:space="preserve">בן עשרים שנה ולא נשא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כל ימיו בעבירה</w:t>
      </w:r>
      <w:r w:rsidR="00DA3A6D">
        <w:rPr>
          <w:rFonts w:ascii="David" w:hAnsi="David" w:cs="David" w:hint="cs"/>
          <w:sz w:val="24"/>
          <w:szCs w:val="24"/>
          <w:rtl/>
        </w:rPr>
        <w:t>'</w:t>
      </w:r>
      <w:r w:rsidR="00BF1218">
        <w:rPr>
          <w:rFonts w:ascii="David" w:hAnsi="David" w:cs="David" w:hint="cs"/>
          <w:sz w:val="24"/>
          <w:szCs w:val="24"/>
          <w:rtl/>
        </w:rPr>
        <w:t>.</w:t>
      </w:r>
      <w:r>
        <w:rPr>
          <w:rFonts w:ascii="David" w:hAnsi="David" w:cs="David" w:hint="cs"/>
          <w:sz w:val="24"/>
          <w:szCs w:val="24"/>
          <w:rtl/>
        </w:rPr>
        <w:t>..</w:t>
      </w:r>
      <w:r w:rsidRPr="00783F87">
        <w:rPr>
          <w:rFonts w:ascii="David" w:hAnsi="David" w:cs="David"/>
          <w:sz w:val="24"/>
          <w:szCs w:val="24"/>
          <w:rtl/>
        </w:rPr>
        <w:t xml:space="preserve"> על כן לא נותנים לו לקיים מצות ציצית בשלימות עד </w:t>
      </w:r>
      <w:proofErr w:type="spellStart"/>
      <w:r w:rsidRPr="00783F87">
        <w:rPr>
          <w:rFonts w:ascii="David" w:hAnsi="David" w:cs="David"/>
          <w:sz w:val="24"/>
          <w:szCs w:val="24"/>
          <w:rtl/>
        </w:rPr>
        <w:t>שישא</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w:t>
      </w:r>
    </w:p>
    <w:p w14:paraId="548518BF" w14:textId="007B467F" w:rsidR="002E5B93" w:rsidRPr="00783F87" w:rsidRDefault="002E5B93" w:rsidP="00582A64">
      <w:pPr>
        <w:spacing w:after="0" w:line="360" w:lineRule="auto"/>
        <w:ind w:left="360"/>
        <w:rPr>
          <w:rFonts w:ascii="David" w:hAnsi="David" w:cs="David"/>
          <w:sz w:val="24"/>
          <w:szCs w:val="24"/>
          <w:rtl/>
        </w:rPr>
      </w:pPr>
      <w:r w:rsidRPr="00783F87">
        <w:rPr>
          <w:rFonts w:ascii="David" w:hAnsi="David" w:cs="David"/>
          <w:sz w:val="24"/>
          <w:szCs w:val="24"/>
          <w:rtl/>
        </w:rPr>
        <w:t xml:space="preserve">וגם </w:t>
      </w:r>
      <w:proofErr w:type="spellStart"/>
      <w:r w:rsidRPr="00783F87">
        <w:rPr>
          <w:rFonts w:ascii="David" w:hAnsi="David" w:cs="David"/>
          <w:sz w:val="24"/>
          <w:szCs w:val="24"/>
          <w:rtl/>
        </w:rPr>
        <w:t>י"ל</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למ"ש</w:t>
      </w:r>
      <w:proofErr w:type="spellEnd"/>
      <w:r w:rsidRPr="00783F87">
        <w:rPr>
          <w:rFonts w:ascii="David" w:hAnsi="David" w:cs="David"/>
          <w:sz w:val="24"/>
          <w:szCs w:val="24"/>
          <w:rtl/>
        </w:rPr>
        <w:t xml:space="preserve"> </w:t>
      </w:r>
      <w:r w:rsidRPr="00DA3A6D">
        <w:rPr>
          <w:rFonts w:ascii="David" w:hAnsi="David" w:cs="David"/>
          <w:sz w:val="20"/>
          <w:szCs w:val="20"/>
          <w:rtl/>
        </w:rPr>
        <w:t>במנחות מ"ג ע"ב</w:t>
      </w:r>
      <w:r w:rsidRPr="00783F87">
        <w:rPr>
          <w:rFonts w:ascii="David" w:hAnsi="David" w:cs="David"/>
          <w:sz w:val="24"/>
          <w:szCs w:val="24"/>
          <w:rtl/>
        </w:rPr>
        <w:t xml:space="preserve"> כל הזריז </w:t>
      </w:r>
      <w:proofErr w:type="spellStart"/>
      <w:r w:rsidRPr="00783F87">
        <w:rPr>
          <w:rFonts w:ascii="David" w:hAnsi="David" w:cs="David"/>
          <w:sz w:val="24"/>
          <w:szCs w:val="24"/>
          <w:rtl/>
        </w:rPr>
        <w:t>במצוה</w:t>
      </w:r>
      <w:proofErr w:type="spellEnd"/>
      <w:r w:rsidRPr="00783F87">
        <w:rPr>
          <w:rFonts w:ascii="David" w:hAnsi="David" w:cs="David"/>
          <w:sz w:val="24"/>
          <w:szCs w:val="24"/>
          <w:rtl/>
        </w:rPr>
        <w:t xml:space="preserve"> זו זוכה ומקבל פני שכינה</w:t>
      </w:r>
      <w:r>
        <w:rPr>
          <w:rFonts w:ascii="David" w:hAnsi="David" w:cs="David" w:hint="cs"/>
          <w:sz w:val="24"/>
          <w:szCs w:val="24"/>
          <w:rtl/>
        </w:rPr>
        <w:t>...</w:t>
      </w:r>
      <w:r w:rsidRPr="00783F87">
        <w:rPr>
          <w:rFonts w:ascii="David" w:hAnsi="David" w:cs="David"/>
          <w:sz w:val="24"/>
          <w:szCs w:val="24"/>
          <w:rtl/>
        </w:rPr>
        <w:t xml:space="preserve"> </w:t>
      </w:r>
      <w:proofErr w:type="spellStart"/>
      <w:r w:rsidRPr="00783F87">
        <w:rPr>
          <w:rFonts w:ascii="David" w:hAnsi="David" w:cs="David"/>
          <w:sz w:val="24"/>
          <w:szCs w:val="24"/>
          <w:rtl/>
        </w:rPr>
        <w:t>משו"ה</w:t>
      </w:r>
      <w:proofErr w:type="spellEnd"/>
      <w:r w:rsidRPr="00783F87">
        <w:rPr>
          <w:rFonts w:ascii="David" w:hAnsi="David" w:cs="David"/>
          <w:sz w:val="24"/>
          <w:szCs w:val="24"/>
          <w:rtl/>
        </w:rPr>
        <w:t xml:space="preserve"> לא נותנים לו ללבוש ציצית שמביאתו לקבלת פני השכינה, לרמז לו </w:t>
      </w:r>
      <w:proofErr w:type="spellStart"/>
      <w:r w:rsidRPr="00783F87">
        <w:rPr>
          <w:rFonts w:ascii="David" w:hAnsi="David" w:cs="David"/>
          <w:sz w:val="24"/>
          <w:szCs w:val="24"/>
          <w:rtl/>
        </w:rPr>
        <w:t>שישא</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אשה</w:t>
      </w:r>
      <w:proofErr w:type="spellEnd"/>
      <w:r w:rsidR="00DA3A6D">
        <w:rPr>
          <w:rFonts w:ascii="David" w:hAnsi="David" w:cs="David" w:hint="cs"/>
          <w:sz w:val="24"/>
          <w:szCs w:val="24"/>
          <w:rtl/>
        </w:rPr>
        <w:t>,</w:t>
      </w:r>
      <w:r w:rsidRPr="00783F87">
        <w:rPr>
          <w:rFonts w:ascii="David" w:hAnsi="David" w:cs="David"/>
          <w:sz w:val="24"/>
          <w:szCs w:val="24"/>
          <w:rtl/>
        </w:rPr>
        <w:t xml:space="preserve"> שאז </w:t>
      </w:r>
      <w:proofErr w:type="spellStart"/>
      <w:r w:rsidRPr="00783F87">
        <w:rPr>
          <w:rFonts w:ascii="David" w:hAnsi="David" w:cs="David"/>
          <w:sz w:val="24"/>
          <w:szCs w:val="24"/>
          <w:rtl/>
        </w:rPr>
        <w:t>דייקא</w:t>
      </w:r>
      <w:proofErr w:type="spellEnd"/>
      <w:r w:rsidRPr="00783F87">
        <w:rPr>
          <w:rFonts w:ascii="David" w:hAnsi="David" w:cs="David"/>
          <w:sz w:val="24"/>
          <w:szCs w:val="24"/>
          <w:rtl/>
        </w:rPr>
        <w:t xml:space="preserve"> שכינה ביניהם </w:t>
      </w:r>
      <w:proofErr w:type="spellStart"/>
      <w:r w:rsidRPr="00783F87">
        <w:rPr>
          <w:rFonts w:ascii="David" w:hAnsi="David" w:cs="David"/>
          <w:sz w:val="24"/>
          <w:szCs w:val="24"/>
          <w:rtl/>
        </w:rPr>
        <w:t>ודו"ק</w:t>
      </w:r>
      <w:proofErr w:type="spellEnd"/>
      <w:r w:rsidRPr="00783F87">
        <w:rPr>
          <w:rFonts w:ascii="David" w:hAnsi="David" w:cs="David"/>
          <w:sz w:val="24"/>
          <w:szCs w:val="24"/>
          <w:rtl/>
        </w:rPr>
        <w:t>. וגם כדי לבייש את מי שאין לו</w:t>
      </w:r>
      <w:r w:rsidR="00DA3A6D">
        <w:rPr>
          <w:rFonts w:ascii="David" w:hAnsi="David" w:cs="David" w:hint="cs"/>
          <w:sz w:val="24"/>
          <w:szCs w:val="24"/>
          <w:rtl/>
        </w:rPr>
        <w:t>,</w:t>
      </w:r>
      <w:r w:rsidRPr="00783F87">
        <w:rPr>
          <w:rFonts w:ascii="David" w:hAnsi="David" w:cs="David"/>
          <w:sz w:val="24"/>
          <w:szCs w:val="24"/>
          <w:rtl/>
        </w:rPr>
        <w:t xml:space="preserve"> שיזדרז </w:t>
      </w:r>
      <w:proofErr w:type="spellStart"/>
      <w:r w:rsidRPr="00783F87">
        <w:rPr>
          <w:rFonts w:ascii="David" w:hAnsi="David" w:cs="David"/>
          <w:sz w:val="24"/>
          <w:szCs w:val="24"/>
          <w:rtl/>
        </w:rPr>
        <w:t>וישא</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והבן</w:t>
      </w:r>
      <w:r>
        <w:rPr>
          <w:rStyle w:val="a7"/>
          <w:rFonts w:ascii="David" w:hAnsi="David" w:cs="David"/>
          <w:sz w:val="24"/>
          <w:szCs w:val="24"/>
          <w:rtl/>
        </w:rPr>
        <w:footnoteReference w:id="31"/>
      </w:r>
      <w:r w:rsidRPr="00783F87">
        <w:rPr>
          <w:rFonts w:ascii="David" w:hAnsi="David" w:cs="David"/>
          <w:sz w:val="24"/>
          <w:szCs w:val="24"/>
          <w:rtl/>
        </w:rPr>
        <w:t>.</w:t>
      </w:r>
    </w:p>
    <w:p w14:paraId="11133892" w14:textId="77777777" w:rsidR="00C92458" w:rsidRPr="00000D0D" w:rsidRDefault="001F0C29" w:rsidP="00000D0D">
      <w:pPr>
        <w:pStyle w:val="a4"/>
        <w:numPr>
          <w:ilvl w:val="0"/>
          <w:numId w:val="2"/>
        </w:numPr>
        <w:spacing w:after="0" w:line="360" w:lineRule="auto"/>
        <w:rPr>
          <w:rFonts w:ascii="David" w:hAnsi="David" w:cs="David"/>
          <w:b/>
          <w:bCs/>
          <w:sz w:val="24"/>
          <w:szCs w:val="24"/>
          <w:rtl/>
        </w:rPr>
      </w:pPr>
      <w:r w:rsidRPr="00000D0D">
        <w:rPr>
          <w:rFonts w:ascii="David" w:hAnsi="David" w:cs="David"/>
          <w:b/>
          <w:bCs/>
          <w:sz w:val="24"/>
          <w:szCs w:val="24"/>
          <w:rtl/>
        </w:rPr>
        <w:t>הגיור</w:t>
      </w:r>
    </w:p>
    <w:p w14:paraId="296E0312" w14:textId="4B734364" w:rsidR="00C92FB6" w:rsidRDefault="00C92FB6" w:rsidP="009578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גיורה של האישה מצריך בירור, ש</w:t>
      </w:r>
      <w:r w:rsidR="00645A3C">
        <w:rPr>
          <w:rFonts w:asciiTheme="majorBidi" w:hAnsiTheme="majorBidi" w:cstheme="majorBidi" w:hint="cs"/>
          <w:sz w:val="24"/>
          <w:szCs w:val="24"/>
          <w:rtl/>
        </w:rPr>
        <w:t xml:space="preserve">הרי </w:t>
      </w:r>
      <w:r>
        <w:rPr>
          <w:rFonts w:asciiTheme="majorBidi" w:hAnsiTheme="majorBidi" w:cstheme="majorBidi" w:hint="cs"/>
          <w:sz w:val="24"/>
          <w:szCs w:val="24"/>
          <w:rtl/>
        </w:rPr>
        <w:t>שנינו:</w:t>
      </w:r>
    </w:p>
    <w:p w14:paraId="76033070" w14:textId="48416514" w:rsidR="00645A3C" w:rsidRDefault="00C92FB6" w:rsidP="00582A64">
      <w:pPr>
        <w:spacing w:after="0" w:line="360" w:lineRule="auto"/>
        <w:ind w:left="720"/>
        <w:rPr>
          <w:rFonts w:asciiTheme="majorBidi" w:hAnsiTheme="majorBidi" w:cstheme="majorBidi"/>
          <w:sz w:val="24"/>
          <w:szCs w:val="24"/>
          <w:rtl/>
        </w:rPr>
      </w:pPr>
      <w:r w:rsidRPr="00783F87">
        <w:rPr>
          <w:rFonts w:ascii="David" w:hAnsi="David" w:cs="David"/>
          <w:sz w:val="24"/>
          <w:szCs w:val="24"/>
          <w:rtl/>
        </w:rPr>
        <w:t xml:space="preserve">אחד איש שנתגייר לשום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ואחד </w:t>
      </w:r>
      <w:proofErr w:type="spellStart"/>
      <w:r w:rsidRPr="00783F87">
        <w:rPr>
          <w:rFonts w:ascii="David" w:hAnsi="David" w:cs="David"/>
          <w:sz w:val="24"/>
          <w:szCs w:val="24"/>
          <w:rtl/>
        </w:rPr>
        <w:t>אשה</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שנתגיירה</w:t>
      </w:r>
      <w:proofErr w:type="spellEnd"/>
      <w:r w:rsidRPr="00783F87">
        <w:rPr>
          <w:rFonts w:ascii="David" w:hAnsi="David" w:cs="David"/>
          <w:sz w:val="24"/>
          <w:szCs w:val="24"/>
          <w:rtl/>
        </w:rPr>
        <w:t xml:space="preserve"> לשום איש, וכן מי שנתגייר לשום שולחן מלכים, לשום עבדי שלמה - אינן גרים, דברי ר' נחמיה</w:t>
      </w:r>
      <w:r>
        <w:rPr>
          <w:rStyle w:val="a7"/>
          <w:rFonts w:ascii="David" w:hAnsi="David" w:cs="David"/>
          <w:sz w:val="24"/>
          <w:szCs w:val="24"/>
          <w:rtl/>
        </w:rPr>
        <w:footnoteReference w:id="32"/>
      </w:r>
      <w:r>
        <w:rPr>
          <w:rFonts w:ascii="David" w:hAnsi="David" w:cs="David" w:hint="cs"/>
          <w:sz w:val="24"/>
          <w:szCs w:val="24"/>
          <w:rtl/>
        </w:rPr>
        <w:t xml:space="preserve">. </w:t>
      </w:r>
    </w:p>
    <w:p w14:paraId="7C788EB2" w14:textId="122379C5" w:rsidR="00C92FB6" w:rsidRPr="00C92FB6" w:rsidRDefault="00C92FB6" w:rsidP="00C92FB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זו פשר שאלת הרב אליו באה:</w:t>
      </w:r>
    </w:p>
    <w:p w14:paraId="6801568E" w14:textId="2A4F1439" w:rsidR="00645A3C" w:rsidRDefault="00C92FB6" w:rsidP="00645A3C">
      <w:pPr>
        <w:spacing w:after="0" w:line="360" w:lineRule="auto"/>
        <w:ind w:left="720"/>
        <w:rPr>
          <w:rFonts w:ascii="David" w:hAnsi="David" w:cs="David"/>
          <w:sz w:val="24"/>
          <w:szCs w:val="24"/>
          <w:rtl/>
        </w:rPr>
      </w:pPr>
      <w:r w:rsidRPr="00783F87">
        <w:rPr>
          <w:rFonts w:ascii="David" w:hAnsi="David" w:cs="David"/>
          <w:sz w:val="24"/>
          <w:szCs w:val="24"/>
          <w:rtl/>
        </w:rPr>
        <w:t>א"ל</w:t>
      </w:r>
      <w:r w:rsidR="00EE3126">
        <w:rPr>
          <w:rFonts w:ascii="David" w:hAnsi="David" w:cs="David" w:hint="cs"/>
          <w:sz w:val="24"/>
          <w:szCs w:val="24"/>
          <w:rtl/>
        </w:rPr>
        <w:t>:</w:t>
      </w:r>
      <w:r w:rsidRPr="00783F87">
        <w:rPr>
          <w:rFonts w:ascii="David" w:hAnsi="David" w:cs="David"/>
          <w:sz w:val="24"/>
          <w:szCs w:val="24"/>
          <w:rtl/>
        </w:rPr>
        <w:t xml:space="preserve"> בתי שמא עיניך נתת בא' מן התלמידים</w:t>
      </w:r>
      <w:r w:rsidR="00DA3A6D">
        <w:rPr>
          <w:rFonts w:ascii="David" w:hAnsi="David" w:cs="David" w:hint="cs"/>
          <w:sz w:val="24"/>
          <w:szCs w:val="24"/>
          <w:rtl/>
        </w:rPr>
        <w:t>.</w:t>
      </w:r>
      <w:r w:rsidR="00645A3C">
        <w:rPr>
          <w:rFonts w:ascii="David" w:hAnsi="David" w:cs="David" w:hint="cs"/>
          <w:sz w:val="24"/>
          <w:szCs w:val="24"/>
          <w:rtl/>
        </w:rPr>
        <w:t>.</w:t>
      </w:r>
      <w:r w:rsidRPr="00783F87">
        <w:rPr>
          <w:rFonts w:ascii="David" w:hAnsi="David" w:cs="David"/>
          <w:sz w:val="24"/>
          <w:szCs w:val="24"/>
          <w:rtl/>
        </w:rPr>
        <w:t xml:space="preserve">. א"ל כן לפי שאין </w:t>
      </w:r>
      <w:proofErr w:type="spellStart"/>
      <w:r w:rsidRPr="00783F87">
        <w:rPr>
          <w:rFonts w:ascii="David" w:hAnsi="David" w:cs="David"/>
          <w:sz w:val="24"/>
          <w:szCs w:val="24"/>
          <w:rtl/>
        </w:rPr>
        <w:t>מקבלין</w:t>
      </w:r>
      <w:proofErr w:type="spellEnd"/>
      <w:r w:rsidRPr="00783F87">
        <w:rPr>
          <w:rFonts w:ascii="David" w:hAnsi="David" w:cs="David"/>
          <w:sz w:val="24"/>
          <w:szCs w:val="24"/>
          <w:rtl/>
        </w:rPr>
        <w:t xml:space="preserve"> גרים לשם אישות </w:t>
      </w:r>
      <w:proofErr w:type="spellStart"/>
      <w:r w:rsidRPr="00783F87">
        <w:rPr>
          <w:rFonts w:ascii="David" w:hAnsi="David" w:cs="David"/>
          <w:sz w:val="24"/>
          <w:szCs w:val="24"/>
          <w:rtl/>
        </w:rPr>
        <w:t>כדאמרינן</w:t>
      </w:r>
      <w:proofErr w:type="spellEnd"/>
      <w:r w:rsidRPr="00783F87">
        <w:rPr>
          <w:rFonts w:ascii="David" w:hAnsi="David" w:cs="David"/>
          <w:sz w:val="24"/>
          <w:szCs w:val="24"/>
          <w:rtl/>
        </w:rPr>
        <w:t xml:space="preserve"> ביבמות והיא הוציאה כתב</w:t>
      </w:r>
      <w:r w:rsidR="00DA3A6D">
        <w:rPr>
          <w:rFonts w:ascii="David" w:hAnsi="David" w:cs="David" w:hint="cs"/>
          <w:sz w:val="24"/>
          <w:szCs w:val="24"/>
          <w:rtl/>
        </w:rPr>
        <w:t>..</w:t>
      </w:r>
      <w:r w:rsidRPr="00783F87">
        <w:rPr>
          <w:rFonts w:ascii="David" w:hAnsi="David" w:cs="David"/>
          <w:sz w:val="24"/>
          <w:szCs w:val="24"/>
          <w:rtl/>
        </w:rPr>
        <w:t xml:space="preserve"> וספרה לו כל המאורע שלשם שמים</w:t>
      </w:r>
      <w:r w:rsidR="00DA3A6D">
        <w:rPr>
          <w:rFonts w:ascii="David" w:hAnsi="David" w:cs="David" w:hint="cs"/>
          <w:sz w:val="24"/>
          <w:szCs w:val="24"/>
          <w:rtl/>
        </w:rPr>
        <w:t xml:space="preserve">.. </w:t>
      </w:r>
      <w:r w:rsidRPr="00783F87">
        <w:rPr>
          <w:rFonts w:ascii="David" w:hAnsi="David" w:cs="David"/>
          <w:sz w:val="24"/>
          <w:szCs w:val="24"/>
          <w:rtl/>
        </w:rPr>
        <w:t xml:space="preserve">כפי' רש"י </w:t>
      </w:r>
      <w:proofErr w:type="spellStart"/>
      <w:r w:rsidRPr="00783F87">
        <w:rPr>
          <w:rFonts w:ascii="David" w:hAnsi="David" w:cs="David"/>
          <w:sz w:val="24"/>
          <w:szCs w:val="24"/>
          <w:rtl/>
        </w:rPr>
        <w:t>וק"ל</w:t>
      </w:r>
      <w:proofErr w:type="spellEnd"/>
      <w:r>
        <w:rPr>
          <w:rStyle w:val="a7"/>
          <w:rFonts w:ascii="David" w:hAnsi="David" w:cs="David"/>
          <w:sz w:val="24"/>
          <w:szCs w:val="24"/>
          <w:rtl/>
        </w:rPr>
        <w:footnoteReference w:id="33"/>
      </w:r>
      <w:r>
        <w:rPr>
          <w:rFonts w:ascii="David" w:hAnsi="David" w:cs="David" w:hint="cs"/>
          <w:sz w:val="24"/>
          <w:szCs w:val="24"/>
          <w:rtl/>
        </w:rPr>
        <w:t xml:space="preserve">. </w:t>
      </w:r>
    </w:p>
    <w:p w14:paraId="74E8D4FD" w14:textId="77777777" w:rsidR="00645A3C" w:rsidRDefault="00C92FB6" w:rsidP="00645A3C">
      <w:pPr>
        <w:spacing w:after="0" w:line="360" w:lineRule="auto"/>
        <w:rPr>
          <w:rFonts w:ascii="David" w:hAnsi="David" w:cs="David"/>
          <w:sz w:val="24"/>
          <w:szCs w:val="24"/>
          <w:rtl/>
        </w:rPr>
      </w:pPr>
      <w:r>
        <w:rPr>
          <w:rFonts w:asciiTheme="majorBidi" w:hAnsiTheme="majorBidi" w:cstheme="majorBidi" w:hint="cs"/>
          <w:sz w:val="24"/>
          <w:szCs w:val="24"/>
          <w:rtl/>
        </w:rPr>
        <w:t>לפי זה המניע הוא הקובע. כל שביכולתנו לוודא שלשם שמי</w:t>
      </w:r>
      <w:r w:rsidR="00645A3C">
        <w:rPr>
          <w:rFonts w:asciiTheme="majorBidi" w:hAnsiTheme="majorBidi" w:cstheme="majorBidi" w:hint="cs"/>
          <w:sz w:val="24"/>
          <w:szCs w:val="24"/>
          <w:rtl/>
        </w:rPr>
        <w:t>י</w:t>
      </w:r>
      <w:r>
        <w:rPr>
          <w:rFonts w:asciiTheme="majorBidi" w:hAnsiTheme="majorBidi" w:cstheme="majorBidi" w:hint="cs"/>
          <w:sz w:val="24"/>
          <w:szCs w:val="24"/>
          <w:rtl/>
        </w:rPr>
        <w:t>ם התכוונה, אין הגיור לשם נישואים מעכב. וכן הורנו רש"י:</w:t>
      </w:r>
      <w:r w:rsidRPr="00C92FB6">
        <w:rPr>
          <w:rFonts w:ascii="David" w:hAnsi="David" w:cs="David" w:hint="cs"/>
          <w:sz w:val="24"/>
          <w:szCs w:val="24"/>
          <w:rtl/>
        </w:rPr>
        <w:t xml:space="preserve"> </w:t>
      </w:r>
    </w:p>
    <w:p w14:paraId="3414924D" w14:textId="207DC3DE" w:rsidR="00645A3C" w:rsidRDefault="00C92FB6"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וספרה לו כל המאורע </w:t>
      </w:r>
      <w:r w:rsidRPr="00C92FB6">
        <w:rPr>
          <w:rFonts w:ascii="David" w:hAnsi="David" w:cs="David"/>
          <w:b/>
          <w:bCs/>
          <w:sz w:val="24"/>
          <w:szCs w:val="24"/>
          <w:rtl/>
        </w:rPr>
        <w:t>שלשם שמים היא מתגיירת</w:t>
      </w:r>
      <w:r w:rsidR="00DA3A6D">
        <w:rPr>
          <w:rFonts w:ascii="David" w:hAnsi="David" w:cs="David" w:hint="cs"/>
          <w:b/>
          <w:bCs/>
          <w:sz w:val="24"/>
          <w:szCs w:val="24"/>
          <w:rtl/>
        </w:rPr>
        <w:t>,</w:t>
      </w:r>
      <w:r w:rsidRPr="00783F87">
        <w:rPr>
          <w:rFonts w:ascii="David" w:hAnsi="David" w:cs="David"/>
          <w:sz w:val="24"/>
          <w:szCs w:val="24"/>
          <w:rtl/>
        </w:rPr>
        <w:t xml:space="preserve"> לפי ששמעה נס גדול של חומר מצות שטפחו לו ד' ציציות על פניו</w:t>
      </w:r>
      <w:r>
        <w:rPr>
          <w:rStyle w:val="a7"/>
          <w:rFonts w:ascii="David" w:hAnsi="David" w:cs="David"/>
          <w:sz w:val="24"/>
          <w:szCs w:val="24"/>
          <w:rtl/>
        </w:rPr>
        <w:footnoteReference w:id="34"/>
      </w:r>
      <w:r w:rsidRPr="00783F87">
        <w:rPr>
          <w:rFonts w:ascii="David" w:hAnsi="David" w:cs="David"/>
          <w:sz w:val="24"/>
          <w:szCs w:val="24"/>
          <w:rtl/>
        </w:rPr>
        <w:t>.</w:t>
      </w:r>
      <w:r>
        <w:rPr>
          <w:rFonts w:ascii="David" w:hAnsi="David" w:cs="David" w:hint="cs"/>
          <w:sz w:val="24"/>
          <w:szCs w:val="24"/>
          <w:rtl/>
        </w:rPr>
        <w:t xml:space="preserve"> </w:t>
      </w:r>
    </w:p>
    <w:p w14:paraId="0D491C0F" w14:textId="77777777" w:rsidR="009961DC" w:rsidRDefault="00C92FB6" w:rsidP="00645A3C">
      <w:pPr>
        <w:spacing w:after="0" w:line="360" w:lineRule="auto"/>
        <w:rPr>
          <w:rFonts w:ascii="David" w:hAnsi="David" w:cs="David"/>
          <w:sz w:val="24"/>
          <w:szCs w:val="24"/>
          <w:rtl/>
        </w:rPr>
      </w:pPr>
      <w:r w:rsidRPr="00C92FB6">
        <w:rPr>
          <w:rFonts w:asciiTheme="majorBidi" w:hAnsiTheme="majorBidi" w:cstheme="majorBidi"/>
          <w:sz w:val="24"/>
          <w:szCs w:val="24"/>
          <w:rtl/>
        </w:rPr>
        <w:t>לדעת בעלי התוספות די בשיקול דעתו של הרב לאבחון הכוונה</w:t>
      </w:r>
      <w:r>
        <w:rPr>
          <w:rFonts w:asciiTheme="majorBidi" w:hAnsiTheme="majorBidi" w:cstheme="majorBidi" w:hint="cs"/>
          <w:sz w:val="24"/>
          <w:szCs w:val="24"/>
          <w:rtl/>
        </w:rPr>
        <w:t xml:space="preserve">: </w:t>
      </w:r>
      <w:r w:rsidR="00584092">
        <w:rPr>
          <w:rFonts w:ascii="David" w:hAnsi="David" w:cs="David" w:hint="cs"/>
          <w:sz w:val="24"/>
          <w:szCs w:val="24"/>
          <w:rtl/>
        </w:rPr>
        <w:t xml:space="preserve"> </w:t>
      </w:r>
    </w:p>
    <w:p w14:paraId="2D5C4E7A" w14:textId="67558562" w:rsidR="009961DC" w:rsidRDefault="00C92FB6" w:rsidP="00582A64">
      <w:pPr>
        <w:spacing w:after="0" w:line="360" w:lineRule="auto"/>
        <w:ind w:left="720"/>
        <w:rPr>
          <w:rFonts w:ascii="David" w:hAnsi="David" w:cs="David"/>
          <w:sz w:val="24"/>
          <w:szCs w:val="24"/>
          <w:rtl/>
        </w:rPr>
      </w:pPr>
      <w:r w:rsidRPr="00783F87">
        <w:rPr>
          <w:rFonts w:ascii="David" w:hAnsi="David" w:cs="David"/>
          <w:sz w:val="24"/>
          <w:szCs w:val="24"/>
          <w:rtl/>
        </w:rPr>
        <w:t xml:space="preserve">וההיא </w:t>
      </w:r>
      <w:proofErr w:type="spellStart"/>
      <w:r w:rsidRPr="00783F87">
        <w:rPr>
          <w:rFonts w:ascii="David" w:hAnsi="David" w:cs="David"/>
          <w:sz w:val="24"/>
          <w:szCs w:val="24"/>
          <w:rtl/>
        </w:rPr>
        <w:t>דפ"ב</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דשבת</w:t>
      </w:r>
      <w:proofErr w:type="spellEnd"/>
      <w:r w:rsidRPr="00783F87">
        <w:rPr>
          <w:rFonts w:ascii="David" w:hAnsi="David" w:cs="David"/>
          <w:sz w:val="24"/>
          <w:szCs w:val="24"/>
          <w:rtl/>
        </w:rPr>
        <w:t xml:space="preserve"> </w:t>
      </w:r>
      <w:r w:rsidRPr="00DA3A6D">
        <w:rPr>
          <w:rFonts w:ascii="David" w:hAnsi="David" w:cs="David"/>
          <w:sz w:val="20"/>
          <w:szCs w:val="20"/>
          <w:rtl/>
        </w:rPr>
        <w:t>(דף לא.)</w:t>
      </w:r>
      <w:r w:rsidRPr="00783F87">
        <w:rPr>
          <w:rFonts w:ascii="David" w:hAnsi="David" w:cs="David"/>
          <w:sz w:val="24"/>
          <w:szCs w:val="24"/>
          <w:rtl/>
        </w:rPr>
        <w:t xml:space="preserve"> ההוא </w:t>
      </w:r>
      <w:proofErr w:type="spellStart"/>
      <w:r w:rsidRPr="00783F87">
        <w:rPr>
          <w:rFonts w:ascii="David" w:hAnsi="David" w:cs="David"/>
          <w:sz w:val="24"/>
          <w:szCs w:val="24"/>
          <w:rtl/>
        </w:rPr>
        <w:t>דאתא</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לקמיה</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דהלל</w:t>
      </w:r>
      <w:proofErr w:type="spellEnd"/>
      <w:r w:rsidRPr="00783F87">
        <w:rPr>
          <w:rFonts w:ascii="David" w:hAnsi="David" w:cs="David"/>
          <w:sz w:val="24"/>
          <w:szCs w:val="24"/>
          <w:rtl/>
        </w:rPr>
        <w:t xml:space="preserve"> ואמר</w:t>
      </w:r>
      <w:r w:rsidR="00DA3A6D">
        <w:rPr>
          <w:rFonts w:ascii="David" w:hAnsi="David" w:cs="David" w:hint="cs"/>
          <w:sz w:val="24"/>
          <w:szCs w:val="24"/>
          <w:rtl/>
        </w:rPr>
        <w:t>:</w:t>
      </w:r>
      <w:r w:rsidRPr="00783F87">
        <w:rPr>
          <w:rFonts w:ascii="David" w:hAnsi="David" w:cs="David"/>
          <w:sz w:val="24"/>
          <w:szCs w:val="24"/>
          <w:rtl/>
        </w:rPr>
        <w:t xml:space="preserve"> </w:t>
      </w:r>
      <w:r w:rsidR="009961DC">
        <w:rPr>
          <w:rFonts w:ascii="David" w:hAnsi="David" w:cs="David" w:hint="cs"/>
          <w:sz w:val="24"/>
          <w:szCs w:val="24"/>
          <w:rtl/>
        </w:rPr>
        <w:t>"</w:t>
      </w:r>
      <w:r w:rsidRPr="00783F87">
        <w:rPr>
          <w:rFonts w:ascii="David" w:hAnsi="David" w:cs="David"/>
          <w:sz w:val="24"/>
          <w:szCs w:val="24"/>
          <w:rtl/>
        </w:rPr>
        <w:t>גיירני ע"מ לעשות כ"ג</w:t>
      </w:r>
      <w:r w:rsidR="009961DC">
        <w:rPr>
          <w:rFonts w:ascii="David" w:hAnsi="David" w:cs="David" w:hint="cs"/>
          <w:sz w:val="24"/>
          <w:szCs w:val="24"/>
          <w:rtl/>
        </w:rPr>
        <w:t>"</w:t>
      </w:r>
      <w:r w:rsidR="00DA3A6D">
        <w:rPr>
          <w:rFonts w:ascii="David" w:hAnsi="David" w:cs="David" w:hint="cs"/>
          <w:sz w:val="24"/>
          <w:szCs w:val="24"/>
          <w:rtl/>
        </w:rPr>
        <w:t xml:space="preserve">, </w:t>
      </w:r>
      <w:r w:rsidRPr="00783F87">
        <w:rPr>
          <w:rFonts w:ascii="David" w:hAnsi="David" w:cs="David"/>
          <w:sz w:val="24"/>
          <w:szCs w:val="24"/>
          <w:rtl/>
        </w:rPr>
        <w:t xml:space="preserve">בטוח היה הלל </w:t>
      </w:r>
      <w:proofErr w:type="spellStart"/>
      <w:r w:rsidRPr="00783F87">
        <w:rPr>
          <w:rFonts w:ascii="David" w:hAnsi="David" w:cs="David"/>
          <w:sz w:val="24"/>
          <w:szCs w:val="24"/>
          <w:rtl/>
        </w:rPr>
        <w:t>דסופו</w:t>
      </w:r>
      <w:proofErr w:type="spellEnd"/>
      <w:r w:rsidRPr="00783F87">
        <w:rPr>
          <w:rFonts w:ascii="David" w:hAnsi="David" w:cs="David"/>
          <w:sz w:val="24"/>
          <w:szCs w:val="24"/>
          <w:rtl/>
        </w:rPr>
        <w:t xml:space="preserve"> לעשות לשם שמים וכן ההיא</w:t>
      </w:r>
      <w:r w:rsidR="00DA3A6D">
        <w:rPr>
          <w:rFonts w:ascii="David" w:hAnsi="David" w:cs="David" w:hint="cs"/>
          <w:sz w:val="24"/>
          <w:szCs w:val="24"/>
          <w:rtl/>
        </w:rPr>
        <w:t>..</w:t>
      </w:r>
      <w:r w:rsidR="009961DC">
        <w:rPr>
          <w:rFonts w:ascii="David" w:hAnsi="David" w:cs="David" w:hint="cs"/>
          <w:sz w:val="24"/>
          <w:szCs w:val="24"/>
          <w:rtl/>
        </w:rPr>
        <w:t>.</w:t>
      </w:r>
      <w:r w:rsidR="00DA3A6D">
        <w:rPr>
          <w:rFonts w:ascii="David" w:hAnsi="David" w:cs="David" w:hint="cs"/>
          <w:sz w:val="24"/>
          <w:szCs w:val="24"/>
          <w:rtl/>
        </w:rPr>
        <w:t xml:space="preserve"> </w:t>
      </w:r>
      <w:proofErr w:type="spellStart"/>
      <w:r w:rsidRPr="00783F87">
        <w:rPr>
          <w:rFonts w:ascii="David" w:hAnsi="David" w:cs="David"/>
          <w:sz w:val="24"/>
          <w:szCs w:val="24"/>
          <w:rtl/>
        </w:rPr>
        <w:t>דאתיא</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לקמיה</w:t>
      </w:r>
      <w:proofErr w:type="spellEnd"/>
      <w:r w:rsidRPr="00783F87">
        <w:rPr>
          <w:rFonts w:ascii="David" w:hAnsi="David" w:cs="David"/>
          <w:sz w:val="24"/>
          <w:szCs w:val="24"/>
          <w:rtl/>
        </w:rPr>
        <w:t xml:space="preserve"> דרבי</w:t>
      </w:r>
      <w:r w:rsidR="00DA3A6D">
        <w:rPr>
          <w:rFonts w:ascii="David" w:hAnsi="David" w:cs="David" w:hint="cs"/>
          <w:sz w:val="24"/>
          <w:szCs w:val="24"/>
          <w:rtl/>
        </w:rPr>
        <w:t>:</w:t>
      </w:r>
      <w:r w:rsidRPr="00783F87">
        <w:rPr>
          <w:rFonts w:ascii="David" w:hAnsi="David" w:cs="David"/>
          <w:sz w:val="24"/>
          <w:szCs w:val="24"/>
          <w:rtl/>
        </w:rPr>
        <w:t xml:space="preserve"> </w:t>
      </w:r>
      <w:r w:rsidR="009961DC">
        <w:rPr>
          <w:rFonts w:ascii="David" w:hAnsi="David" w:cs="David" w:hint="cs"/>
          <w:sz w:val="24"/>
          <w:szCs w:val="24"/>
          <w:rtl/>
        </w:rPr>
        <w:t>"</w:t>
      </w:r>
      <w:r w:rsidR="009961DC" w:rsidRPr="00783F87">
        <w:rPr>
          <w:rFonts w:ascii="David" w:hAnsi="David" w:cs="David"/>
          <w:sz w:val="24"/>
          <w:szCs w:val="24"/>
          <w:rtl/>
        </w:rPr>
        <w:t xml:space="preserve">גיירני </w:t>
      </w:r>
      <w:r w:rsidRPr="00783F87">
        <w:rPr>
          <w:rFonts w:ascii="David" w:hAnsi="David" w:cs="David"/>
          <w:sz w:val="24"/>
          <w:szCs w:val="24"/>
          <w:rtl/>
        </w:rPr>
        <w:t xml:space="preserve">ע"מ </w:t>
      </w:r>
      <w:proofErr w:type="spellStart"/>
      <w:r w:rsidRPr="00783F87">
        <w:rPr>
          <w:rFonts w:ascii="David" w:hAnsi="David" w:cs="David"/>
          <w:sz w:val="24"/>
          <w:szCs w:val="24"/>
          <w:rtl/>
        </w:rPr>
        <w:t>שאנשא</w:t>
      </w:r>
      <w:proofErr w:type="spellEnd"/>
      <w:r w:rsidRPr="00783F87">
        <w:rPr>
          <w:rFonts w:ascii="David" w:hAnsi="David" w:cs="David"/>
          <w:sz w:val="24"/>
          <w:szCs w:val="24"/>
          <w:rtl/>
        </w:rPr>
        <w:t xml:space="preserve"> לאותו תלמיד</w:t>
      </w:r>
      <w:r w:rsidR="00DA3A6D">
        <w:rPr>
          <w:rFonts w:ascii="David" w:hAnsi="David" w:cs="David" w:hint="cs"/>
          <w:sz w:val="24"/>
          <w:szCs w:val="24"/>
          <w:rtl/>
        </w:rPr>
        <w:t>'</w:t>
      </w:r>
      <w:r>
        <w:rPr>
          <w:rStyle w:val="a7"/>
          <w:rFonts w:ascii="David" w:hAnsi="David" w:cs="David"/>
          <w:sz w:val="24"/>
          <w:szCs w:val="24"/>
          <w:rtl/>
        </w:rPr>
        <w:footnoteReference w:id="35"/>
      </w:r>
      <w:r>
        <w:rPr>
          <w:rFonts w:ascii="David" w:hAnsi="David" w:cs="David" w:hint="cs"/>
          <w:sz w:val="24"/>
          <w:szCs w:val="24"/>
          <w:rtl/>
        </w:rPr>
        <w:t>"</w:t>
      </w:r>
      <w:r w:rsidRPr="00783F87">
        <w:rPr>
          <w:rFonts w:ascii="David" w:hAnsi="David" w:cs="David"/>
          <w:sz w:val="24"/>
          <w:szCs w:val="24"/>
          <w:rtl/>
        </w:rPr>
        <w:t>.</w:t>
      </w:r>
      <w:r>
        <w:rPr>
          <w:rFonts w:ascii="David" w:hAnsi="David" w:cs="David" w:hint="cs"/>
          <w:sz w:val="24"/>
          <w:szCs w:val="24"/>
          <w:rtl/>
        </w:rPr>
        <w:t xml:space="preserve"> </w:t>
      </w:r>
    </w:p>
    <w:p w14:paraId="3807359B" w14:textId="7F81B07B" w:rsidR="006606EB" w:rsidRPr="00783F87" w:rsidRDefault="00C92FB6" w:rsidP="00645A3C">
      <w:pPr>
        <w:spacing w:after="0" w:line="360" w:lineRule="auto"/>
        <w:rPr>
          <w:rFonts w:ascii="David" w:hAnsi="David" w:cs="David"/>
          <w:sz w:val="24"/>
          <w:szCs w:val="24"/>
          <w:rtl/>
        </w:rPr>
      </w:pPr>
      <w:r>
        <w:rPr>
          <w:rFonts w:asciiTheme="majorBidi" w:hAnsiTheme="majorBidi" w:cstheme="majorBidi" w:hint="cs"/>
          <w:sz w:val="24"/>
          <w:szCs w:val="24"/>
          <w:rtl/>
        </w:rPr>
        <w:lastRenderedPageBreak/>
        <w:t>אולי בשל כך דקדקו שהרב המדובר היה רבי מאיר, היודע להוציא יקר מזולל</w:t>
      </w:r>
      <w:r w:rsidR="006606EB">
        <w:rPr>
          <w:rStyle w:val="a7"/>
          <w:rFonts w:asciiTheme="majorBidi" w:hAnsiTheme="majorBidi" w:cstheme="majorBidi"/>
          <w:sz w:val="24"/>
          <w:szCs w:val="24"/>
          <w:rtl/>
        </w:rPr>
        <w:footnoteReference w:id="36"/>
      </w:r>
      <w:r>
        <w:rPr>
          <w:rFonts w:asciiTheme="majorBidi" w:hAnsiTheme="majorBidi" w:cstheme="majorBidi" w:hint="cs"/>
          <w:sz w:val="24"/>
          <w:szCs w:val="24"/>
          <w:rtl/>
        </w:rPr>
        <w:t xml:space="preserve">: </w:t>
      </w:r>
      <w:r w:rsidR="006606EB">
        <w:rPr>
          <w:rFonts w:asciiTheme="majorBidi" w:hAnsiTheme="majorBidi" w:cstheme="majorBidi" w:hint="cs"/>
          <w:sz w:val="24"/>
          <w:szCs w:val="24"/>
          <w:rtl/>
        </w:rPr>
        <w:t>"</w:t>
      </w:r>
      <w:proofErr w:type="spellStart"/>
      <w:r w:rsidR="006606EB" w:rsidRPr="00783F87">
        <w:rPr>
          <w:rFonts w:ascii="David" w:hAnsi="David" w:cs="David"/>
          <w:sz w:val="24"/>
          <w:szCs w:val="24"/>
          <w:rtl/>
        </w:rPr>
        <w:t>ובתוספתא</w:t>
      </w:r>
      <w:proofErr w:type="spellEnd"/>
      <w:r w:rsidR="006606EB" w:rsidRPr="00783F87">
        <w:rPr>
          <w:rFonts w:ascii="David" w:hAnsi="David" w:cs="David"/>
          <w:sz w:val="24"/>
          <w:szCs w:val="24"/>
          <w:rtl/>
        </w:rPr>
        <w:t xml:space="preserve"> </w:t>
      </w:r>
      <w:proofErr w:type="spellStart"/>
      <w:r w:rsidR="006606EB" w:rsidRPr="00783F87">
        <w:rPr>
          <w:rFonts w:ascii="David" w:hAnsi="David" w:cs="David"/>
          <w:sz w:val="24"/>
          <w:szCs w:val="24"/>
          <w:rtl/>
        </w:rPr>
        <w:t>גרסינן</w:t>
      </w:r>
      <w:proofErr w:type="spellEnd"/>
      <w:r w:rsidR="006606EB" w:rsidRPr="00783F87">
        <w:rPr>
          <w:rFonts w:ascii="David" w:hAnsi="David" w:cs="David"/>
          <w:sz w:val="24"/>
          <w:szCs w:val="24"/>
          <w:rtl/>
        </w:rPr>
        <w:t xml:space="preserve"> לבית מדרשו של רבי מאיר</w:t>
      </w:r>
      <w:r w:rsidR="006606EB">
        <w:rPr>
          <w:rStyle w:val="a7"/>
          <w:rFonts w:ascii="David" w:hAnsi="David" w:cs="David"/>
          <w:sz w:val="24"/>
          <w:szCs w:val="24"/>
          <w:rtl/>
        </w:rPr>
        <w:footnoteReference w:id="37"/>
      </w:r>
      <w:r w:rsidR="006606EB">
        <w:rPr>
          <w:rFonts w:ascii="David" w:hAnsi="David" w:cs="David" w:hint="cs"/>
          <w:sz w:val="24"/>
          <w:szCs w:val="24"/>
          <w:rtl/>
        </w:rPr>
        <w:t>"</w:t>
      </w:r>
      <w:r w:rsidR="006606EB" w:rsidRPr="00783F87">
        <w:rPr>
          <w:rFonts w:ascii="David" w:hAnsi="David" w:cs="David"/>
          <w:sz w:val="24"/>
          <w:szCs w:val="24"/>
          <w:rtl/>
        </w:rPr>
        <w:t>.</w:t>
      </w:r>
      <w:r w:rsidR="006606EB">
        <w:rPr>
          <w:rFonts w:ascii="David" w:hAnsi="David" w:cs="David" w:hint="cs"/>
          <w:sz w:val="24"/>
          <w:szCs w:val="24"/>
          <w:rtl/>
        </w:rPr>
        <w:t xml:space="preserve"> </w:t>
      </w:r>
      <w:r w:rsidR="00F62C8A" w:rsidRPr="00F62C8A">
        <w:rPr>
          <w:rFonts w:asciiTheme="majorBidi" w:hAnsiTheme="majorBidi" w:cstheme="majorBidi"/>
          <w:sz w:val="24"/>
          <w:szCs w:val="24"/>
          <w:rtl/>
        </w:rPr>
        <w:t>עוד נשים לב כי</w:t>
      </w:r>
      <w:r w:rsidR="00F62C8A">
        <w:rPr>
          <w:rFonts w:ascii="David" w:hAnsi="David" w:cs="David" w:hint="cs"/>
          <w:sz w:val="24"/>
          <w:szCs w:val="24"/>
          <w:rtl/>
        </w:rPr>
        <w:t xml:space="preserve"> </w:t>
      </w:r>
      <w:r w:rsidR="006606EB">
        <w:rPr>
          <w:rFonts w:ascii="David" w:hAnsi="David" w:cs="David" w:hint="cs"/>
          <w:color w:val="000000"/>
          <w:sz w:val="24"/>
          <w:szCs w:val="24"/>
          <w:shd w:val="clear" w:color="auto" w:fill="FFFFFF"/>
          <w:rtl/>
        </w:rPr>
        <w:t>"</w:t>
      </w:r>
      <w:r w:rsidR="006606EB" w:rsidRPr="00783F87">
        <w:rPr>
          <w:rFonts w:ascii="David" w:hAnsi="David" w:cs="David"/>
          <w:color w:val="000000"/>
          <w:sz w:val="24"/>
          <w:szCs w:val="24"/>
          <w:shd w:val="clear" w:color="auto" w:fill="FFFFFF"/>
          <w:rtl/>
        </w:rPr>
        <w:t>דברי הרב, "שמא נתת עיניך" נאמרים באהבה ("בתי") ולא בנזיפה</w:t>
      </w:r>
      <w:r w:rsidR="006606EB">
        <w:rPr>
          <w:rStyle w:val="a7"/>
          <w:rFonts w:ascii="David" w:hAnsi="David" w:cs="David"/>
          <w:color w:val="000000"/>
          <w:sz w:val="24"/>
          <w:szCs w:val="24"/>
          <w:shd w:val="clear" w:color="auto" w:fill="FFFFFF"/>
          <w:rtl/>
        </w:rPr>
        <w:footnoteReference w:id="38"/>
      </w:r>
      <w:r w:rsidR="006606EB">
        <w:rPr>
          <w:rFonts w:ascii="David" w:hAnsi="David" w:cs="David" w:hint="cs"/>
          <w:color w:val="000000"/>
          <w:sz w:val="24"/>
          <w:szCs w:val="24"/>
          <w:shd w:val="clear" w:color="auto" w:fill="FFFFFF"/>
          <w:rtl/>
        </w:rPr>
        <w:t>"</w:t>
      </w:r>
      <w:r w:rsidR="006606EB" w:rsidRPr="00783F87">
        <w:rPr>
          <w:rFonts w:ascii="David" w:hAnsi="David" w:cs="David"/>
          <w:color w:val="000000"/>
          <w:sz w:val="24"/>
          <w:szCs w:val="24"/>
          <w:shd w:val="clear" w:color="auto" w:fill="FFFFFF"/>
          <w:rtl/>
        </w:rPr>
        <w:t>.</w:t>
      </w:r>
      <w:r w:rsidR="006606EB" w:rsidRPr="00783F87">
        <w:rPr>
          <w:rFonts w:ascii="David" w:hAnsi="David" w:cs="David" w:hint="cs"/>
          <w:sz w:val="24"/>
          <w:szCs w:val="24"/>
          <w:rtl/>
        </w:rPr>
        <w:t xml:space="preserve"> </w:t>
      </w:r>
    </w:p>
    <w:p w14:paraId="07A0475D" w14:textId="0FAD5A78" w:rsidR="001F0C29" w:rsidRPr="006606EB" w:rsidRDefault="006606EB" w:rsidP="006606EB">
      <w:pPr>
        <w:spacing w:after="0" w:line="360" w:lineRule="auto"/>
        <w:rPr>
          <w:rFonts w:asciiTheme="majorBidi" w:hAnsiTheme="majorBidi" w:cstheme="majorBidi"/>
          <w:sz w:val="24"/>
          <w:szCs w:val="24"/>
          <w:rtl/>
        </w:rPr>
      </w:pPr>
      <w:r w:rsidRPr="006606EB">
        <w:rPr>
          <w:rFonts w:asciiTheme="majorBidi" w:hAnsiTheme="majorBidi" w:cstheme="majorBidi"/>
          <w:sz w:val="24"/>
          <w:szCs w:val="24"/>
          <w:rtl/>
        </w:rPr>
        <w:t>כיוון נוסף הוא המחיר שש</w:t>
      </w:r>
      <w:r w:rsidR="009961DC">
        <w:rPr>
          <w:rFonts w:asciiTheme="majorBidi" w:hAnsiTheme="majorBidi" w:cstheme="majorBidi" w:hint="cs"/>
          <w:sz w:val="24"/>
          <w:szCs w:val="24"/>
          <w:rtl/>
        </w:rPr>
        <w:t>י</w:t>
      </w:r>
      <w:r w:rsidRPr="006606EB">
        <w:rPr>
          <w:rFonts w:asciiTheme="majorBidi" w:hAnsiTheme="majorBidi" w:cstheme="majorBidi"/>
          <w:sz w:val="24"/>
          <w:szCs w:val="24"/>
          <w:rtl/>
        </w:rPr>
        <w:t>למה על הג</w:t>
      </w:r>
      <w:r w:rsidR="008E22D0">
        <w:rPr>
          <w:rFonts w:asciiTheme="majorBidi" w:hAnsiTheme="majorBidi" w:cstheme="majorBidi" w:hint="cs"/>
          <w:sz w:val="24"/>
          <w:szCs w:val="24"/>
          <w:rtl/>
        </w:rPr>
        <w:t>י</w:t>
      </w:r>
      <w:r w:rsidRPr="006606EB">
        <w:rPr>
          <w:rFonts w:asciiTheme="majorBidi" w:hAnsiTheme="majorBidi" w:cstheme="majorBidi"/>
          <w:sz w:val="24"/>
          <w:szCs w:val="24"/>
          <w:rtl/>
        </w:rPr>
        <w:t>רות: שליש מ</w:t>
      </w:r>
      <w:r>
        <w:rPr>
          <w:rFonts w:asciiTheme="majorBidi" w:hAnsiTheme="majorBidi" w:cstheme="majorBidi" w:hint="cs"/>
          <w:sz w:val="24"/>
          <w:szCs w:val="24"/>
          <w:rtl/>
        </w:rPr>
        <w:t>מ</w:t>
      </w:r>
      <w:r w:rsidRPr="006606EB">
        <w:rPr>
          <w:rFonts w:asciiTheme="majorBidi" w:hAnsiTheme="majorBidi" w:cstheme="majorBidi"/>
          <w:sz w:val="24"/>
          <w:szCs w:val="24"/>
          <w:rtl/>
        </w:rPr>
        <w:t>מונה נתנה למלך</w:t>
      </w:r>
      <w:r>
        <w:rPr>
          <w:rFonts w:ascii="David" w:hAnsi="David" w:cs="David" w:hint="cs"/>
          <w:sz w:val="24"/>
          <w:szCs w:val="24"/>
          <w:rtl/>
        </w:rPr>
        <w:t xml:space="preserve"> "</w:t>
      </w:r>
      <w:proofErr w:type="spellStart"/>
      <w:r w:rsidR="001F0C29" w:rsidRPr="00783F87">
        <w:rPr>
          <w:rFonts w:ascii="David" w:hAnsi="David" w:cs="David"/>
          <w:sz w:val="24"/>
          <w:szCs w:val="24"/>
          <w:rtl/>
        </w:rPr>
        <w:t>שיניחנה</w:t>
      </w:r>
      <w:proofErr w:type="spellEnd"/>
      <w:r w:rsidR="001F0C29" w:rsidRPr="00783F87">
        <w:rPr>
          <w:rFonts w:ascii="David" w:hAnsi="David" w:cs="David"/>
          <w:sz w:val="24"/>
          <w:szCs w:val="24"/>
          <w:rtl/>
        </w:rPr>
        <w:t xml:space="preserve"> להתגייר</w:t>
      </w:r>
      <w:r>
        <w:rPr>
          <w:rStyle w:val="a7"/>
          <w:rFonts w:ascii="David" w:hAnsi="David" w:cs="David"/>
          <w:sz w:val="24"/>
          <w:szCs w:val="24"/>
          <w:rtl/>
        </w:rPr>
        <w:footnoteReference w:id="39"/>
      </w:r>
      <w:r>
        <w:rPr>
          <w:rFonts w:ascii="David" w:hAnsi="David" w:cs="David" w:hint="cs"/>
          <w:sz w:val="24"/>
          <w:szCs w:val="24"/>
          <w:rtl/>
        </w:rPr>
        <w:t>".</w:t>
      </w:r>
      <w:r w:rsidR="008E22D0">
        <w:rPr>
          <w:rFonts w:asciiTheme="majorBidi" w:hAnsiTheme="majorBidi" w:cstheme="majorBidi" w:hint="cs"/>
          <w:sz w:val="24"/>
          <w:szCs w:val="24"/>
          <w:rtl/>
        </w:rPr>
        <w:t xml:space="preserve"> המוסר ממונו על גירות אינו חשוד שעושה כן שלא לשמה. </w:t>
      </w:r>
      <w:r w:rsidRPr="006606EB">
        <w:rPr>
          <w:rFonts w:asciiTheme="majorBidi" w:hAnsiTheme="majorBidi" w:cstheme="majorBidi"/>
          <w:sz w:val="24"/>
          <w:szCs w:val="24"/>
          <w:rtl/>
        </w:rPr>
        <w:t>המהר"ל העמיק בכך כדרכו:</w:t>
      </w:r>
    </w:p>
    <w:p w14:paraId="2ADE7C46" w14:textId="08746B0A" w:rsidR="00CB3B0B" w:rsidRPr="00783F87" w:rsidRDefault="00EE3126" w:rsidP="00582A64">
      <w:pPr>
        <w:spacing w:after="0" w:line="360" w:lineRule="auto"/>
        <w:ind w:left="720"/>
        <w:rPr>
          <w:rFonts w:ascii="David" w:hAnsi="David" w:cs="David"/>
          <w:sz w:val="24"/>
          <w:szCs w:val="24"/>
          <w:rtl/>
        </w:rPr>
      </w:pPr>
      <w:r>
        <w:rPr>
          <w:rFonts w:ascii="David" w:hAnsi="David" w:cs="David" w:hint="cs"/>
          <w:sz w:val="24"/>
          <w:szCs w:val="24"/>
          <w:rtl/>
        </w:rPr>
        <w:t>"</w:t>
      </w:r>
      <w:r w:rsidR="00CB3B0B" w:rsidRPr="00783F87">
        <w:rPr>
          <w:rFonts w:ascii="David" w:hAnsi="David" w:cs="David"/>
          <w:sz w:val="24"/>
          <w:szCs w:val="24"/>
          <w:rtl/>
        </w:rPr>
        <w:t xml:space="preserve">עמדה וחלקה </w:t>
      </w:r>
      <w:proofErr w:type="spellStart"/>
      <w:r w:rsidR="00CB3B0B" w:rsidRPr="00783F87">
        <w:rPr>
          <w:rFonts w:ascii="David" w:hAnsi="David" w:cs="David"/>
          <w:sz w:val="24"/>
          <w:szCs w:val="24"/>
          <w:rtl/>
        </w:rPr>
        <w:t>וכו</w:t>
      </w:r>
      <w:proofErr w:type="spellEnd"/>
      <w:r w:rsidR="00CB3B0B" w:rsidRPr="00783F87">
        <w:rPr>
          <w:rFonts w:ascii="David" w:hAnsi="David" w:cs="David"/>
          <w:sz w:val="24"/>
          <w:szCs w:val="24"/>
          <w:rtl/>
        </w:rPr>
        <w:t xml:space="preserve">'. פי' דבר זה. כי הגר שמתגייר ובא לחסות תחת כנפי המקום, ב' חלקים מסתלקים ממנו והמעוט דהיינו חלק אחד נשאר. כי ישראל נקראים חלק שלישי לאומות, </w:t>
      </w:r>
      <w:proofErr w:type="spellStart"/>
      <w:r w:rsidR="00CB3B0B" w:rsidRPr="00783F87">
        <w:rPr>
          <w:rFonts w:ascii="David" w:hAnsi="David" w:cs="David"/>
          <w:sz w:val="24"/>
          <w:szCs w:val="24"/>
          <w:rtl/>
        </w:rPr>
        <w:t>וכדכתיב</w:t>
      </w:r>
      <w:proofErr w:type="spellEnd"/>
      <w:r w:rsidR="00DA3A6D">
        <w:rPr>
          <w:rFonts w:ascii="David" w:hAnsi="David" w:cs="David" w:hint="cs"/>
          <w:sz w:val="24"/>
          <w:szCs w:val="24"/>
          <w:rtl/>
        </w:rPr>
        <w:t>:</w:t>
      </w:r>
      <w:r w:rsidR="00CB3B0B" w:rsidRPr="00783F87">
        <w:rPr>
          <w:rFonts w:ascii="David" w:hAnsi="David" w:cs="David"/>
          <w:sz w:val="24"/>
          <w:szCs w:val="24"/>
          <w:rtl/>
        </w:rPr>
        <w:t xml:space="preserve"> </w:t>
      </w:r>
      <w:r w:rsidR="00CB3B0B" w:rsidRPr="00DA3A6D">
        <w:rPr>
          <w:rFonts w:ascii="David" w:hAnsi="David" w:cs="David"/>
          <w:sz w:val="20"/>
          <w:szCs w:val="20"/>
          <w:rtl/>
        </w:rPr>
        <w:t>(זכרי' י"ג)</w:t>
      </w:r>
      <w:r w:rsidR="00CB3B0B" w:rsidRPr="00783F87">
        <w:rPr>
          <w:rFonts w:ascii="David" w:hAnsi="David" w:cs="David"/>
          <w:sz w:val="24"/>
          <w:szCs w:val="24"/>
          <w:rtl/>
        </w:rPr>
        <w:t xml:space="preserve"> והיה פי שנים בכל הארץ יכרתו והשלישית </w:t>
      </w:r>
      <w:proofErr w:type="spellStart"/>
      <w:r w:rsidR="00CB3B0B" w:rsidRPr="00783F87">
        <w:rPr>
          <w:rFonts w:ascii="David" w:hAnsi="David" w:cs="David"/>
          <w:sz w:val="24"/>
          <w:szCs w:val="24"/>
          <w:rtl/>
        </w:rPr>
        <w:t>תשאר</w:t>
      </w:r>
      <w:proofErr w:type="spellEnd"/>
      <w:r w:rsidR="00CB3B0B" w:rsidRPr="00783F87">
        <w:rPr>
          <w:rFonts w:ascii="David" w:hAnsi="David" w:cs="David"/>
          <w:sz w:val="24"/>
          <w:szCs w:val="24"/>
          <w:rtl/>
        </w:rPr>
        <w:t xml:space="preserve"> והבאתי השלישית באש וצרפתי' כצירוף הכסף וגומר והשלישי הם ישראל. וזה מפני כי ישראל הם כנגד חלק האמצעי שיש לו היושר</w:t>
      </w:r>
      <w:r w:rsidR="006606EB">
        <w:rPr>
          <w:rFonts w:ascii="David" w:hAnsi="David" w:cs="David" w:hint="cs"/>
          <w:sz w:val="24"/>
          <w:szCs w:val="24"/>
          <w:rtl/>
        </w:rPr>
        <w:t>..</w:t>
      </w:r>
      <w:r w:rsidR="00CB3B0B" w:rsidRPr="00783F87">
        <w:rPr>
          <w:rFonts w:ascii="David" w:hAnsi="David" w:cs="David"/>
          <w:sz w:val="24"/>
          <w:szCs w:val="24"/>
          <w:rtl/>
        </w:rPr>
        <w:t xml:space="preserve"> לכך חלקה ממונה שליש אחד למלכות ושליש אחד לעניים, שהמלכות והעני הם שני הפכים זה בעוני וזה בעושר</w:t>
      </w:r>
      <w:r w:rsidR="00DA3A6D">
        <w:rPr>
          <w:rFonts w:ascii="David" w:hAnsi="David" w:cs="David" w:hint="cs"/>
          <w:sz w:val="24"/>
          <w:szCs w:val="24"/>
          <w:rtl/>
        </w:rPr>
        <w:t>,</w:t>
      </w:r>
      <w:r w:rsidR="00CB3B0B" w:rsidRPr="00783F87">
        <w:rPr>
          <w:rFonts w:ascii="David" w:hAnsi="David" w:cs="David"/>
          <w:sz w:val="24"/>
          <w:szCs w:val="24"/>
          <w:rtl/>
        </w:rPr>
        <w:t xml:space="preserve"> כי שני חלקים אשר הם הפכים מסתלקים, </w:t>
      </w:r>
      <w:proofErr w:type="spellStart"/>
      <w:r w:rsidR="00CB3B0B" w:rsidRPr="006606EB">
        <w:rPr>
          <w:rFonts w:ascii="David" w:hAnsi="David" w:cs="David"/>
          <w:b/>
          <w:bCs/>
          <w:sz w:val="24"/>
          <w:szCs w:val="24"/>
          <w:rtl/>
        </w:rPr>
        <w:t>והיתה</w:t>
      </w:r>
      <w:proofErr w:type="spellEnd"/>
      <w:r w:rsidR="00CB3B0B" w:rsidRPr="006606EB">
        <w:rPr>
          <w:rFonts w:ascii="David" w:hAnsi="David" w:cs="David"/>
          <w:b/>
          <w:bCs/>
          <w:sz w:val="24"/>
          <w:szCs w:val="24"/>
          <w:rtl/>
        </w:rPr>
        <w:t xml:space="preserve"> בוחרת במיצוע שהוא היושר</w:t>
      </w:r>
      <w:r w:rsidR="00CB3B0B" w:rsidRPr="00783F87">
        <w:rPr>
          <w:rFonts w:ascii="David" w:hAnsi="David" w:cs="David"/>
          <w:sz w:val="24"/>
          <w:szCs w:val="24"/>
          <w:rtl/>
        </w:rPr>
        <w:t xml:space="preserve">, ואלו הם ישראל שהם </w:t>
      </w:r>
      <w:proofErr w:type="spellStart"/>
      <w:r w:rsidR="00CB3B0B" w:rsidRPr="00783F87">
        <w:rPr>
          <w:rFonts w:ascii="David" w:hAnsi="David" w:cs="David"/>
          <w:sz w:val="24"/>
          <w:szCs w:val="24"/>
          <w:rtl/>
        </w:rPr>
        <w:t>המצוע</w:t>
      </w:r>
      <w:proofErr w:type="spellEnd"/>
      <w:r w:rsidR="00CB3B0B" w:rsidRPr="00783F87">
        <w:rPr>
          <w:rFonts w:ascii="David" w:hAnsi="David" w:cs="David"/>
          <w:sz w:val="24"/>
          <w:szCs w:val="24"/>
          <w:rtl/>
        </w:rPr>
        <w:t xml:space="preserve"> והיושר והוא החלק השלישי</w:t>
      </w:r>
      <w:r w:rsidR="006606EB">
        <w:rPr>
          <w:rFonts w:ascii="David" w:hAnsi="David" w:cs="David" w:hint="cs"/>
          <w:sz w:val="24"/>
          <w:szCs w:val="24"/>
          <w:rtl/>
        </w:rPr>
        <w:t>...</w:t>
      </w:r>
      <w:r w:rsidR="00CB3B0B" w:rsidRPr="00783F87">
        <w:rPr>
          <w:rFonts w:ascii="David" w:hAnsi="David" w:cs="David"/>
          <w:sz w:val="24"/>
          <w:szCs w:val="24"/>
          <w:rtl/>
        </w:rPr>
        <w:t xml:space="preserve"> גם ר"ל כי לא השאירה לה רק המעות, וכאלו לא </w:t>
      </w:r>
      <w:proofErr w:type="spellStart"/>
      <w:r w:rsidR="00CB3B0B" w:rsidRPr="00783F87">
        <w:rPr>
          <w:rFonts w:ascii="David" w:hAnsi="David" w:cs="David"/>
          <w:sz w:val="24"/>
          <w:szCs w:val="24"/>
          <w:rtl/>
        </w:rPr>
        <w:t>היתה</w:t>
      </w:r>
      <w:proofErr w:type="spellEnd"/>
      <w:r w:rsidR="00CB3B0B" w:rsidRPr="00783F87">
        <w:rPr>
          <w:rFonts w:ascii="David" w:hAnsi="David" w:cs="David"/>
          <w:sz w:val="24"/>
          <w:szCs w:val="24"/>
          <w:rtl/>
        </w:rPr>
        <w:t xml:space="preserve"> האדם הראשון כי הגר </w:t>
      </w:r>
      <w:r w:rsidR="00CB3B0B" w:rsidRPr="006606EB">
        <w:rPr>
          <w:rFonts w:ascii="David" w:hAnsi="David" w:cs="David"/>
          <w:b/>
          <w:bCs/>
          <w:sz w:val="24"/>
          <w:szCs w:val="24"/>
          <w:rtl/>
        </w:rPr>
        <w:t>כאלו נולד מחדש</w:t>
      </w:r>
      <w:r w:rsidR="00CB3B0B" w:rsidRPr="00783F87">
        <w:rPr>
          <w:rFonts w:ascii="David" w:hAnsi="David" w:cs="David"/>
          <w:sz w:val="24"/>
          <w:szCs w:val="24"/>
          <w:rtl/>
        </w:rPr>
        <w:t xml:space="preserve">, ולכך חלקה רוב ממון לאחרים ואשר הוא מקבל הממון הוא המלך שצריך לו </w:t>
      </w:r>
      <w:proofErr w:type="spellStart"/>
      <w:r w:rsidR="00CB3B0B" w:rsidRPr="00783F87">
        <w:rPr>
          <w:rFonts w:ascii="David" w:hAnsi="David" w:cs="David"/>
          <w:sz w:val="24"/>
          <w:szCs w:val="24"/>
          <w:rtl/>
        </w:rPr>
        <w:t>רבוי</w:t>
      </w:r>
      <w:proofErr w:type="spellEnd"/>
      <w:r w:rsidR="00CB3B0B" w:rsidRPr="00783F87">
        <w:rPr>
          <w:rFonts w:ascii="David" w:hAnsi="David" w:cs="David"/>
          <w:sz w:val="24"/>
          <w:szCs w:val="24"/>
          <w:rtl/>
        </w:rPr>
        <w:t xml:space="preserve"> העושר, והעני צריך לו פרנסה, ולכך חלקה ממונה לאלו עד שלא נשאר לה רק שליש ונחשב זה כאלו לא היה לה כלל ממונה</w:t>
      </w:r>
      <w:r w:rsidR="006606EB">
        <w:rPr>
          <w:rStyle w:val="a7"/>
          <w:rFonts w:ascii="David" w:hAnsi="David" w:cs="David"/>
          <w:sz w:val="24"/>
          <w:szCs w:val="24"/>
          <w:rtl/>
        </w:rPr>
        <w:footnoteReference w:id="40"/>
      </w:r>
      <w:r w:rsidR="00CB3B0B" w:rsidRPr="00783F87">
        <w:rPr>
          <w:rFonts w:ascii="David" w:hAnsi="David" w:cs="David"/>
          <w:sz w:val="24"/>
          <w:szCs w:val="24"/>
          <w:rtl/>
        </w:rPr>
        <w:t>.</w:t>
      </w:r>
    </w:p>
    <w:p w14:paraId="345259D4" w14:textId="753B1002" w:rsidR="00CB3B0B" w:rsidRPr="006606EB" w:rsidRDefault="006606EB" w:rsidP="009578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ה'בן איש חי' מציע פירוש מלבב: הרעיון של הנישואין היה יוזמת הרב</w:t>
      </w:r>
      <w:r>
        <w:rPr>
          <w:rStyle w:val="a7"/>
          <w:rFonts w:asciiTheme="majorBidi" w:hAnsiTheme="majorBidi" w:cstheme="majorBidi"/>
          <w:sz w:val="24"/>
          <w:szCs w:val="24"/>
          <w:rtl/>
        </w:rPr>
        <w:footnoteReference w:id="41"/>
      </w:r>
      <w:r>
        <w:rPr>
          <w:rFonts w:asciiTheme="majorBidi" w:hAnsiTheme="majorBidi" w:cstheme="majorBidi" w:hint="cs"/>
          <w:sz w:val="24"/>
          <w:szCs w:val="24"/>
          <w:rtl/>
        </w:rPr>
        <w:t>!</w:t>
      </w:r>
    </w:p>
    <w:p w14:paraId="564CF008" w14:textId="7CC4DC11" w:rsidR="009A05E0" w:rsidRDefault="009A05E0" w:rsidP="00582A64">
      <w:pPr>
        <w:spacing w:after="0" w:line="360" w:lineRule="auto"/>
        <w:ind w:left="360"/>
        <w:rPr>
          <w:rFonts w:ascii="David" w:hAnsi="David" w:cs="David"/>
          <w:sz w:val="24"/>
          <w:szCs w:val="24"/>
          <w:rtl/>
        </w:rPr>
      </w:pPr>
      <w:r w:rsidRPr="00783F87">
        <w:rPr>
          <w:rFonts w:ascii="David" w:hAnsi="David" w:cs="David" w:hint="cs"/>
          <w:sz w:val="24"/>
          <w:szCs w:val="24"/>
          <w:rtl/>
        </w:rPr>
        <w:t xml:space="preserve">היא לא </w:t>
      </w:r>
      <w:proofErr w:type="spellStart"/>
      <w:r w:rsidRPr="00783F87">
        <w:rPr>
          <w:rFonts w:ascii="David" w:hAnsi="David" w:cs="David" w:hint="cs"/>
          <w:sz w:val="24"/>
          <w:szCs w:val="24"/>
          <w:rtl/>
        </w:rPr>
        <w:t>נתכוונה</w:t>
      </w:r>
      <w:proofErr w:type="spellEnd"/>
      <w:r w:rsidRPr="00783F87">
        <w:rPr>
          <w:rFonts w:ascii="David" w:hAnsi="David" w:cs="David" w:hint="cs"/>
          <w:sz w:val="24"/>
          <w:szCs w:val="24"/>
          <w:rtl/>
        </w:rPr>
        <w:t xml:space="preserve"> </w:t>
      </w:r>
      <w:proofErr w:type="spellStart"/>
      <w:r w:rsidRPr="00783F87">
        <w:rPr>
          <w:rFonts w:ascii="David" w:hAnsi="David" w:cs="David" w:hint="cs"/>
          <w:sz w:val="24"/>
          <w:szCs w:val="24"/>
          <w:rtl/>
        </w:rPr>
        <w:t>ליקח</w:t>
      </w:r>
      <w:proofErr w:type="spellEnd"/>
      <w:r w:rsidRPr="00783F87">
        <w:rPr>
          <w:rFonts w:ascii="David" w:hAnsi="David" w:cs="David" w:hint="cs"/>
          <w:sz w:val="24"/>
          <w:szCs w:val="24"/>
          <w:rtl/>
        </w:rPr>
        <w:t xml:space="preserve"> אותו התלמיד אלא באה להתגייר, אך ראה רבי </w:t>
      </w:r>
      <w:proofErr w:type="spellStart"/>
      <w:r w:rsidRPr="00783F87">
        <w:rPr>
          <w:rFonts w:ascii="David" w:hAnsi="David" w:cs="David" w:hint="cs"/>
          <w:sz w:val="24"/>
          <w:szCs w:val="24"/>
          <w:rtl/>
        </w:rPr>
        <w:t>חייא</w:t>
      </w:r>
      <w:proofErr w:type="spellEnd"/>
      <w:r w:rsidRPr="00783F87">
        <w:rPr>
          <w:rFonts w:ascii="David" w:hAnsi="David" w:cs="David" w:hint="cs"/>
          <w:sz w:val="24"/>
          <w:szCs w:val="24"/>
          <w:rtl/>
        </w:rPr>
        <w:t xml:space="preserve"> ברוח הקודש שכך רצון שמיים </w:t>
      </w:r>
      <w:proofErr w:type="spellStart"/>
      <w:r w:rsidRPr="00783F87">
        <w:rPr>
          <w:rFonts w:ascii="David" w:hAnsi="David" w:cs="David" w:hint="cs"/>
          <w:sz w:val="24"/>
          <w:szCs w:val="24"/>
          <w:rtl/>
        </w:rPr>
        <w:t>שתנשא</w:t>
      </w:r>
      <w:proofErr w:type="spellEnd"/>
      <w:r w:rsidRPr="00783F87">
        <w:rPr>
          <w:rFonts w:ascii="David" w:hAnsi="David" w:cs="David" w:hint="cs"/>
          <w:sz w:val="24"/>
          <w:szCs w:val="24"/>
          <w:rtl/>
        </w:rPr>
        <w:t xml:space="preserve"> לאותו תלמיד</w:t>
      </w:r>
      <w:r w:rsidR="00DA3A6D">
        <w:rPr>
          <w:rFonts w:ascii="David" w:hAnsi="David" w:cs="David" w:hint="cs"/>
          <w:sz w:val="24"/>
          <w:szCs w:val="24"/>
          <w:rtl/>
        </w:rPr>
        <w:t>,</w:t>
      </w:r>
      <w:r w:rsidRPr="00783F87">
        <w:rPr>
          <w:rFonts w:ascii="David" w:hAnsi="David" w:cs="David" w:hint="cs"/>
          <w:sz w:val="24"/>
          <w:szCs w:val="24"/>
          <w:rtl/>
        </w:rPr>
        <w:t xml:space="preserve"> לפרסם </w:t>
      </w:r>
      <w:proofErr w:type="spellStart"/>
      <w:r w:rsidRPr="00783F87">
        <w:rPr>
          <w:rFonts w:ascii="David" w:hAnsi="David" w:cs="David" w:hint="cs"/>
          <w:sz w:val="24"/>
          <w:szCs w:val="24"/>
          <w:rtl/>
        </w:rPr>
        <w:t>כח</w:t>
      </w:r>
      <w:proofErr w:type="spellEnd"/>
      <w:r w:rsidRPr="00783F87">
        <w:rPr>
          <w:rFonts w:ascii="David" w:hAnsi="David" w:cs="David" w:hint="cs"/>
          <w:sz w:val="24"/>
          <w:szCs w:val="24"/>
          <w:rtl/>
        </w:rPr>
        <w:t xml:space="preserve"> המצווה אשר על ידה בא הדבר לידי כך</w:t>
      </w:r>
      <w:r w:rsidR="006606EB">
        <w:rPr>
          <w:rStyle w:val="a7"/>
          <w:rFonts w:ascii="David" w:hAnsi="David" w:cs="David"/>
          <w:sz w:val="24"/>
          <w:szCs w:val="24"/>
          <w:rtl/>
        </w:rPr>
        <w:footnoteReference w:id="42"/>
      </w:r>
      <w:r w:rsidRPr="00783F87">
        <w:rPr>
          <w:rFonts w:ascii="David" w:hAnsi="David" w:cs="David" w:hint="cs"/>
          <w:sz w:val="24"/>
          <w:szCs w:val="24"/>
          <w:rtl/>
        </w:rPr>
        <w:t xml:space="preserve">. </w:t>
      </w:r>
    </w:p>
    <w:p w14:paraId="60A150D3" w14:textId="77777777" w:rsidR="00794205" w:rsidRDefault="00794205" w:rsidP="00E21765">
      <w:pPr>
        <w:spacing w:after="0" w:line="360" w:lineRule="auto"/>
        <w:rPr>
          <w:rFonts w:ascii="David" w:hAnsi="David" w:cs="David"/>
          <w:b/>
          <w:bCs/>
          <w:sz w:val="24"/>
          <w:szCs w:val="24"/>
          <w:rtl/>
        </w:rPr>
      </w:pPr>
    </w:p>
    <w:p w14:paraId="27A69A67" w14:textId="77777777" w:rsidR="00794205" w:rsidRDefault="00794205" w:rsidP="00E21765">
      <w:pPr>
        <w:spacing w:after="0" w:line="360" w:lineRule="auto"/>
        <w:rPr>
          <w:rFonts w:ascii="David" w:hAnsi="David" w:cs="David"/>
          <w:b/>
          <w:bCs/>
          <w:sz w:val="24"/>
          <w:szCs w:val="24"/>
          <w:rtl/>
        </w:rPr>
      </w:pPr>
    </w:p>
    <w:p w14:paraId="3D7E1C89" w14:textId="77777777" w:rsidR="00000D0D" w:rsidRPr="00794205" w:rsidRDefault="006606EB" w:rsidP="00794205">
      <w:pPr>
        <w:pStyle w:val="a4"/>
        <w:numPr>
          <w:ilvl w:val="0"/>
          <w:numId w:val="2"/>
        </w:numPr>
        <w:spacing w:after="0" w:line="360" w:lineRule="auto"/>
        <w:rPr>
          <w:rFonts w:ascii="David" w:hAnsi="David" w:cs="David"/>
          <w:b/>
          <w:bCs/>
          <w:sz w:val="24"/>
          <w:szCs w:val="24"/>
          <w:rtl/>
        </w:rPr>
      </w:pPr>
      <w:r w:rsidRPr="00794205">
        <w:rPr>
          <w:rFonts w:ascii="David" w:hAnsi="David" w:cs="David" w:hint="cs"/>
          <w:b/>
          <w:bCs/>
          <w:sz w:val="24"/>
          <w:szCs w:val="24"/>
          <w:rtl/>
        </w:rPr>
        <w:t>זדונות לזכויות</w:t>
      </w:r>
    </w:p>
    <w:p w14:paraId="2A1999AC" w14:textId="273B704A" w:rsidR="004D04FE" w:rsidRPr="00783F87" w:rsidRDefault="00E21765" w:rsidP="004D04FE">
      <w:pPr>
        <w:spacing w:after="0" w:line="360" w:lineRule="auto"/>
        <w:rPr>
          <w:rFonts w:ascii="David" w:hAnsi="David" w:cs="David"/>
          <w:sz w:val="24"/>
          <w:szCs w:val="24"/>
          <w:rtl/>
        </w:rPr>
      </w:pPr>
      <w:r>
        <w:rPr>
          <w:rFonts w:asciiTheme="majorBidi" w:hAnsiTheme="majorBidi" w:cstheme="majorBidi" w:hint="cs"/>
          <w:sz w:val="24"/>
          <w:szCs w:val="24"/>
          <w:rtl/>
        </w:rPr>
        <w:t>אף על פי שהתנתקה הגיורת מכספה, לא זכרה למצעים את טומאתם, אלא העלתה</w:t>
      </w:r>
      <w:r w:rsidR="006606EB" w:rsidRPr="006606EB">
        <w:rPr>
          <w:rFonts w:asciiTheme="majorBidi" w:hAnsiTheme="majorBidi" w:cstheme="majorBidi" w:hint="cs"/>
          <w:sz w:val="24"/>
          <w:szCs w:val="24"/>
          <w:rtl/>
        </w:rPr>
        <w:t xml:space="preserve"> אותם בקודש.</w:t>
      </w:r>
      <w:r w:rsidR="004D04FE">
        <w:rPr>
          <w:rFonts w:ascii="David" w:hAnsi="David" w:cs="David" w:hint="cs"/>
          <w:sz w:val="24"/>
          <w:szCs w:val="24"/>
          <w:rtl/>
        </w:rPr>
        <w:t xml:space="preserve"> "</w:t>
      </w:r>
      <w:r w:rsidR="004D04FE" w:rsidRPr="00783F87">
        <w:rPr>
          <w:rFonts w:ascii="David" w:hAnsi="David" w:cs="David"/>
          <w:sz w:val="24"/>
          <w:szCs w:val="24"/>
          <w:rtl/>
        </w:rPr>
        <w:t xml:space="preserve">אותן מצעות - לא מכרה </w:t>
      </w:r>
      <w:proofErr w:type="spellStart"/>
      <w:r w:rsidR="004D04FE" w:rsidRPr="00783F87">
        <w:rPr>
          <w:rFonts w:ascii="David" w:hAnsi="David" w:cs="David"/>
          <w:sz w:val="24"/>
          <w:szCs w:val="24"/>
          <w:rtl/>
        </w:rPr>
        <w:t>והביאתן</w:t>
      </w:r>
      <w:proofErr w:type="spellEnd"/>
      <w:r w:rsidR="004D04FE" w:rsidRPr="00783F87">
        <w:rPr>
          <w:rFonts w:ascii="David" w:hAnsi="David" w:cs="David"/>
          <w:sz w:val="24"/>
          <w:szCs w:val="24"/>
          <w:rtl/>
        </w:rPr>
        <w:t xml:space="preserve"> והוא היה מתן שכרו </w:t>
      </w:r>
      <w:proofErr w:type="spellStart"/>
      <w:r w:rsidR="004D04FE" w:rsidRPr="00783F87">
        <w:rPr>
          <w:rFonts w:ascii="David" w:hAnsi="David" w:cs="David"/>
          <w:sz w:val="24"/>
          <w:szCs w:val="24"/>
          <w:rtl/>
        </w:rPr>
        <w:t>בעה"ז</w:t>
      </w:r>
      <w:proofErr w:type="spellEnd"/>
      <w:r w:rsidR="004D04FE">
        <w:rPr>
          <w:rStyle w:val="a7"/>
          <w:rFonts w:ascii="David" w:hAnsi="David" w:cs="David"/>
          <w:sz w:val="24"/>
          <w:szCs w:val="24"/>
          <w:rtl/>
        </w:rPr>
        <w:footnoteReference w:id="43"/>
      </w:r>
      <w:r w:rsidR="004D04FE">
        <w:rPr>
          <w:rFonts w:ascii="David" w:hAnsi="David" w:cs="David" w:hint="cs"/>
          <w:sz w:val="24"/>
          <w:szCs w:val="24"/>
          <w:rtl/>
        </w:rPr>
        <w:t>"</w:t>
      </w:r>
      <w:r w:rsidR="004D04FE" w:rsidRPr="00783F87">
        <w:rPr>
          <w:rFonts w:ascii="David" w:hAnsi="David" w:cs="David"/>
          <w:sz w:val="24"/>
          <w:szCs w:val="24"/>
          <w:rtl/>
        </w:rPr>
        <w:t>.</w:t>
      </w:r>
    </w:p>
    <w:p w14:paraId="33293686" w14:textId="2162113E" w:rsidR="003559E4" w:rsidRDefault="003559E4" w:rsidP="00582A64">
      <w:pPr>
        <w:spacing w:after="0" w:line="360" w:lineRule="auto"/>
        <w:ind w:left="720"/>
        <w:rPr>
          <w:rFonts w:ascii="David" w:hAnsi="David" w:cs="David"/>
          <w:sz w:val="24"/>
          <w:szCs w:val="24"/>
          <w:rtl/>
        </w:rPr>
      </w:pPr>
      <w:r w:rsidRPr="00783F87">
        <w:rPr>
          <w:rFonts w:ascii="David" w:hAnsi="David" w:cs="David" w:hint="cs"/>
          <w:sz w:val="24"/>
          <w:szCs w:val="24"/>
          <w:rtl/>
        </w:rPr>
        <w:t xml:space="preserve">אמרה: לא יתערב </w:t>
      </w:r>
      <w:r w:rsidR="00783F87" w:rsidRPr="00783F87">
        <w:rPr>
          <w:rFonts w:ascii="David" w:hAnsi="David" w:cs="David" w:hint="cs"/>
          <w:sz w:val="24"/>
          <w:szCs w:val="24"/>
          <w:rtl/>
        </w:rPr>
        <w:t>זהב כסף ומצעות אלו עם כסף וזהב שלו</w:t>
      </w:r>
      <w:r w:rsidR="00DA3A6D">
        <w:rPr>
          <w:rFonts w:ascii="David" w:hAnsi="David" w:cs="David" w:hint="cs"/>
          <w:sz w:val="24"/>
          <w:szCs w:val="24"/>
          <w:rtl/>
        </w:rPr>
        <w:t>,</w:t>
      </w:r>
      <w:r w:rsidR="00783F87" w:rsidRPr="00783F87">
        <w:rPr>
          <w:rFonts w:ascii="David" w:hAnsi="David" w:cs="David" w:hint="cs"/>
          <w:sz w:val="24"/>
          <w:szCs w:val="24"/>
          <w:rtl/>
        </w:rPr>
        <w:t xml:space="preserve"> כי קדשו בהארת הנס הנעשה במקומם ולכן </w:t>
      </w:r>
      <w:proofErr w:type="spellStart"/>
      <w:r w:rsidR="00783F87" w:rsidRPr="00783F87">
        <w:rPr>
          <w:rFonts w:ascii="David" w:hAnsi="David" w:cs="David" w:hint="cs"/>
          <w:sz w:val="24"/>
          <w:szCs w:val="24"/>
          <w:rtl/>
        </w:rPr>
        <w:t>הניחתם</w:t>
      </w:r>
      <w:proofErr w:type="spellEnd"/>
      <w:r w:rsidR="00783F87" w:rsidRPr="00783F87">
        <w:rPr>
          <w:rFonts w:ascii="David" w:hAnsi="David" w:cs="David" w:hint="cs"/>
          <w:sz w:val="24"/>
          <w:szCs w:val="24"/>
          <w:rtl/>
        </w:rPr>
        <w:t xml:space="preserve"> כמו שהם, ולא שברתם לעשותם נסכי</w:t>
      </w:r>
      <w:r w:rsidR="006606EB">
        <w:rPr>
          <w:rStyle w:val="a7"/>
          <w:rFonts w:ascii="David" w:hAnsi="David" w:cs="David"/>
          <w:sz w:val="24"/>
          <w:szCs w:val="24"/>
          <w:rtl/>
        </w:rPr>
        <w:footnoteReference w:id="44"/>
      </w:r>
      <w:r w:rsidR="00783F87" w:rsidRPr="00783F87">
        <w:rPr>
          <w:rFonts w:ascii="David" w:hAnsi="David" w:cs="David" w:hint="cs"/>
          <w:sz w:val="24"/>
          <w:szCs w:val="24"/>
          <w:rtl/>
        </w:rPr>
        <w:t xml:space="preserve">. </w:t>
      </w:r>
      <w:r w:rsidR="006606EB">
        <w:rPr>
          <w:rFonts w:ascii="David" w:hAnsi="David" w:cs="David" w:hint="cs"/>
          <w:sz w:val="24"/>
          <w:szCs w:val="24"/>
          <w:rtl/>
        </w:rPr>
        <w:t xml:space="preserve"> </w:t>
      </w:r>
    </w:p>
    <w:p w14:paraId="4F1D80C1" w14:textId="75EEC8D2" w:rsidR="00E21765" w:rsidRDefault="00E21765" w:rsidP="00E21765">
      <w:pPr>
        <w:spacing w:after="0" w:line="360" w:lineRule="auto"/>
        <w:rPr>
          <w:rFonts w:asciiTheme="majorBidi" w:hAnsiTheme="majorBidi" w:cs="Times New Roman"/>
          <w:sz w:val="24"/>
          <w:szCs w:val="24"/>
        </w:rPr>
      </w:pPr>
      <w:r w:rsidRPr="00E21765">
        <w:rPr>
          <w:rFonts w:asciiTheme="majorBidi" w:hAnsiTheme="majorBidi" w:cstheme="majorBidi"/>
          <w:sz w:val="24"/>
          <w:szCs w:val="24"/>
          <w:rtl/>
        </w:rPr>
        <w:lastRenderedPageBreak/>
        <w:t>אמנם יש מי שרצה</w:t>
      </w:r>
      <w:r w:rsidR="00BF1218">
        <w:rPr>
          <w:rFonts w:asciiTheme="majorBidi" w:hAnsiTheme="majorBidi" w:cstheme="majorBidi"/>
          <w:sz w:val="24"/>
          <w:szCs w:val="24"/>
          <w:rtl/>
        </w:rPr>
        <w:t xml:space="preserve"> </w:t>
      </w:r>
      <w:r w:rsidR="00903E90">
        <w:rPr>
          <w:rFonts w:asciiTheme="majorBidi" w:hAnsiTheme="majorBidi" w:cstheme="majorBidi"/>
          <w:sz w:val="24"/>
          <w:szCs w:val="24"/>
          <w:rtl/>
        </w:rPr>
        <w:t>ל</w:t>
      </w:r>
      <w:r w:rsidR="00903E90">
        <w:rPr>
          <w:rFonts w:asciiTheme="majorBidi" w:hAnsiTheme="majorBidi" w:cstheme="majorBidi" w:hint="cs"/>
          <w:sz w:val="24"/>
          <w:szCs w:val="24"/>
          <w:rtl/>
        </w:rPr>
        <w:t>נ</w:t>
      </w:r>
      <w:r w:rsidRPr="00E21765">
        <w:rPr>
          <w:rFonts w:asciiTheme="majorBidi" w:hAnsiTheme="majorBidi" w:cstheme="majorBidi"/>
          <w:sz w:val="24"/>
          <w:szCs w:val="24"/>
          <w:rtl/>
        </w:rPr>
        <w:t>טוע במצעים גם</w:t>
      </w:r>
      <w:r w:rsidR="00BF1218">
        <w:rPr>
          <w:rFonts w:asciiTheme="majorBidi" w:hAnsiTheme="majorBidi" w:cstheme="majorBidi"/>
          <w:sz w:val="24"/>
          <w:szCs w:val="24"/>
          <w:rtl/>
        </w:rPr>
        <w:t xml:space="preserve"> </w:t>
      </w:r>
      <w:r w:rsidRPr="00E21765">
        <w:rPr>
          <w:rFonts w:asciiTheme="majorBidi" w:hAnsiTheme="majorBidi" w:cstheme="majorBidi"/>
          <w:sz w:val="24"/>
          <w:szCs w:val="24"/>
          <w:rtl/>
        </w:rPr>
        <w:t>פן של זכירת החטא:</w:t>
      </w:r>
    </w:p>
    <w:p w14:paraId="39E1504B" w14:textId="2B2F567F" w:rsidR="00E21765" w:rsidRPr="00E21765" w:rsidRDefault="00E21765" w:rsidP="00582A64">
      <w:pPr>
        <w:spacing w:after="0" w:line="360" w:lineRule="auto"/>
        <w:ind w:left="360"/>
        <w:rPr>
          <w:rFonts w:ascii="David" w:hAnsi="David" w:cs="David"/>
          <w:sz w:val="24"/>
          <w:szCs w:val="24"/>
          <w:rtl/>
        </w:rPr>
      </w:pPr>
      <w:r w:rsidRPr="00E21765">
        <w:rPr>
          <w:rFonts w:ascii="David" w:hAnsi="David" w:cs="David"/>
          <w:sz w:val="24"/>
          <w:szCs w:val="24"/>
          <w:rtl/>
        </w:rPr>
        <w:t xml:space="preserve">ששמרה אותן מצעות עצמם שיזכירו להם תמיד את ה"שעה אחת" של ההתעוררות לתשובה, וזה שכרו בעולם הזה להצילו מהחטא שיקנה עולמו על ידי ראיית </w:t>
      </w:r>
      <w:proofErr w:type="spellStart"/>
      <w:r w:rsidRPr="00E21765">
        <w:rPr>
          <w:rFonts w:ascii="David" w:hAnsi="David" w:cs="David"/>
          <w:sz w:val="24"/>
          <w:szCs w:val="24"/>
          <w:rtl/>
        </w:rPr>
        <w:t>וזכרון</w:t>
      </w:r>
      <w:proofErr w:type="spellEnd"/>
      <w:r w:rsidRPr="00E21765">
        <w:rPr>
          <w:rFonts w:ascii="David" w:hAnsi="David" w:cs="David"/>
          <w:sz w:val="24"/>
          <w:szCs w:val="24"/>
          <w:rtl/>
        </w:rPr>
        <w:t xml:space="preserve"> השעה אחת של תשובה</w:t>
      </w:r>
      <w:r w:rsidRPr="00E21765">
        <w:rPr>
          <w:rStyle w:val="a7"/>
          <w:rFonts w:ascii="David" w:hAnsi="David" w:cs="David"/>
          <w:sz w:val="24"/>
          <w:szCs w:val="24"/>
          <w:rtl/>
        </w:rPr>
        <w:footnoteReference w:id="45"/>
      </w:r>
      <w:r w:rsidRPr="00E21765">
        <w:rPr>
          <w:rFonts w:ascii="David" w:hAnsi="David" w:cs="David"/>
          <w:sz w:val="24"/>
          <w:szCs w:val="24"/>
          <w:rtl/>
        </w:rPr>
        <w:t>.</w:t>
      </w:r>
    </w:p>
    <w:p w14:paraId="13D22178" w14:textId="77777777" w:rsidR="00EE03B8" w:rsidRPr="00794205" w:rsidRDefault="00EE03B8" w:rsidP="00794205">
      <w:pPr>
        <w:pStyle w:val="a4"/>
        <w:numPr>
          <w:ilvl w:val="0"/>
          <w:numId w:val="2"/>
        </w:numPr>
        <w:spacing w:after="0" w:line="360" w:lineRule="auto"/>
        <w:rPr>
          <w:rFonts w:ascii="David" w:hAnsi="David" w:cs="David"/>
          <w:b/>
          <w:bCs/>
          <w:sz w:val="24"/>
          <w:szCs w:val="24"/>
          <w:rtl/>
        </w:rPr>
      </w:pPr>
      <w:r w:rsidRPr="00794205">
        <w:rPr>
          <w:rFonts w:ascii="David" w:hAnsi="David" w:cs="David" w:hint="cs"/>
          <w:b/>
          <w:bCs/>
          <w:sz w:val="24"/>
          <w:szCs w:val="24"/>
          <w:rtl/>
        </w:rPr>
        <w:t>ניגודים</w:t>
      </w:r>
    </w:p>
    <w:p w14:paraId="0914C87A" w14:textId="77777777" w:rsidR="00DA3A6D" w:rsidRDefault="004D04FE" w:rsidP="00DA3A6D">
      <w:pPr>
        <w:spacing w:after="0" w:line="240" w:lineRule="auto"/>
        <w:rPr>
          <w:rFonts w:asciiTheme="majorBidi" w:hAnsiTheme="majorBidi" w:cstheme="majorBidi"/>
          <w:sz w:val="24"/>
          <w:szCs w:val="24"/>
          <w:rtl/>
        </w:rPr>
      </w:pPr>
      <w:r>
        <w:rPr>
          <w:rFonts w:asciiTheme="majorBidi" w:hAnsiTheme="majorBidi" w:cstheme="majorBidi" w:hint="cs"/>
          <w:sz w:val="24"/>
          <w:szCs w:val="24"/>
          <w:rtl/>
        </w:rPr>
        <w:t>כ</w:t>
      </w:r>
      <w:r w:rsidR="00794205">
        <w:rPr>
          <w:rFonts w:asciiTheme="majorBidi" w:hAnsiTheme="majorBidi" w:cstheme="majorBidi" w:hint="cs"/>
          <w:sz w:val="24"/>
          <w:szCs w:val="24"/>
          <w:rtl/>
        </w:rPr>
        <w:t>יא</w:t>
      </w:r>
      <w:r>
        <w:rPr>
          <w:rFonts w:asciiTheme="majorBidi" w:hAnsiTheme="majorBidi" w:cstheme="majorBidi" w:hint="cs"/>
          <w:sz w:val="24"/>
          <w:szCs w:val="24"/>
          <w:rtl/>
        </w:rPr>
        <w:t xml:space="preserve">ה למעבר מזדונות לזכויות, </w:t>
      </w:r>
      <w:proofErr w:type="spellStart"/>
      <w:r w:rsidRPr="004D04FE">
        <w:rPr>
          <w:rFonts w:asciiTheme="majorBidi" w:hAnsiTheme="majorBidi" w:cstheme="majorBidi"/>
          <w:sz w:val="24"/>
          <w:szCs w:val="24"/>
          <w:rtl/>
        </w:rPr>
        <w:t>פאוסט</w:t>
      </w:r>
      <w:proofErr w:type="spellEnd"/>
      <w:r w:rsidRPr="004D04FE">
        <w:rPr>
          <w:rFonts w:asciiTheme="majorBidi" w:hAnsiTheme="majorBidi" w:cstheme="majorBidi"/>
          <w:sz w:val="24"/>
          <w:szCs w:val="24"/>
          <w:rtl/>
        </w:rPr>
        <w:t xml:space="preserve"> מצביע על שורה של היפוכים המופיעים במדרש, בין התחלה וסוף, </w:t>
      </w:r>
    </w:p>
    <w:p w14:paraId="3EFE0269" w14:textId="77777777" w:rsidR="00DA3A6D" w:rsidRDefault="00DA3A6D" w:rsidP="00DA3A6D">
      <w:pPr>
        <w:spacing w:after="0" w:line="240" w:lineRule="auto"/>
        <w:rPr>
          <w:rFonts w:asciiTheme="majorBidi" w:hAnsiTheme="majorBidi" w:cstheme="majorBidi"/>
          <w:sz w:val="24"/>
          <w:szCs w:val="24"/>
          <w:rtl/>
        </w:rPr>
      </w:pPr>
    </w:p>
    <w:p w14:paraId="7F5AB25C" w14:textId="31AF5C93" w:rsidR="004D04FE" w:rsidRDefault="004D04FE" w:rsidP="00DA3A6D">
      <w:pPr>
        <w:spacing w:after="0" w:line="240" w:lineRule="auto"/>
        <w:rPr>
          <w:rFonts w:asciiTheme="majorBidi" w:hAnsiTheme="majorBidi" w:cstheme="majorBidi"/>
          <w:sz w:val="24"/>
          <w:szCs w:val="24"/>
          <w:rtl/>
        </w:rPr>
      </w:pPr>
      <w:r w:rsidRPr="004D04FE">
        <w:rPr>
          <w:rFonts w:asciiTheme="majorBidi" w:hAnsiTheme="majorBidi" w:cstheme="majorBidi"/>
          <w:sz w:val="24"/>
          <w:szCs w:val="24"/>
          <w:rtl/>
        </w:rPr>
        <w:t>בין האיש לאישה ובין תהליך הגירושין בתורה לבין המתחולל כאן. נתחיל בזה האחרון:</w:t>
      </w:r>
    </w:p>
    <w:p w14:paraId="2F7F327E" w14:textId="77777777" w:rsidR="00DA3A6D" w:rsidRPr="004D04FE" w:rsidRDefault="00DA3A6D" w:rsidP="00DA3A6D">
      <w:pPr>
        <w:spacing w:after="0" w:line="240" w:lineRule="auto"/>
        <w:rPr>
          <w:rFonts w:asciiTheme="majorBidi" w:hAnsiTheme="majorBidi" w:cstheme="majorBidi"/>
          <w:sz w:val="24"/>
          <w:szCs w:val="24"/>
          <w:rtl/>
        </w:rPr>
      </w:pPr>
    </w:p>
    <w:tbl>
      <w:tblPr>
        <w:tblStyle w:val="a3"/>
        <w:bidiVisual/>
        <w:tblW w:w="0" w:type="auto"/>
        <w:tblLook w:val="04A0" w:firstRow="1" w:lastRow="0" w:firstColumn="1" w:lastColumn="0" w:noHBand="0" w:noVBand="1"/>
      </w:tblPr>
      <w:tblGrid>
        <w:gridCol w:w="994"/>
        <w:gridCol w:w="931"/>
        <w:gridCol w:w="1089"/>
        <w:gridCol w:w="2030"/>
        <w:gridCol w:w="2835"/>
      </w:tblGrid>
      <w:tr w:rsidR="004D04FE" w:rsidRPr="00783F87" w14:paraId="646B1C3C" w14:textId="77777777" w:rsidTr="004D04FE">
        <w:tc>
          <w:tcPr>
            <w:tcW w:w="994" w:type="dxa"/>
          </w:tcPr>
          <w:p w14:paraId="55797559" w14:textId="5215FD6F" w:rsidR="004D04FE" w:rsidRPr="00783F87" w:rsidRDefault="009961DC" w:rsidP="009961DC">
            <w:pPr>
              <w:rPr>
                <w:rFonts w:asciiTheme="minorBidi" w:hAnsiTheme="minorBidi"/>
                <w:sz w:val="24"/>
                <w:szCs w:val="24"/>
                <w:rtl/>
              </w:rPr>
            </w:pPr>
            <w:r w:rsidRPr="009961DC">
              <w:rPr>
                <w:rFonts w:asciiTheme="minorBidi" w:hAnsiTheme="minorBidi" w:cs="Arial"/>
                <w:sz w:val="24"/>
                <w:szCs w:val="24"/>
                <w:rtl/>
              </w:rPr>
              <w:t xml:space="preserve">כִּי </w:t>
            </w:r>
            <w:proofErr w:type="spellStart"/>
            <w:r w:rsidRPr="009961DC">
              <w:rPr>
                <w:rFonts w:asciiTheme="minorBidi" w:hAnsiTheme="minorBidi" w:cs="Arial"/>
                <w:sz w:val="24"/>
                <w:szCs w:val="24"/>
                <w:rtl/>
              </w:rPr>
              <w:t>יִקַּח</w:t>
            </w:r>
            <w:proofErr w:type="spellEnd"/>
            <w:r w:rsidRPr="009961DC">
              <w:rPr>
                <w:rFonts w:asciiTheme="minorBidi" w:hAnsiTheme="minorBidi" w:cs="Arial"/>
                <w:sz w:val="24"/>
                <w:szCs w:val="24"/>
                <w:rtl/>
              </w:rPr>
              <w:t xml:space="preserve"> אִישׁ </w:t>
            </w:r>
            <w:proofErr w:type="spellStart"/>
            <w:r w:rsidRPr="009961DC">
              <w:rPr>
                <w:rFonts w:asciiTheme="minorBidi" w:hAnsiTheme="minorBidi" w:cs="Arial"/>
                <w:sz w:val="24"/>
                <w:szCs w:val="24"/>
                <w:rtl/>
              </w:rPr>
              <w:t>אִשָּׁה</w:t>
            </w:r>
            <w:proofErr w:type="spellEnd"/>
          </w:p>
        </w:tc>
        <w:tc>
          <w:tcPr>
            <w:tcW w:w="931" w:type="dxa"/>
          </w:tcPr>
          <w:p w14:paraId="2F97AFF9" w14:textId="30A8671D" w:rsidR="004D04FE" w:rsidRPr="00783F87" w:rsidRDefault="009961DC" w:rsidP="00DA3A6D">
            <w:pPr>
              <w:rPr>
                <w:rFonts w:asciiTheme="minorBidi" w:hAnsiTheme="minorBidi"/>
                <w:sz w:val="24"/>
                <w:szCs w:val="24"/>
                <w:rtl/>
              </w:rPr>
            </w:pPr>
            <w:r w:rsidRPr="009961DC">
              <w:rPr>
                <w:rFonts w:asciiTheme="minorBidi" w:hAnsiTheme="minorBidi" w:cs="Arial"/>
                <w:sz w:val="24"/>
                <w:szCs w:val="24"/>
                <w:rtl/>
              </w:rPr>
              <w:t>וּבְעָלָהּ</w:t>
            </w:r>
          </w:p>
        </w:tc>
        <w:tc>
          <w:tcPr>
            <w:tcW w:w="1089" w:type="dxa"/>
          </w:tcPr>
          <w:p w14:paraId="6946B8B9" w14:textId="47888A91" w:rsidR="004D04FE" w:rsidRPr="00783F87" w:rsidRDefault="009961DC" w:rsidP="00DA3A6D">
            <w:pPr>
              <w:rPr>
                <w:rFonts w:asciiTheme="minorBidi" w:hAnsiTheme="minorBidi"/>
                <w:sz w:val="24"/>
                <w:szCs w:val="24"/>
                <w:rtl/>
              </w:rPr>
            </w:pPr>
            <w:r w:rsidRPr="009961DC">
              <w:rPr>
                <w:rFonts w:asciiTheme="minorBidi" w:hAnsiTheme="minorBidi" w:cs="Arial"/>
                <w:sz w:val="24"/>
                <w:szCs w:val="24"/>
                <w:rtl/>
              </w:rPr>
              <w:t xml:space="preserve">וְהָיָה אִם לֹא תִמְצָא חֵן בְּעֵינָיו </w:t>
            </w:r>
          </w:p>
        </w:tc>
        <w:tc>
          <w:tcPr>
            <w:tcW w:w="2030" w:type="dxa"/>
          </w:tcPr>
          <w:p w14:paraId="5929862B" w14:textId="5C38BE02" w:rsidR="004D04FE" w:rsidRPr="00783F87" w:rsidRDefault="009961DC" w:rsidP="00DA3A6D">
            <w:pPr>
              <w:rPr>
                <w:rFonts w:asciiTheme="minorBidi" w:hAnsiTheme="minorBidi"/>
                <w:sz w:val="24"/>
                <w:szCs w:val="24"/>
                <w:rtl/>
              </w:rPr>
            </w:pPr>
            <w:r w:rsidRPr="009961DC">
              <w:rPr>
                <w:rFonts w:asciiTheme="minorBidi" w:hAnsiTheme="minorBidi" w:cs="Arial"/>
                <w:sz w:val="24"/>
                <w:szCs w:val="24"/>
                <w:rtl/>
              </w:rPr>
              <w:t>כִּי מָצָא בָהּ עֶרְוַת דָּבָר</w:t>
            </w:r>
          </w:p>
        </w:tc>
        <w:tc>
          <w:tcPr>
            <w:tcW w:w="2835" w:type="dxa"/>
          </w:tcPr>
          <w:p w14:paraId="74E731B6" w14:textId="5A7B4074" w:rsidR="004D04FE" w:rsidRPr="00783F87" w:rsidRDefault="009961DC" w:rsidP="00DA3A6D">
            <w:pPr>
              <w:rPr>
                <w:rFonts w:asciiTheme="minorBidi" w:hAnsiTheme="minorBidi"/>
                <w:sz w:val="24"/>
                <w:szCs w:val="24"/>
                <w:rtl/>
              </w:rPr>
            </w:pPr>
            <w:r w:rsidRPr="009961DC">
              <w:rPr>
                <w:rFonts w:asciiTheme="minorBidi" w:hAnsiTheme="minorBidi" w:cs="Arial"/>
                <w:sz w:val="24"/>
                <w:szCs w:val="24"/>
                <w:rtl/>
              </w:rPr>
              <w:t>וְכָתַב לָהּ סֵפֶר כְּרִיתֻת וְנָתַן בְּיָדָהּ</w:t>
            </w:r>
          </w:p>
        </w:tc>
      </w:tr>
      <w:tr w:rsidR="004D04FE" w:rsidRPr="00783F87" w14:paraId="2D117C27" w14:textId="77777777" w:rsidTr="004D04FE">
        <w:tc>
          <w:tcPr>
            <w:tcW w:w="994" w:type="dxa"/>
          </w:tcPr>
          <w:p w14:paraId="7C271338" w14:textId="77777777" w:rsidR="004D04FE" w:rsidRPr="004D04FE" w:rsidRDefault="004D04FE" w:rsidP="00DA3A6D">
            <w:pPr>
              <w:rPr>
                <w:rFonts w:ascii="David" w:hAnsi="David" w:cs="David"/>
                <w:sz w:val="24"/>
                <w:szCs w:val="24"/>
                <w:rtl/>
              </w:rPr>
            </w:pPr>
            <w:r>
              <w:rPr>
                <w:rFonts w:ascii="David" w:hAnsi="David" w:cs="David" w:hint="cs"/>
                <w:color w:val="000000"/>
                <w:sz w:val="24"/>
                <w:szCs w:val="24"/>
                <w:shd w:val="clear" w:color="auto" w:fill="FFFFFF"/>
                <w:rtl/>
              </w:rPr>
              <w:t>"</w:t>
            </w:r>
            <w:r w:rsidRPr="004D04FE">
              <w:rPr>
                <w:rFonts w:ascii="David" w:hAnsi="David" w:cs="David"/>
                <w:color w:val="000000"/>
                <w:sz w:val="24"/>
                <w:szCs w:val="24"/>
                <w:shd w:val="clear" w:color="auto" w:fill="FFFFFF"/>
                <w:rtl/>
              </w:rPr>
              <w:t xml:space="preserve">לא לקח האיש את </w:t>
            </w:r>
            <w:proofErr w:type="spellStart"/>
            <w:r w:rsidRPr="004D04FE">
              <w:rPr>
                <w:rFonts w:ascii="David" w:hAnsi="David" w:cs="David"/>
                <w:color w:val="000000"/>
                <w:sz w:val="24"/>
                <w:szCs w:val="24"/>
                <w:shd w:val="clear" w:color="auto" w:fill="FFFFFF"/>
                <w:rtl/>
              </w:rPr>
              <w:t>האשה</w:t>
            </w:r>
            <w:proofErr w:type="spellEnd"/>
          </w:p>
        </w:tc>
        <w:tc>
          <w:tcPr>
            <w:tcW w:w="931" w:type="dxa"/>
          </w:tcPr>
          <w:p w14:paraId="02193AFE" w14:textId="77777777" w:rsidR="004D04FE" w:rsidRPr="004D04FE" w:rsidRDefault="004D04FE" w:rsidP="00DA3A6D">
            <w:pPr>
              <w:rPr>
                <w:rFonts w:ascii="David" w:hAnsi="David" w:cs="David"/>
                <w:sz w:val="24"/>
                <w:szCs w:val="24"/>
              </w:rPr>
            </w:pPr>
            <w:r w:rsidRPr="004D04FE">
              <w:rPr>
                <w:rFonts w:ascii="David" w:hAnsi="David" w:cs="David"/>
                <w:color w:val="000000"/>
                <w:sz w:val="24"/>
                <w:szCs w:val="24"/>
                <w:shd w:val="clear" w:color="auto" w:fill="FFFFFF"/>
                <w:rtl/>
              </w:rPr>
              <w:t>לא בעלה</w:t>
            </w:r>
            <w:r w:rsidRPr="004D04FE">
              <w:rPr>
                <w:rFonts w:ascii="David" w:hAnsi="David" w:cs="David"/>
                <w:color w:val="000000"/>
                <w:sz w:val="24"/>
                <w:szCs w:val="24"/>
                <w:shd w:val="clear" w:color="auto" w:fill="FFFFFF"/>
              </w:rPr>
              <w:t>;</w:t>
            </w:r>
          </w:p>
        </w:tc>
        <w:tc>
          <w:tcPr>
            <w:tcW w:w="1089" w:type="dxa"/>
          </w:tcPr>
          <w:p w14:paraId="1CF8C844" w14:textId="77777777" w:rsidR="004D04FE" w:rsidRPr="004D04FE" w:rsidRDefault="004D04FE" w:rsidP="00DA3A6D">
            <w:pPr>
              <w:rPr>
                <w:rFonts w:ascii="David" w:hAnsi="David" w:cs="David"/>
                <w:sz w:val="24"/>
                <w:szCs w:val="24"/>
                <w:rtl/>
              </w:rPr>
            </w:pPr>
            <w:r w:rsidRPr="004D04FE">
              <w:rPr>
                <w:rFonts w:ascii="David" w:hAnsi="David" w:cs="David"/>
                <w:color w:val="000000"/>
                <w:sz w:val="24"/>
                <w:szCs w:val="24"/>
                <w:shd w:val="clear" w:color="auto" w:fill="FFFFFF"/>
                <w:rtl/>
              </w:rPr>
              <w:t>היא כן מוצאת חן בעיניו </w:t>
            </w:r>
          </w:p>
        </w:tc>
        <w:tc>
          <w:tcPr>
            <w:tcW w:w="2030" w:type="dxa"/>
          </w:tcPr>
          <w:p w14:paraId="0F278FB5" w14:textId="77777777" w:rsidR="004D04FE" w:rsidRPr="004D04FE" w:rsidRDefault="004D04FE" w:rsidP="00DA3A6D">
            <w:pPr>
              <w:rPr>
                <w:rFonts w:ascii="David" w:hAnsi="David" w:cs="David"/>
                <w:sz w:val="24"/>
                <w:szCs w:val="24"/>
              </w:rPr>
            </w:pPr>
            <w:r w:rsidRPr="004D04FE">
              <w:rPr>
                <w:rFonts w:ascii="David" w:hAnsi="David" w:cs="David"/>
                <w:color w:val="000000"/>
                <w:sz w:val="24"/>
                <w:szCs w:val="24"/>
                <w:shd w:val="clear" w:color="auto" w:fill="FFFFFF"/>
                <w:rtl/>
              </w:rPr>
              <w:t xml:space="preserve">אין הוא מוצא בה ערות דבר: "לא ראיתי </w:t>
            </w:r>
            <w:proofErr w:type="spellStart"/>
            <w:r w:rsidRPr="004D04FE">
              <w:rPr>
                <w:rFonts w:ascii="David" w:hAnsi="David" w:cs="David"/>
                <w:color w:val="000000"/>
                <w:sz w:val="24"/>
                <w:szCs w:val="24"/>
                <w:shd w:val="clear" w:color="auto" w:fill="FFFFFF"/>
                <w:rtl/>
              </w:rPr>
              <w:t>אשה</w:t>
            </w:r>
            <w:proofErr w:type="spellEnd"/>
            <w:r w:rsidRPr="004D04FE">
              <w:rPr>
                <w:rFonts w:ascii="David" w:hAnsi="David" w:cs="David"/>
                <w:color w:val="000000"/>
                <w:sz w:val="24"/>
                <w:szCs w:val="24"/>
                <w:shd w:val="clear" w:color="auto" w:fill="FFFFFF"/>
                <w:rtl/>
              </w:rPr>
              <w:t xml:space="preserve"> יפה כמותך</w:t>
            </w:r>
            <w:r w:rsidRPr="004D04FE">
              <w:rPr>
                <w:rFonts w:ascii="David" w:hAnsi="David" w:cs="David"/>
                <w:color w:val="000000"/>
                <w:sz w:val="24"/>
                <w:szCs w:val="24"/>
                <w:shd w:val="clear" w:color="auto" w:fill="FFFFFF"/>
              </w:rPr>
              <w:t>"</w:t>
            </w:r>
          </w:p>
        </w:tc>
        <w:tc>
          <w:tcPr>
            <w:tcW w:w="2835" w:type="dxa"/>
          </w:tcPr>
          <w:p w14:paraId="7BC0C34E" w14:textId="45648D5D" w:rsidR="004D04FE" w:rsidRPr="004D04FE" w:rsidRDefault="004D04FE" w:rsidP="00DA3A6D">
            <w:pPr>
              <w:rPr>
                <w:rFonts w:ascii="David" w:hAnsi="David" w:cs="David"/>
                <w:sz w:val="24"/>
                <w:szCs w:val="24"/>
                <w:rtl/>
              </w:rPr>
            </w:pPr>
            <w:r w:rsidRPr="004D04FE">
              <w:rPr>
                <w:rFonts w:ascii="David" w:hAnsi="David" w:cs="David"/>
                <w:color w:val="000000"/>
                <w:sz w:val="24"/>
                <w:szCs w:val="24"/>
                <w:shd w:val="clear" w:color="auto" w:fill="FFFFFF"/>
              </w:rPr>
              <w:t>"</w:t>
            </w:r>
            <w:r w:rsidRPr="004D04FE">
              <w:rPr>
                <w:rFonts w:ascii="David" w:hAnsi="David" w:cs="David"/>
                <w:b/>
                <w:bCs/>
                <w:color w:val="000000"/>
                <w:sz w:val="24"/>
                <w:szCs w:val="24"/>
                <w:shd w:val="clear" w:color="auto" w:fill="FFFFFF"/>
                <w:rtl/>
              </w:rPr>
              <w:t>כתב ונתן בידה</w:t>
            </w:r>
            <w:r w:rsidRPr="004D04FE">
              <w:rPr>
                <w:rFonts w:ascii="David" w:hAnsi="David" w:cs="David"/>
                <w:color w:val="000000"/>
                <w:sz w:val="24"/>
                <w:szCs w:val="24"/>
                <w:shd w:val="clear" w:color="auto" w:fill="FFFFFF"/>
              </w:rPr>
              <w:t xml:space="preserve">". </w:t>
            </w:r>
            <w:r w:rsidRPr="004D04FE">
              <w:rPr>
                <w:rFonts w:ascii="David" w:hAnsi="David" w:cs="David"/>
                <w:color w:val="000000"/>
                <w:sz w:val="24"/>
                <w:szCs w:val="24"/>
                <w:shd w:val="clear" w:color="auto" w:fill="FFFFFF"/>
                <w:rtl/>
              </w:rPr>
              <w:t>לא גט כריתות, אלא שטר מקח שעתיד להיפרע לטובה</w:t>
            </w:r>
            <w:r w:rsidRPr="004D04FE">
              <w:rPr>
                <w:rFonts w:ascii="David" w:hAnsi="David" w:cs="David"/>
                <w:color w:val="000000"/>
                <w:sz w:val="24"/>
                <w:szCs w:val="24"/>
                <w:shd w:val="clear" w:color="auto" w:fill="FFFFFF"/>
              </w:rPr>
              <w:t>.</w:t>
            </w:r>
          </w:p>
        </w:tc>
      </w:tr>
      <w:tr w:rsidR="004D04FE" w:rsidRPr="00783F87" w14:paraId="01D2DAB8" w14:textId="77777777" w:rsidTr="004D04FE">
        <w:tc>
          <w:tcPr>
            <w:tcW w:w="7879" w:type="dxa"/>
            <w:gridSpan w:val="5"/>
          </w:tcPr>
          <w:p w14:paraId="12D49E8A" w14:textId="77777777" w:rsidR="004D04FE" w:rsidRPr="004D04FE" w:rsidRDefault="004D04FE" w:rsidP="00DA3A6D">
            <w:pPr>
              <w:rPr>
                <w:rFonts w:ascii="David" w:hAnsi="David" w:cs="David"/>
                <w:sz w:val="24"/>
                <w:szCs w:val="24"/>
                <w:rtl/>
              </w:rPr>
            </w:pPr>
            <w:r w:rsidRPr="004D04FE">
              <w:rPr>
                <w:rFonts w:ascii="David" w:hAnsi="David" w:cs="David"/>
                <w:color w:val="000000"/>
                <w:sz w:val="24"/>
                <w:szCs w:val="24"/>
                <w:shd w:val="clear" w:color="auto" w:fill="FFFFFF"/>
                <w:rtl/>
              </w:rPr>
              <w:t xml:space="preserve">לאורך כל העלילה, האיש </w:t>
            </w:r>
            <w:proofErr w:type="spellStart"/>
            <w:r w:rsidRPr="004D04FE">
              <w:rPr>
                <w:rFonts w:ascii="David" w:hAnsi="David" w:cs="David"/>
                <w:color w:val="000000"/>
                <w:sz w:val="24"/>
                <w:szCs w:val="24"/>
                <w:shd w:val="clear" w:color="auto" w:fill="FFFFFF"/>
                <w:rtl/>
              </w:rPr>
              <w:t>והאשה</w:t>
            </w:r>
            <w:proofErr w:type="spellEnd"/>
            <w:r w:rsidRPr="004D04FE">
              <w:rPr>
                <w:rFonts w:ascii="David" w:hAnsi="David" w:cs="David"/>
                <w:color w:val="000000"/>
                <w:sz w:val="24"/>
                <w:szCs w:val="24"/>
                <w:shd w:val="clear" w:color="auto" w:fill="FFFFFF"/>
                <w:rtl/>
              </w:rPr>
              <w:t xml:space="preserve"> שווים. בעלייתם, בנפילתם </w:t>
            </w:r>
            <w:proofErr w:type="spellStart"/>
            <w:r w:rsidRPr="004D04FE">
              <w:rPr>
                <w:rFonts w:ascii="David" w:hAnsi="David" w:cs="David"/>
                <w:color w:val="000000"/>
                <w:sz w:val="24"/>
                <w:szCs w:val="24"/>
                <w:shd w:val="clear" w:color="auto" w:fill="FFFFFF"/>
                <w:rtl/>
              </w:rPr>
              <w:t>ובעירומם</w:t>
            </w:r>
            <w:proofErr w:type="spellEnd"/>
            <w:r w:rsidRPr="004D04FE">
              <w:rPr>
                <w:rFonts w:ascii="David" w:hAnsi="David" w:cs="David"/>
                <w:color w:val="000000"/>
                <w:sz w:val="24"/>
                <w:szCs w:val="24"/>
                <w:shd w:val="clear" w:color="auto" w:fill="FFFFFF"/>
                <w:rtl/>
              </w:rPr>
              <w:t>. בעומק לבם הם יודעים שמצאו נפש תאומה. הפער התרבותי שנתגלה ביניהם שואף להתאחות. עם לכתו, היא מוותרת על רוב רכושה, משלמת את חובה לרשות ומחלקת סכום שווה לצדקה לעניים. השכר העצום שאספה כל חייה, אינו נחשב עוד בעיניה לעומת השכר שאך זה נגלה לה</w:t>
            </w:r>
            <w:r w:rsidRPr="004D04FE">
              <w:rPr>
                <w:rFonts w:ascii="David" w:hAnsi="David" w:cs="David"/>
                <w:color w:val="000000"/>
                <w:sz w:val="24"/>
                <w:szCs w:val="24"/>
                <w:shd w:val="clear" w:color="auto" w:fill="FFFFFF"/>
              </w:rPr>
              <w:t>.. </w:t>
            </w:r>
            <w:r w:rsidRPr="004D04FE">
              <w:rPr>
                <w:rFonts w:ascii="David" w:hAnsi="David" w:cs="David"/>
                <w:color w:val="000000"/>
                <w:sz w:val="24"/>
                <w:szCs w:val="24"/>
                <w:shd w:val="clear" w:color="auto" w:fill="FFFFFF"/>
                <w:rtl/>
              </w:rPr>
              <w:t xml:space="preserve">כנגד האיסור "לא תתורו אחרי עיניכם", היא נותנת עיניה באותו אחד בהיתר. הוא, האיש שלמדה כל זאת ופתח לפניה שערי תורה, יהיה שכרה שלה - "זכי </w:t>
            </w:r>
            <w:proofErr w:type="spellStart"/>
            <w:r w:rsidRPr="004D04FE">
              <w:rPr>
                <w:rFonts w:ascii="David" w:hAnsi="David" w:cs="David"/>
                <w:color w:val="000000"/>
                <w:sz w:val="24"/>
                <w:szCs w:val="24"/>
                <w:shd w:val="clear" w:color="auto" w:fill="FFFFFF"/>
                <w:rtl/>
              </w:rPr>
              <w:t>במקחך</w:t>
            </w:r>
            <w:proofErr w:type="spellEnd"/>
            <w:r w:rsidRPr="004D04FE">
              <w:rPr>
                <w:rFonts w:ascii="David" w:hAnsi="David" w:cs="David"/>
                <w:color w:val="000000"/>
                <w:sz w:val="24"/>
                <w:szCs w:val="24"/>
                <w:shd w:val="clear" w:color="auto" w:fill="FFFFFF"/>
                <w:rtl/>
              </w:rPr>
              <w:t>". שכרו שלו, מובטח לו לעולם הבא, אך גם בעולם הזה לא נגרע ממנו</w:t>
            </w:r>
            <w:r w:rsidR="00000D0D">
              <w:rPr>
                <w:rFonts w:ascii="David" w:hAnsi="David" w:cs="David"/>
                <w:color w:val="000000"/>
                <w:sz w:val="24"/>
                <w:szCs w:val="24"/>
                <w:shd w:val="clear" w:color="auto" w:fill="FFFFFF"/>
              </w:rPr>
              <w:t>"</w:t>
            </w:r>
            <w:r>
              <w:rPr>
                <w:rStyle w:val="a7"/>
                <w:rFonts w:ascii="David" w:hAnsi="David" w:cs="David"/>
                <w:color w:val="000000"/>
                <w:sz w:val="24"/>
                <w:szCs w:val="24"/>
                <w:shd w:val="clear" w:color="auto" w:fill="FFFFFF"/>
              </w:rPr>
              <w:footnoteReference w:id="46"/>
            </w:r>
            <w:r w:rsidRPr="004D04FE">
              <w:rPr>
                <w:rFonts w:ascii="David" w:hAnsi="David" w:cs="David"/>
                <w:color w:val="000000"/>
                <w:sz w:val="24"/>
                <w:szCs w:val="24"/>
                <w:shd w:val="clear" w:color="auto" w:fill="FFFFFF"/>
              </w:rPr>
              <w:t> </w:t>
            </w:r>
            <w:r>
              <w:rPr>
                <w:rFonts w:ascii="David" w:hAnsi="David" w:cs="David" w:hint="cs"/>
                <w:sz w:val="24"/>
                <w:szCs w:val="24"/>
                <w:rtl/>
              </w:rPr>
              <w:t>.</w:t>
            </w:r>
          </w:p>
        </w:tc>
      </w:tr>
    </w:tbl>
    <w:p w14:paraId="29D4FC5B" w14:textId="77777777" w:rsidR="0073381C" w:rsidRPr="00783F87" w:rsidRDefault="0073381C" w:rsidP="00DA3A6D">
      <w:pPr>
        <w:spacing w:after="0" w:line="240" w:lineRule="auto"/>
        <w:rPr>
          <w:rFonts w:ascii="David" w:hAnsi="David" w:cs="David"/>
          <w:b/>
          <w:bCs/>
          <w:sz w:val="24"/>
          <w:szCs w:val="24"/>
          <w:rtl/>
        </w:rPr>
      </w:pPr>
    </w:p>
    <w:p w14:paraId="6AE20872" w14:textId="77777777" w:rsidR="0073381C" w:rsidRPr="00783F87" w:rsidRDefault="0073381C" w:rsidP="00DA3A6D">
      <w:pPr>
        <w:spacing w:after="0" w:line="240" w:lineRule="auto"/>
        <w:rPr>
          <w:rFonts w:ascii="David" w:hAnsi="David" w:cs="David"/>
          <w:b/>
          <w:bCs/>
          <w:sz w:val="24"/>
          <w:szCs w:val="24"/>
          <w:rtl/>
        </w:rPr>
      </w:pPr>
    </w:p>
    <w:tbl>
      <w:tblPr>
        <w:tblStyle w:val="a3"/>
        <w:bidiVisual/>
        <w:tblW w:w="0" w:type="auto"/>
        <w:tblLook w:val="04A0" w:firstRow="1" w:lastRow="0" w:firstColumn="1" w:lastColumn="0" w:noHBand="0" w:noVBand="1"/>
      </w:tblPr>
      <w:tblGrid>
        <w:gridCol w:w="960"/>
        <w:gridCol w:w="1113"/>
        <w:gridCol w:w="912"/>
        <w:gridCol w:w="5311"/>
      </w:tblGrid>
      <w:tr w:rsidR="00F2414D" w:rsidRPr="00783F87" w14:paraId="05E34D32" w14:textId="77777777" w:rsidTr="00000D0D">
        <w:trPr>
          <w:trHeight w:val="3767"/>
        </w:trPr>
        <w:tc>
          <w:tcPr>
            <w:tcW w:w="0" w:type="auto"/>
          </w:tcPr>
          <w:p w14:paraId="7C6AF200" w14:textId="77777777" w:rsidR="00EE03B8" w:rsidRPr="00783F87" w:rsidRDefault="00EE03B8" w:rsidP="00DA3A6D">
            <w:pPr>
              <w:rPr>
                <w:rFonts w:ascii="David" w:hAnsi="David" w:cs="David"/>
                <w:sz w:val="24"/>
                <w:szCs w:val="24"/>
                <w:rtl/>
              </w:rPr>
            </w:pPr>
            <w:r w:rsidRPr="00783F87">
              <w:rPr>
                <w:rFonts w:ascii="David" w:hAnsi="David" w:cs="David" w:hint="cs"/>
                <w:sz w:val="24"/>
                <w:szCs w:val="24"/>
                <w:rtl/>
              </w:rPr>
              <w:t>השבועה</w:t>
            </w:r>
          </w:p>
        </w:tc>
        <w:tc>
          <w:tcPr>
            <w:tcW w:w="894" w:type="dxa"/>
          </w:tcPr>
          <w:p w14:paraId="2DD2DC1E" w14:textId="77777777" w:rsidR="00000D0D" w:rsidRDefault="00000D0D" w:rsidP="00DA3A6D">
            <w:pPr>
              <w:rPr>
                <w:rFonts w:ascii="David" w:hAnsi="David" w:cs="David"/>
                <w:sz w:val="24"/>
                <w:szCs w:val="24"/>
                <w:rtl/>
              </w:rPr>
            </w:pPr>
          </w:p>
          <w:p w14:paraId="0D5336F4" w14:textId="77777777" w:rsidR="00EE03B8" w:rsidRDefault="00EE03B8" w:rsidP="00DA3A6D">
            <w:pPr>
              <w:rPr>
                <w:rFonts w:ascii="David" w:hAnsi="David" w:cs="David"/>
                <w:sz w:val="24"/>
                <w:szCs w:val="24"/>
                <w:rtl/>
              </w:rPr>
            </w:pPr>
            <w:r w:rsidRPr="00783F87">
              <w:rPr>
                <w:rFonts w:ascii="David" w:hAnsi="David" w:cs="David" w:hint="cs"/>
                <w:sz w:val="24"/>
                <w:szCs w:val="24"/>
                <w:rtl/>
              </w:rPr>
              <w:t>ברומי</w:t>
            </w:r>
          </w:p>
          <w:p w14:paraId="4C6FF021" w14:textId="77777777" w:rsidR="00000D0D" w:rsidRPr="00783F87" w:rsidRDefault="00000D0D" w:rsidP="00DA3A6D">
            <w:pPr>
              <w:rPr>
                <w:rFonts w:ascii="David" w:hAnsi="David" w:cs="David"/>
                <w:sz w:val="24"/>
                <w:szCs w:val="24"/>
                <w:rtl/>
              </w:rPr>
            </w:pPr>
            <w:r>
              <w:rPr>
                <w:rFonts w:ascii="David" w:hAnsi="David" w:cs="David" w:hint="cs"/>
                <w:sz w:val="24"/>
                <w:szCs w:val="24"/>
                <w:rtl/>
              </w:rPr>
              <w:t>(פעם שניה: 'העבודה').</w:t>
            </w:r>
          </w:p>
        </w:tc>
        <w:tc>
          <w:tcPr>
            <w:tcW w:w="913" w:type="dxa"/>
          </w:tcPr>
          <w:p w14:paraId="7D5BF262" w14:textId="77777777" w:rsidR="00000D0D" w:rsidRDefault="00000D0D" w:rsidP="00DA3A6D">
            <w:pPr>
              <w:rPr>
                <w:rFonts w:ascii="David" w:hAnsi="David" w:cs="David"/>
                <w:sz w:val="24"/>
                <w:szCs w:val="24"/>
                <w:rtl/>
              </w:rPr>
            </w:pPr>
          </w:p>
          <w:p w14:paraId="4B6E95FB" w14:textId="77777777" w:rsidR="00EE03B8" w:rsidRPr="00783F87" w:rsidRDefault="00EE03B8" w:rsidP="00DA3A6D">
            <w:pPr>
              <w:rPr>
                <w:rFonts w:ascii="David" w:hAnsi="David" w:cs="David"/>
                <w:sz w:val="24"/>
                <w:szCs w:val="24"/>
                <w:rtl/>
              </w:rPr>
            </w:pPr>
            <w:r w:rsidRPr="00783F87">
              <w:rPr>
                <w:rFonts w:ascii="David" w:hAnsi="David" w:cs="David" w:hint="cs"/>
                <w:sz w:val="24"/>
                <w:szCs w:val="24"/>
                <w:rtl/>
              </w:rPr>
              <w:t>במקדש</w:t>
            </w:r>
          </w:p>
        </w:tc>
        <w:tc>
          <w:tcPr>
            <w:tcW w:w="5529" w:type="dxa"/>
          </w:tcPr>
          <w:p w14:paraId="6C7CAC1A" w14:textId="3D8FFFDA" w:rsidR="00000D0D" w:rsidRPr="00000D0D" w:rsidRDefault="00000D0D" w:rsidP="00DA3A6D">
            <w:pPr>
              <w:rPr>
                <w:rFonts w:ascii="David" w:hAnsi="David" w:cs="David"/>
                <w:color w:val="000000"/>
                <w:sz w:val="24"/>
                <w:szCs w:val="24"/>
                <w:shd w:val="clear" w:color="auto" w:fill="FFFFFF"/>
                <w:rtl/>
              </w:rPr>
            </w:pPr>
            <w:r w:rsidRPr="00000D0D">
              <w:rPr>
                <w:rFonts w:ascii="David" w:hAnsi="David" w:cs="David"/>
                <w:color w:val="000000"/>
                <w:sz w:val="24"/>
                <w:szCs w:val="24"/>
                <w:shd w:val="clear" w:color="auto" w:fill="FFFFFF"/>
                <w:rtl/>
              </w:rPr>
              <w:t>"</w:t>
            </w:r>
            <w:r w:rsidR="0073381C" w:rsidRPr="00000D0D">
              <w:rPr>
                <w:rFonts w:ascii="David" w:hAnsi="David" w:cs="David"/>
                <w:color w:val="000000"/>
                <w:sz w:val="24"/>
                <w:szCs w:val="24"/>
                <w:shd w:val="clear" w:color="auto" w:fill="FFFFFF"/>
                <w:rtl/>
              </w:rPr>
              <w:t xml:space="preserve">אין היא יכולה להבין טעם אחר לסיבת השתמטותו של לקוחה, אחרי שטרח ושילם הון והגיע מעבר לים, ואחרי התפאורה המסחררת שהציעה לפניו, זולת פגם </w:t>
            </w:r>
            <w:proofErr w:type="spellStart"/>
            <w:r w:rsidR="0073381C" w:rsidRPr="00000D0D">
              <w:rPr>
                <w:rFonts w:ascii="David" w:hAnsi="David" w:cs="David"/>
                <w:color w:val="000000"/>
                <w:sz w:val="24"/>
                <w:szCs w:val="24"/>
                <w:shd w:val="clear" w:color="auto" w:fill="FFFFFF"/>
                <w:rtl/>
              </w:rPr>
              <w:t>ביופיה</w:t>
            </w:r>
            <w:proofErr w:type="spellEnd"/>
            <w:r w:rsidR="0073381C" w:rsidRPr="00000D0D">
              <w:rPr>
                <w:rFonts w:ascii="David" w:hAnsi="David" w:cs="David"/>
                <w:color w:val="000000"/>
                <w:sz w:val="24"/>
                <w:szCs w:val="24"/>
                <w:shd w:val="clear" w:color="auto" w:fill="FFFFFF"/>
                <w:rtl/>
              </w:rPr>
              <w:t xml:space="preserve"> שלה. היופי החיצוני, הפאר, ההדר - הם עולמה</w:t>
            </w:r>
            <w:r w:rsidR="009961DC">
              <w:rPr>
                <w:rFonts w:ascii="David" w:hAnsi="David" w:cs="David" w:hint="cs"/>
                <w:color w:val="000000"/>
                <w:sz w:val="24"/>
                <w:szCs w:val="24"/>
                <w:rtl/>
              </w:rPr>
              <w:t>.</w:t>
            </w:r>
            <w:r w:rsidR="0073381C" w:rsidRPr="00000D0D">
              <w:rPr>
                <w:rFonts w:ascii="David" w:hAnsi="David" w:cs="David"/>
                <w:color w:val="000000"/>
                <w:sz w:val="24"/>
                <w:szCs w:val="24"/>
              </w:rPr>
              <w:br/>
            </w:r>
            <w:r w:rsidR="0073381C" w:rsidRPr="00000D0D">
              <w:rPr>
                <w:rFonts w:ascii="David" w:hAnsi="David" w:cs="David"/>
                <w:color w:val="000000"/>
                <w:sz w:val="24"/>
                <w:szCs w:val="24"/>
                <w:shd w:val="clear" w:color="auto" w:fill="FFFFFF"/>
                <w:rtl/>
              </w:rPr>
              <w:t xml:space="preserve">תוך שהוא נשבע בשבועת המקדש, הוא מעמיד אותה על טעותה. היופי טוב הוא ואין בה מום. אלא שברית ה' עם עמו, התורה, המצוות - הוא נזכר ומזכיר - הם עולמו. הידור המצווה, "זה א-לי </w:t>
            </w:r>
            <w:proofErr w:type="spellStart"/>
            <w:r w:rsidR="0073381C" w:rsidRPr="00000D0D">
              <w:rPr>
                <w:rFonts w:ascii="David" w:hAnsi="David" w:cs="David"/>
                <w:color w:val="000000"/>
                <w:sz w:val="24"/>
                <w:szCs w:val="24"/>
                <w:shd w:val="clear" w:color="auto" w:fill="FFFFFF"/>
                <w:rtl/>
              </w:rPr>
              <w:t>ואנווהו</w:t>
            </w:r>
            <w:proofErr w:type="spellEnd"/>
            <w:r w:rsidR="0073381C" w:rsidRPr="00000D0D">
              <w:rPr>
                <w:rFonts w:ascii="David" w:hAnsi="David" w:cs="David"/>
                <w:color w:val="000000"/>
                <w:sz w:val="24"/>
                <w:szCs w:val="24"/>
                <w:shd w:val="clear" w:color="auto" w:fill="FFFFFF"/>
                <w:rtl/>
              </w:rPr>
              <w:t xml:space="preserve">", הוא ההתנאות האמיתית, הוא הקישוט, הפאר וההדר. עכשיו מתגלה הפער העמוק ביניהם. היא - הודה, </w:t>
            </w:r>
            <w:proofErr w:type="spellStart"/>
            <w:r w:rsidR="0073381C" w:rsidRPr="00000D0D">
              <w:rPr>
                <w:rFonts w:ascii="David" w:hAnsi="David" w:cs="David"/>
                <w:color w:val="000000"/>
                <w:sz w:val="24"/>
                <w:szCs w:val="24"/>
                <w:shd w:val="clear" w:color="auto" w:fill="FFFFFF"/>
                <w:rtl/>
              </w:rPr>
              <w:t>יופיה</w:t>
            </w:r>
            <w:proofErr w:type="spellEnd"/>
            <w:r w:rsidR="0073381C" w:rsidRPr="00000D0D">
              <w:rPr>
                <w:rFonts w:ascii="David" w:hAnsi="David" w:cs="David"/>
                <w:color w:val="000000"/>
                <w:sz w:val="24"/>
                <w:szCs w:val="24"/>
                <w:shd w:val="clear" w:color="auto" w:fill="FFFFFF"/>
                <w:rtl/>
              </w:rPr>
              <w:t xml:space="preserve"> ופרסומה בעירומה, והוא - הודו ו</w:t>
            </w:r>
            <w:r w:rsidRPr="00000D0D">
              <w:rPr>
                <w:rFonts w:ascii="David" w:hAnsi="David" w:cs="David"/>
                <w:color w:val="000000"/>
                <w:sz w:val="24"/>
                <w:szCs w:val="24"/>
                <w:shd w:val="clear" w:color="auto" w:fill="FFFFFF"/>
                <w:rtl/>
              </w:rPr>
              <w:t>יופיו כשהוא מעוטר בטליתו המצויצת</w:t>
            </w:r>
            <w:r>
              <w:rPr>
                <w:rFonts w:ascii="David" w:hAnsi="David" w:cs="David" w:hint="cs"/>
                <w:color w:val="000000"/>
                <w:sz w:val="24"/>
                <w:szCs w:val="24"/>
                <w:shd w:val="clear" w:color="auto" w:fill="FFFFFF"/>
                <w:rtl/>
              </w:rPr>
              <w:t>.</w:t>
            </w:r>
          </w:p>
        </w:tc>
      </w:tr>
      <w:tr w:rsidR="00F2414D" w:rsidRPr="00783F87" w14:paraId="617010EF" w14:textId="77777777" w:rsidTr="00000D0D">
        <w:tc>
          <w:tcPr>
            <w:tcW w:w="0" w:type="auto"/>
          </w:tcPr>
          <w:p w14:paraId="7C15326E" w14:textId="77777777" w:rsidR="00F2414D" w:rsidRPr="00783F87" w:rsidRDefault="00F2414D" w:rsidP="00DA3A6D">
            <w:pPr>
              <w:rPr>
                <w:rFonts w:ascii="David" w:hAnsi="David" w:cs="David"/>
                <w:sz w:val="24"/>
                <w:szCs w:val="24"/>
                <w:rtl/>
              </w:rPr>
            </w:pPr>
            <w:r w:rsidRPr="00783F87">
              <w:rPr>
                <w:rFonts w:ascii="David" w:hAnsi="David" w:cs="David" w:hint="cs"/>
                <w:sz w:val="24"/>
                <w:szCs w:val="24"/>
                <w:rtl/>
              </w:rPr>
              <w:t>התשלום</w:t>
            </w:r>
          </w:p>
        </w:tc>
        <w:tc>
          <w:tcPr>
            <w:tcW w:w="894" w:type="dxa"/>
          </w:tcPr>
          <w:p w14:paraId="543C99CD" w14:textId="77777777" w:rsidR="00F2414D" w:rsidRPr="00783F87" w:rsidRDefault="00F2414D" w:rsidP="00DA3A6D">
            <w:pPr>
              <w:rPr>
                <w:rFonts w:ascii="David" w:hAnsi="David" w:cs="David"/>
                <w:b/>
                <w:bCs/>
                <w:sz w:val="24"/>
                <w:szCs w:val="24"/>
                <w:rtl/>
              </w:rPr>
            </w:pPr>
            <w:r w:rsidRPr="00783F87">
              <w:rPr>
                <w:rFonts w:ascii="David" w:hAnsi="David" w:cs="David" w:hint="cs"/>
                <w:b/>
                <w:bCs/>
                <w:sz w:val="24"/>
                <w:szCs w:val="24"/>
                <w:rtl/>
              </w:rPr>
              <w:t xml:space="preserve"> </w:t>
            </w:r>
          </w:p>
          <w:p w14:paraId="33E5206B" w14:textId="77777777" w:rsidR="00F2414D" w:rsidRPr="00783F87" w:rsidRDefault="00F2414D" w:rsidP="00DA3A6D">
            <w:pPr>
              <w:rPr>
                <w:rFonts w:ascii="David" w:hAnsi="David" w:cs="David"/>
                <w:sz w:val="24"/>
                <w:szCs w:val="24"/>
                <w:rtl/>
              </w:rPr>
            </w:pPr>
            <w:r w:rsidRPr="00783F87">
              <w:rPr>
                <w:rFonts w:ascii="David" w:hAnsi="David" w:cs="David"/>
                <w:sz w:val="24"/>
                <w:szCs w:val="24"/>
                <w:rtl/>
              </w:rPr>
              <w:t>שיגר לה ארבע מאות זהובים</w:t>
            </w:r>
          </w:p>
        </w:tc>
        <w:tc>
          <w:tcPr>
            <w:tcW w:w="913" w:type="dxa"/>
          </w:tcPr>
          <w:p w14:paraId="781985A1" w14:textId="77777777" w:rsidR="00F2414D" w:rsidRPr="00783F87" w:rsidRDefault="00F2414D" w:rsidP="00DA3A6D">
            <w:pPr>
              <w:rPr>
                <w:rFonts w:ascii="David" w:hAnsi="David" w:cs="David"/>
                <w:b/>
                <w:bCs/>
                <w:sz w:val="24"/>
                <w:szCs w:val="24"/>
                <w:rtl/>
              </w:rPr>
            </w:pPr>
            <w:r w:rsidRPr="00783F87">
              <w:rPr>
                <w:rFonts w:ascii="David" w:hAnsi="David" w:cs="David" w:hint="cs"/>
                <w:b/>
                <w:bCs/>
                <w:sz w:val="24"/>
                <w:szCs w:val="24"/>
                <w:rtl/>
              </w:rPr>
              <w:t xml:space="preserve"> </w:t>
            </w:r>
          </w:p>
          <w:p w14:paraId="06286CC0" w14:textId="77777777" w:rsidR="00F2414D" w:rsidRPr="00783F87" w:rsidRDefault="00F2414D" w:rsidP="00DA3A6D">
            <w:pPr>
              <w:rPr>
                <w:rFonts w:ascii="David" w:hAnsi="David" w:cs="David"/>
                <w:sz w:val="24"/>
                <w:szCs w:val="24"/>
                <w:rtl/>
              </w:rPr>
            </w:pPr>
            <w:r w:rsidRPr="00783F87">
              <w:rPr>
                <w:rFonts w:ascii="David" w:hAnsi="David" w:cs="David"/>
                <w:sz w:val="24"/>
                <w:szCs w:val="24"/>
                <w:rtl/>
              </w:rPr>
              <w:t xml:space="preserve">מתן שכרו </w:t>
            </w:r>
            <w:proofErr w:type="spellStart"/>
            <w:r w:rsidRPr="00783F87">
              <w:rPr>
                <w:rFonts w:ascii="David" w:hAnsi="David" w:cs="David"/>
                <w:sz w:val="24"/>
                <w:szCs w:val="24"/>
                <w:rtl/>
              </w:rPr>
              <w:t>בעה"ז</w:t>
            </w:r>
            <w:proofErr w:type="spellEnd"/>
            <w:r w:rsidRPr="00783F87">
              <w:rPr>
                <w:rFonts w:ascii="David" w:hAnsi="David" w:cs="David"/>
                <w:sz w:val="24"/>
                <w:szCs w:val="24"/>
                <w:rtl/>
              </w:rPr>
              <w:t xml:space="preserve">, </w:t>
            </w:r>
            <w:proofErr w:type="spellStart"/>
            <w:r w:rsidRPr="00783F87">
              <w:rPr>
                <w:rFonts w:ascii="David" w:hAnsi="David" w:cs="David"/>
                <w:sz w:val="24"/>
                <w:szCs w:val="24"/>
                <w:rtl/>
              </w:rPr>
              <w:t>ולעה"ב</w:t>
            </w:r>
            <w:proofErr w:type="spellEnd"/>
            <w:r w:rsidRPr="00783F87">
              <w:rPr>
                <w:rFonts w:ascii="David" w:hAnsi="David" w:cs="David"/>
                <w:sz w:val="24"/>
                <w:szCs w:val="24"/>
                <w:rtl/>
              </w:rPr>
              <w:t xml:space="preserve"> איני יודע כמה</w:t>
            </w:r>
          </w:p>
        </w:tc>
        <w:tc>
          <w:tcPr>
            <w:tcW w:w="5529" w:type="dxa"/>
          </w:tcPr>
          <w:p w14:paraId="57E0AD95" w14:textId="23096E8C" w:rsidR="00F2414D" w:rsidRPr="00000D0D" w:rsidRDefault="00F2414D" w:rsidP="00DA3A6D">
            <w:pPr>
              <w:rPr>
                <w:rFonts w:ascii="David" w:hAnsi="David" w:cs="David"/>
                <w:b/>
                <w:bCs/>
                <w:sz w:val="24"/>
                <w:szCs w:val="24"/>
              </w:rPr>
            </w:pPr>
            <w:r w:rsidRPr="00000D0D">
              <w:rPr>
                <w:rFonts w:ascii="David" w:hAnsi="David" w:cs="David"/>
                <w:color w:val="000000"/>
                <w:sz w:val="24"/>
                <w:szCs w:val="24"/>
                <w:shd w:val="clear" w:color="auto" w:fill="FFFFFF"/>
                <w:rtl/>
              </w:rPr>
              <w:t>הראשון הוא אתנן, זהוב, נוצץ ומופקע, המשולם כמפרעה למעשה אהבה מזויף. האחרון הוא שכר המצווה, שלכאורה אינו נראה לעין, שעתיד הקב"ה לשלם באהבה לאוהביו ולשומרי מצוותיו</w:t>
            </w:r>
            <w:r w:rsidR="009961DC">
              <w:rPr>
                <w:rFonts w:ascii="David" w:hAnsi="David" w:cs="David" w:hint="cs"/>
                <w:color w:val="000000"/>
                <w:sz w:val="24"/>
                <w:szCs w:val="24"/>
                <w:shd w:val="clear" w:color="auto" w:fill="FFFFFF"/>
                <w:rtl/>
              </w:rPr>
              <w:t>.</w:t>
            </w:r>
            <w:r w:rsidR="009961DC" w:rsidRPr="00000D0D">
              <w:rPr>
                <w:rFonts w:ascii="David" w:hAnsi="David" w:cs="David"/>
                <w:color w:val="000000"/>
                <w:sz w:val="24"/>
                <w:szCs w:val="24"/>
                <w:shd w:val="clear" w:color="auto" w:fill="FFFFFF"/>
              </w:rPr>
              <w:t> </w:t>
            </w:r>
            <w:r w:rsidRPr="00000D0D">
              <w:rPr>
                <w:rFonts w:ascii="David" w:hAnsi="David" w:cs="David"/>
                <w:color w:val="000000"/>
                <w:sz w:val="24"/>
                <w:szCs w:val="24"/>
              </w:rPr>
              <w:br/>
            </w:r>
            <w:r w:rsidRPr="00000D0D">
              <w:rPr>
                <w:rFonts w:ascii="David" w:hAnsi="David" w:cs="David"/>
                <w:color w:val="000000"/>
                <w:sz w:val="24"/>
                <w:szCs w:val="24"/>
                <w:shd w:val="clear" w:color="auto" w:fill="FFFFFF"/>
                <w:rtl/>
              </w:rPr>
              <w:t xml:space="preserve">התובנה הזו, המפתיעה, מרעישה את עולמה של </w:t>
            </w:r>
            <w:proofErr w:type="spellStart"/>
            <w:r w:rsidRPr="00000D0D">
              <w:rPr>
                <w:rFonts w:ascii="David" w:hAnsi="David" w:cs="David"/>
                <w:color w:val="000000"/>
                <w:sz w:val="24"/>
                <w:szCs w:val="24"/>
                <w:shd w:val="clear" w:color="auto" w:fill="FFFFFF"/>
                <w:rtl/>
              </w:rPr>
              <w:t>מציעת</w:t>
            </w:r>
            <w:proofErr w:type="spellEnd"/>
            <w:r w:rsidRPr="00000D0D">
              <w:rPr>
                <w:rFonts w:ascii="David" w:hAnsi="David" w:cs="David"/>
                <w:color w:val="000000"/>
                <w:sz w:val="24"/>
                <w:szCs w:val="24"/>
                <w:shd w:val="clear" w:color="auto" w:fill="FFFFFF"/>
                <w:rtl/>
              </w:rPr>
              <w:t xml:space="preserve"> המיטות, ומציעה בפניה דרך הסתכלות שונה</w:t>
            </w:r>
            <w:r w:rsidRPr="00000D0D">
              <w:rPr>
                <w:rFonts w:ascii="David" w:hAnsi="David" w:cs="David"/>
                <w:color w:val="000000"/>
                <w:sz w:val="24"/>
                <w:szCs w:val="24"/>
                <w:shd w:val="clear" w:color="auto" w:fill="FFFFFF"/>
              </w:rPr>
              <w:t>.</w:t>
            </w:r>
          </w:p>
        </w:tc>
      </w:tr>
      <w:tr w:rsidR="00F2414D" w:rsidRPr="00783F87" w14:paraId="1D6C1E86" w14:textId="77777777" w:rsidTr="00000D0D">
        <w:tc>
          <w:tcPr>
            <w:tcW w:w="0" w:type="auto"/>
          </w:tcPr>
          <w:p w14:paraId="23467891" w14:textId="77777777" w:rsidR="00EE03B8" w:rsidRPr="00783F87" w:rsidRDefault="0073381C" w:rsidP="00DA3A6D">
            <w:pPr>
              <w:rPr>
                <w:rFonts w:ascii="David" w:hAnsi="David" w:cs="David"/>
                <w:sz w:val="24"/>
                <w:szCs w:val="24"/>
                <w:rtl/>
              </w:rPr>
            </w:pPr>
            <w:r w:rsidRPr="00783F87">
              <w:rPr>
                <w:rFonts w:ascii="David" w:hAnsi="David" w:cs="David" w:hint="cs"/>
                <w:sz w:val="24"/>
                <w:szCs w:val="24"/>
                <w:rtl/>
              </w:rPr>
              <w:lastRenderedPageBreak/>
              <w:t>העיכוב</w:t>
            </w:r>
          </w:p>
        </w:tc>
        <w:tc>
          <w:tcPr>
            <w:tcW w:w="894" w:type="dxa"/>
          </w:tcPr>
          <w:p w14:paraId="618C210D" w14:textId="77777777" w:rsidR="0073381C" w:rsidRPr="00783F87" w:rsidRDefault="0073381C" w:rsidP="00DA3A6D">
            <w:pPr>
              <w:rPr>
                <w:rFonts w:ascii="David" w:hAnsi="David" w:cs="David"/>
                <w:sz w:val="24"/>
                <w:szCs w:val="24"/>
                <w:rtl/>
              </w:rPr>
            </w:pPr>
            <w:r w:rsidRPr="00783F87">
              <w:rPr>
                <w:rFonts w:ascii="David" w:hAnsi="David" w:cs="David" w:hint="cs"/>
                <w:sz w:val="24"/>
                <w:szCs w:val="24"/>
                <w:rtl/>
              </w:rPr>
              <w:t xml:space="preserve"> </w:t>
            </w:r>
          </w:p>
          <w:p w14:paraId="57DCC969" w14:textId="77777777" w:rsidR="00EE03B8" w:rsidRPr="00783F87" w:rsidRDefault="0073381C" w:rsidP="00DA3A6D">
            <w:pPr>
              <w:rPr>
                <w:rFonts w:ascii="David" w:hAnsi="David" w:cs="David"/>
                <w:sz w:val="24"/>
                <w:szCs w:val="24"/>
                <w:rtl/>
              </w:rPr>
            </w:pPr>
            <w:r w:rsidRPr="00783F87">
              <w:rPr>
                <w:rFonts w:ascii="David" w:hAnsi="David" w:cs="David"/>
                <w:sz w:val="24"/>
                <w:szCs w:val="24"/>
                <w:rtl/>
              </w:rPr>
              <w:t xml:space="preserve">איני </w:t>
            </w:r>
            <w:proofErr w:type="spellStart"/>
            <w:r w:rsidRPr="00783F87">
              <w:rPr>
                <w:rFonts w:ascii="David" w:hAnsi="David" w:cs="David"/>
                <w:sz w:val="24"/>
                <w:szCs w:val="24"/>
                <w:rtl/>
              </w:rPr>
              <w:t>מניחתך</w:t>
            </w:r>
            <w:proofErr w:type="spellEnd"/>
            <w:r w:rsidRPr="00783F87">
              <w:rPr>
                <w:rFonts w:ascii="David" w:hAnsi="David" w:cs="David"/>
                <w:sz w:val="24"/>
                <w:szCs w:val="24"/>
                <w:rtl/>
              </w:rPr>
              <w:t xml:space="preserve"> עד שתאמר לי מה מום ראית בי.</w:t>
            </w:r>
          </w:p>
        </w:tc>
        <w:tc>
          <w:tcPr>
            <w:tcW w:w="913" w:type="dxa"/>
          </w:tcPr>
          <w:p w14:paraId="4C27AB3E" w14:textId="77777777" w:rsidR="0073381C" w:rsidRPr="00783F87" w:rsidRDefault="0073381C" w:rsidP="00DA3A6D">
            <w:pPr>
              <w:rPr>
                <w:rFonts w:ascii="David" w:hAnsi="David" w:cs="David"/>
                <w:sz w:val="24"/>
                <w:szCs w:val="24"/>
                <w:rtl/>
              </w:rPr>
            </w:pPr>
            <w:r w:rsidRPr="00783F87">
              <w:rPr>
                <w:rFonts w:ascii="David" w:hAnsi="David" w:cs="David" w:hint="cs"/>
                <w:sz w:val="24"/>
                <w:szCs w:val="24"/>
                <w:rtl/>
              </w:rPr>
              <w:t xml:space="preserve"> </w:t>
            </w:r>
          </w:p>
          <w:p w14:paraId="28E14B28" w14:textId="02B5B2AD" w:rsidR="00EE03B8" w:rsidRPr="00783F87" w:rsidRDefault="0073381C" w:rsidP="00DA3A6D">
            <w:pPr>
              <w:rPr>
                <w:rFonts w:ascii="David" w:hAnsi="David" w:cs="David"/>
                <w:sz w:val="24"/>
                <w:szCs w:val="24"/>
                <w:rtl/>
              </w:rPr>
            </w:pPr>
            <w:r w:rsidRPr="00783F87">
              <w:rPr>
                <w:rFonts w:ascii="David" w:hAnsi="David" w:cs="David"/>
                <w:sz w:val="24"/>
                <w:szCs w:val="24"/>
                <w:rtl/>
              </w:rPr>
              <w:t>איני מניחך עד שתאמר לי מה שמך</w:t>
            </w:r>
            <w:r w:rsidR="00BF1218">
              <w:rPr>
                <w:rFonts w:ascii="David" w:hAnsi="David" w:cs="David"/>
                <w:sz w:val="24"/>
                <w:szCs w:val="24"/>
                <w:rtl/>
              </w:rPr>
              <w:t>.</w:t>
            </w:r>
            <w:r w:rsidR="00000D0D">
              <w:rPr>
                <w:rFonts w:ascii="David" w:hAnsi="David" w:cs="David" w:hint="cs"/>
                <w:sz w:val="24"/>
                <w:szCs w:val="24"/>
                <w:rtl/>
              </w:rPr>
              <w:t>..</w:t>
            </w:r>
            <w:r w:rsidRPr="00783F87">
              <w:rPr>
                <w:rFonts w:ascii="David" w:hAnsi="David" w:cs="David"/>
                <w:sz w:val="24"/>
                <w:szCs w:val="24"/>
                <w:rtl/>
              </w:rPr>
              <w:t xml:space="preserve"> </w:t>
            </w:r>
          </w:p>
        </w:tc>
        <w:tc>
          <w:tcPr>
            <w:tcW w:w="5529" w:type="dxa"/>
          </w:tcPr>
          <w:p w14:paraId="660D0B01" w14:textId="0F943798" w:rsidR="00EE03B8" w:rsidRPr="00000D0D" w:rsidRDefault="00F2414D" w:rsidP="00DA3A6D">
            <w:pPr>
              <w:rPr>
                <w:rFonts w:ascii="David" w:hAnsi="David" w:cs="David"/>
                <w:b/>
                <w:bCs/>
                <w:sz w:val="24"/>
                <w:szCs w:val="24"/>
              </w:rPr>
            </w:pPr>
            <w:r w:rsidRPr="00000D0D">
              <w:rPr>
                <w:rFonts w:ascii="David" w:hAnsi="David" w:cs="David"/>
                <w:color w:val="000000"/>
                <w:sz w:val="24"/>
                <w:szCs w:val="24"/>
                <w:shd w:val="clear" w:color="auto" w:fill="FFFFFF"/>
                <w:rtl/>
              </w:rPr>
              <w:t xml:space="preserve">קודם לפקיחת </w:t>
            </w:r>
            <w:proofErr w:type="spellStart"/>
            <w:r w:rsidRPr="00000D0D">
              <w:rPr>
                <w:rFonts w:ascii="David" w:hAnsi="David" w:cs="David"/>
                <w:color w:val="000000"/>
                <w:sz w:val="24"/>
                <w:szCs w:val="24"/>
                <w:shd w:val="clear" w:color="auto" w:fill="FFFFFF"/>
                <w:rtl/>
              </w:rPr>
              <w:t>העינים</w:t>
            </w:r>
            <w:proofErr w:type="spellEnd"/>
            <w:r w:rsidRPr="00000D0D">
              <w:rPr>
                <w:rFonts w:ascii="David" w:hAnsi="David" w:cs="David"/>
                <w:color w:val="000000"/>
                <w:sz w:val="24"/>
                <w:szCs w:val="24"/>
                <w:shd w:val="clear" w:color="auto" w:fill="FFFFFF"/>
                <w:rtl/>
              </w:rPr>
              <w:t xml:space="preserve"> לא הניחתו עד </w:t>
            </w:r>
            <w:proofErr w:type="spellStart"/>
            <w:r w:rsidRPr="00000D0D">
              <w:rPr>
                <w:rFonts w:ascii="David" w:hAnsi="David" w:cs="David"/>
                <w:color w:val="000000"/>
                <w:sz w:val="24"/>
                <w:szCs w:val="24"/>
                <w:shd w:val="clear" w:color="auto" w:fill="FFFFFF"/>
                <w:rtl/>
              </w:rPr>
              <w:t>שיתן</w:t>
            </w:r>
            <w:proofErr w:type="spellEnd"/>
            <w:r w:rsidRPr="00000D0D">
              <w:rPr>
                <w:rFonts w:ascii="David" w:hAnsi="David" w:cs="David"/>
                <w:color w:val="000000"/>
                <w:sz w:val="24"/>
                <w:szCs w:val="24"/>
                <w:shd w:val="clear" w:color="auto" w:fill="FFFFFF"/>
                <w:rtl/>
              </w:rPr>
              <w:t xml:space="preserve"> דין וחשבון על </w:t>
            </w:r>
            <w:proofErr w:type="spellStart"/>
            <w:r w:rsidRPr="00000D0D">
              <w:rPr>
                <w:rFonts w:ascii="David" w:hAnsi="David" w:cs="David"/>
                <w:color w:val="000000"/>
                <w:sz w:val="24"/>
                <w:szCs w:val="24"/>
                <w:shd w:val="clear" w:color="auto" w:fill="FFFFFF"/>
                <w:rtl/>
              </w:rPr>
              <w:t>יופיה</w:t>
            </w:r>
            <w:proofErr w:type="spellEnd"/>
            <w:r w:rsidRPr="00000D0D">
              <w:rPr>
                <w:rFonts w:ascii="David" w:hAnsi="David" w:cs="David"/>
                <w:color w:val="000000"/>
                <w:sz w:val="24"/>
                <w:szCs w:val="24"/>
                <w:shd w:val="clear" w:color="auto" w:fill="FFFFFF"/>
                <w:rtl/>
              </w:rPr>
              <w:t>, שמא לא מצאה חן בעיניו כי מצא בה מום ולא אבה לדעתה. לאחריה, היא לא מניחה לו ללכת כי היא צמאה לדעת. לדעת את ה</w:t>
            </w:r>
            <w:r w:rsidR="009961DC">
              <w:rPr>
                <w:rFonts w:ascii="David" w:hAnsi="David" w:cs="David" w:hint="cs"/>
                <w:color w:val="000000"/>
                <w:sz w:val="24"/>
                <w:szCs w:val="24"/>
                <w:shd w:val="clear" w:color="auto" w:fill="FFFFFF"/>
                <w:rtl/>
              </w:rPr>
              <w:t>'.</w:t>
            </w:r>
            <w:r w:rsidRPr="00000D0D">
              <w:rPr>
                <w:rFonts w:ascii="David" w:hAnsi="David" w:cs="David"/>
                <w:color w:val="000000"/>
                <w:sz w:val="24"/>
                <w:szCs w:val="24"/>
                <w:shd w:val="clear" w:color="auto" w:fill="FFFFFF"/>
              </w:rPr>
              <w:t> </w:t>
            </w:r>
          </w:p>
        </w:tc>
      </w:tr>
      <w:tr w:rsidR="00F2414D" w:rsidRPr="00783F87" w14:paraId="48A1D4C2" w14:textId="77777777" w:rsidTr="00000D0D">
        <w:tc>
          <w:tcPr>
            <w:tcW w:w="0" w:type="auto"/>
          </w:tcPr>
          <w:p w14:paraId="57DBC981" w14:textId="77777777" w:rsidR="00EE03B8" w:rsidRPr="00783F87" w:rsidRDefault="0073381C" w:rsidP="00DA3A6D">
            <w:pPr>
              <w:rPr>
                <w:rFonts w:ascii="David" w:hAnsi="David" w:cs="David"/>
                <w:sz w:val="24"/>
                <w:szCs w:val="24"/>
                <w:rtl/>
              </w:rPr>
            </w:pPr>
            <w:r w:rsidRPr="00783F87">
              <w:rPr>
                <w:rFonts w:ascii="David" w:hAnsi="David" w:cs="David" w:hint="cs"/>
                <w:sz w:val="24"/>
                <w:szCs w:val="24"/>
                <w:rtl/>
              </w:rPr>
              <w:t>השקעה</w:t>
            </w:r>
          </w:p>
        </w:tc>
        <w:tc>
          <w:tcPr>
            <w:tcW w:w="894" w:type="dxa"/>
          </w:tcPr>
          <w:p w14:paraId="25CE3700" w14:textId="77777777" w:rsidR="00EE03B8" w:rsidRPr="00EE3126" w:rsidRDefault="00EE3126" w:rsidP="00DA3A6D">
            <w:pPr>
              <w:rPr>
                <w:rFonts w:ascii="David" w:hAnsi="David" w:cs="David"/>
                <w:sz w:val="24"/>
                <w:szCs w:val="24"/>
                <w:rtl/>
              </w:rPr>
            </w:pPr>
            <w:r w:rsidRPr="00EE3126">
              <w:rPr>
                <w:rFonts w:ascii="David" w:hAnsi="David" w:cs="David"/>
                <w:sz w:val="24"/>
                <w:szCs w:val="24"/>
                <w:rtl/>
              </w:rPr>
              <w:t>שיגר לה ארבע מאות זהובים</w:t>
            </w:r>
            <w:r>
              <w:rPr>
                <w:rFonts w:ascii="David" w:hAnsi="David" w:cs="David" w:hint="cs"/>
                <w:sz w:val="24"/>
                <w:szCs w:val="24"/>
                <w:rtl/>
              </w:rPr>
              <w:t>.</w:t>
            </w:r>
          </w:p>
        </w:tc>
        <w:tc>
          <w:tcPr>
            <w:tcW w:w="913" w:type="dxa"/>
          </w:tcPr>
          <w:p w14:paraId="7320CC5F" w14:textId="77777777" w:rsidR="0073381C" w:rsidRPr="00EE3126" w:rsidRDefault="00EE3126" w:rsidP="00DA3A6D">
            <w:pPr>
              <w:rPr>
                <w:rFonts w:ascii="David" w:hAnsi="David" w:cs="David"/>
                <w:sz w:val="24"/>
                <w:szCs w:val="24"/>
                <w:rtl/>
              </w:rPr>
            </w:pPr>
            <w:r w:rsidRPr="00EE3126">
              <w:rPr>
                <w:rFonts w:ascii="David" w:hAnsi="David" w:cs="David"/>
                <w:sz w:val="24"/>
                <w:szCs w:val="24"/>
                <w:rtl/>
              </w:rPr>
              <w:t>עמדה וחילקה כל נכסיה, שליש למלכות ושליש לעניים</w:t>
            </w:r>
            <w:r>
              <w:rPr>
                <w:rFonts w:ascii="David" w:hAnsi="David" w:cs="David" w:hint="cs"/>
                <w:sz w:val="24"/>
                <w:szCs w:val="24"/>
                <w:rtl/>
              </w:rPr>
              <w:t>.</w:t>
            </w:r>
          </w:p>
        </w:tc>
        <w:tc>
          <w:tcPr>
            <w:tcW w:w="5529" w:type="dxa"/>
          </w:tcPr>
          <w:p w14:paraId="4C4D3C64" w14:textId="77777777" w:rsidR="00EE03B8" w:rsidRPr="00000D0D" w:rsidRDefault="00F2414D" w:rsidP="00DA3A6D">
            <w:pPr>
              <w:rPr>
                <w:rFonts w:ascii="David" w:hAnsi="David" w:cs="David"/>
                <w:color w:val="000000"/>
                <w:sz w:val="24"/>
                <w:szCs w:val="24"/>
                <w:shd w:val="clear" w:color="auto" w:fill="FFFFFF"/>
                <w:rtl/>
              </w:rPr>
            </w:pPr>
            <w:r w:rsidRPr="00000D0D">
              <w:rPr>
                <w:rFonts w:ascii="David" w:hAnsi="David" w:cs="David"/>
                <w:color w:val="000000"/>
                <w:sz w:val="24"/>
                <w:szCs w:val="24"/>
                <w:shd w:val="clear" w:color="auto" w:fill="FFFFFF"/>
                <w:rtl/>
              </w:rPr>
              <w:t xml:space="preserve">עכשיו התהפך הגלגל. היא זו שיוצאת למסעותיה. היא שנותנת מהונה וגומעת מרחקים כדי להגיע למטרתה. </w:t>
            </w:r>
            <w:proofErr w:type="spellStart"/>
            <w:r w:rsidRPr="00000D0D">
              <w:rPr>
                <w:rFonts w:ascii="David" w:hAnsi="David" w:cs="David"/>
                <w:color w:val="000000"/>
                <w:sz w:val="24"/>
                <w:szCs w:val="24"/>
                <w:shd w:val="clear" w:color="auto" w:fill="FFFFFF"/>
                <w:rtl/>
              </w:rPr>
              <w:t>מצעותיה</w:t>
            </w:r>
            <w:proofErr w:type="spellEnd"/>
            <w:r w:rsidRPr="00000D0D">
              <w:rPr>
                <w:rFonts w:ascii="David" w:hAnsi="David" w:cs="David"/>
                <w:color w:val="000000"/>
                <w:sz w:val="24"/>
                <w:szCs w:val="24"/>
                <w:shd w:val="clear" w:color="auto" w:fill="FFFFFF"/>
                <w:rtl/>
              </w:rPr>
              <w:t xml:space="preserve"> על שכמה ופתק תחוב באגרופה הקמוץ</w:t>
            </w:r>
            <w:r w:rsidR="00903E90">
              <w:rPr>
                <w:rFonts w:ascii="David" w:hAnsi="David" w:cs="David" w:hint="cs"/>
                <w:color w:val="000000"/>
                <w:sz w:val="24"/>
                <w:szCs w:val="24"/>
                <w:shd w:val="clear" w:color="auto" w:fill="FFFFFF"/>
                <w:rtl/>
              </w:rPr>
              <w:t>,</w:t>
            </w:r>
            <w:r w:rsidRPr="00000D0D">
              <w:rPr>
                <w:rFonts w:ascii="David" w:hAnsi="David" w:cs="David"/>
                <w:color w:val="000000"/>
                <w:sz w:val="24"/>
                <w:szCs w:val="24"/>
                <w:shd w:val="clear" w:color="auto" w:fill="FFFFFF"/>
                <w:rtl/>
              </w:rPr>
              <w:t xml:space="preserve"> היא מגיעה לעירו וניצבת בשערי בית המדרש. מבקשת לעשות את הצעד האחד הנותר כדי להשלים את מסעה, ולהשתוות. להתאחד עם התורה ועם מורהּ</w:t>
            </w:r>
            <w:r w:rsidRPr="00000D0D">
              <w:rPr>
                <w:rFonts w:ascii="David" w:hAnsi="David" w:cs="David"/>
                <w:color w:val="000000"/>
                <w:sz w:val="24"/>
                <w:szCs w:val="24"/>
                <w:shd w:val="clear" w:color="auto" w:fill="FFFFFF"/>
              </w:rPr>
              <w:t>.</w:t>
            </w:r>
            <w:r w:rsidR="00000D0D">
              <w:rPr>
                <w:rFonts w:ascii="David" w:hAnsi="David" w:cs="David"/>
                <w:color w:val="000000"/>
                <w:sz w:val="24"/>
                <w:szCs w:val="24"/>
                <w:shd w:val="clear" w:color="auto" w:fill="FFFFFF"/>
              </w:rPr>
              <w:t>"</w:t>
            </w:r>
            <w:r w:rsidR="00000D0D">
              <w:rPr>
                <w:rStyle w:val="a7"/>
                <w:rFonts w:ascii="David" w:hAnsi="David" w:cs="David"/>
                <w:color w:val="000000"/>
                <w:sz w:val="24"/>
                <w:szCs w:val="24"/>
                <w:shd w:val="clear" w:color="auto" w:fill="FFFFFF"/>
              </w:rPr>
              <w:footnoteReference w:id="47"/>
            </w:r>
            <w:r w:rsidRPr="00000D0D">
              <w:rPr>
                <w:rFonts w:ascii="David" w:hAnsi="David" w:cs="David"/>
                <w:color w:val="000000"/>
                <w:sz w:val="24"/>
                <w:szCs w:val="24"/>
                <w:shd w:val="clear" w:color="auto" w:fill="FFFFFF"/>
              </w:rPr>
              <w:t> </w:t>
            </w:r>
            <w:r w:rsidRPr="00000D0D">
              <w:rPr>
                <w:rFonts w:ascii="David" w:hAnsi="David" w:cs="David"/>
                <w:color w:val="000000"/>
                <w:sz w:val="24"/>
                <w:szCs w:val="24"/>
                <w:shd w:val="clear" w:color="auto" w:fill="FFFFFF"/>
                <w:rtl/>
              </w:rPr>
              <w:t xml:space="preserve"> </w:t>
            </w:r>
          </w:p>
          <w:p w14:paraId="4A12A71D" w14:textId="77777777" w:rsidR="00F2414D" w:rsidRPr="00000D0D" w:rsidRDefault="00F2414D" w:rsidP="00DA3A6D">
            <w:pPr>
              <w:rPr>
                <w:rFonts w:ascii="David" w:hAnsi="David" w:cs="David"/>
                <w:b/>
                <w:bCs/>
                <w:sz w:val="24"/>
                <w:szCs w:val="24"/>
                <w:rtl/>
              </w:rPr>
            </w:pPr>
          </w:p>
        </w:tc>
      </w:tr>
    </w:tbl>
    <w:p w14:paraId="036BEC6C" w14:textId="6863C985" w:rsidR="00F2414D" w:rsidRDefault="00F2414D" w:rsidP="00DA3A6D">
      <w:pPr>
        <w:spacing w:after="0" w:line="240" w:lineRule="auto"/>
        <w:rPr>
          <w:rFonts w:asciiTheme="minorBidi" w:hAnsiTheme="minorBidi"/>
          <w:sz w:val="24"/>
          <w:szCs w:val="24"/>
          <w:rtl/>
        </w:rPr>
      </w:pPr>
    </w:p>
    <w:p w14:paraId="6D5D9E35" w14:textId="77777777" w:rsidR="00C67F83" w:rsidRPr="00BB4099" w:rsidRDefault="00C67F83" w:rsidP="00C67F83">
      <w:pPr>
        <w:spacing w:line="360" w:lineRule="auto"/>
        <w:ind w:left="720"/>
        <w:rPr>
          <w:rFonts w:ascii="David" w:hAnsi="David" w:cs="David"/>
          <w:color w:val="FF0000"/>
          <w:sz w:val="24"/>
          <w:szCs w:val="24"/>
          <w:rtl/>
        </w:rPr>
      </w:pPr>
    </w:p>
    <w:p w14:paraId="3B8B51FD" w14:textId="77777777" w:rsidR="00C67F83" w:rsidRPr="00BB4099" w:rsidRDefault="00C67F83" w:rsidP="00C67F83">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6AD51EC4" w14:textId="77777777" w:rsidR="00C67F83" w:rsidRPr="00BB4099" w:rsidRDefault="00C67F83" w:rsidP="00C67F83">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5736D386" w14:textId="77777777" w:rsidR="00C67F83" w:rsidRPr="004D04FE" w:rsidRDefault="00C67F83" w:rsidP="00DA3A6D">
      <w:pPr>
        <w:spacing w:after="0" w:line="240" w:lineRule="auto"/>
        <w:rPr>
          <w:rFonts w:asciiTheme="minorBidi" w:hAnsiTheme="minorBidi"/>
          <w:sz w:val="24"/>
          <w:szCs w:val="24"/>
          <w:rtl/>
        </w:rPr>
      </w:pPr>
    </w:p>
    <w:sectPr w:rsidR="00C67F83" w:rsidRPr="004D04FE"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22T18:13:00Z" w:initials="או">
    <w:p w14:paraId="61DD948B" w14:textId="77777777" w:rsidR="001563E4" w:rsidRDefault="001563E4" w:rsidP="001563E4">
      <w:pPr>
        <w:pStyle w:val="ae"/>
        <w:jc w:val="right"/>
      </w:pPr>
      <w:r>
        <w:rPr>
          <w:rStyle w:val="ad"/>
        </w:rPr>
        <w:annotationRef/>
      </w:r>
      <w:r>
        <w:rPr>
          <w:rFonts w:hint="eastAsia"/>
          <w:rtl/>
        </w:rPr>
        <w:t>את</w:t>
      </w:r>
      <w:r>
        <w:rPr>
          <w:rtl/>
        </w:rPr>
        <w:t xml:space="preserve"> עניין עירוב הפרשיות שציינת בהערה היית צריך להביא לכאורה על הדברים דלעיל: "אגדה מופלאה זו, היא דוגמה נהדרת לעבודת ה' בדרך ה'ישר', כלומר ניתוב כל הכוחות לעבודת ה', בניגוד לדרך הכובש...".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D94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67445C" w16cex:dateUtc="2025-06-22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D948B" w16cid:durableId="1F6744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A1B6" w14:textId="77777777" w:rsidR="00925111" w:rsidRDefault="00925111" w:rsidP="006474AF">
      <w:pPr>
        <w:spacing w:after="0" w:line="240" w:lineRule="auto"/>
      </w:pPr>
      <w:r>
        <w:separator/>
      </w:r>
    </w:p>
  </w:endnote>
  <w:endnote w:type="continuationSeparator" w:id="0">
    <w:p w14:paraId="41F86B83" w14:textId="77777777" w:rsidR="00925111" w:rsidRDefault="00925111" w:rsidP="0064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CA2C" w14:textId="77777777" w:rsidR="00925111" w:rsidRDefault="00925111" w:rsidP="006474AF">
      <w:pPr>
        <w:spacing w:after="0" w:line="240" w:lineRule="auto"/>
      </w:pPr>
      <w:r>
        <w:separator/>
      </w:r>
    </w:p>
  </w:footnote>
  <w:footnote w:type="continuationSeparator" w:id="0">
    <w:p w14:paraId="0D5C7BE9" w14:textId="77777777" w:rsidR="00925111" w:rsidRDefault="00925111" w:rsidP="006474AF">
      <w:pPr>
        <w:spacing w:after="0" w:line="240" w:lineRule="auto"/>
      </w:pPr>
      <w:r>
        <w:continuationSeparator/>
      </w:r>
    </w:p>
  </w:footnote>
  <w:footnote w:id="1">
    <w:p w14:paraId="148C450E" w14:textId="037B58C1" w:rsidR="00C92FB6" w:rsidRPr="001F0C33" w:rsidRDefault="00C92FB6" w:rsidP="00302AA9">
      <w:pPr>
        <w:pStyle w:val="a5"/>
        <w:spacing w:line="360" w:lineRule="auto"/>
        <w:rPr>
          <w:rFonts w:asciiTheme="majorBidi" w:hAnsiTheme="majorBidi" w:cstheme="majorBidi"/>
        </w:rPr>
      </w:pPr>
      <w:r w:rsidRPr="001F0C33">
        <w:rPr>
          <w:rStyle w:val="a7"/>
          <w:rFonts w:asciiTheme="majorBidi" w:hAnsiTheme="majorBidi" w:cstheme="majorBidi"/>
        </w:rPr>
        <w:footnoteRef/>
      </w:r>
      <w:r w:rsidRPr="001F0C33">
        <w:rPr>
          <w:rFonts w:asciiTheme="majorBidi" w:hAnsiTheme="majorBidi" w:cstheme="majorBidi"/>
          <w:rtl/>
        </w:rPr>
        <w:t xml:space="preserve"> פירטנו על כך ב</w:t>
      </w:r>
      <w:r w:rsidR="0060735C">
        <w:rPr>
          <w:rFonts w:asciiTheme="majorBidi" w:hAnsiTheme="majorBidi" w:cstheme="majorBidi" w:hint="cs"/>
          <w:rtl/>
        </w:rPr>
        <w:t>לימוד</w:t>
      </w:r>
      <w:r w:rsidRPr="001F0C33">
        <w:rPr>
          <w:rFonts w:asciiTheme="majorBidi" w:hAnsiTheme="majorBidi" w:cstheme="majorBidi"/>
          <w:rtl/>
        </w:rPr>
        <w:t xml:space="preserve"> למסכת עבודה זרה דף ה.</w:t>
      </w:r>
    </w:p>
  </w:footnote>
  <w:footnote w:id="2">
    <w:p w14:paraId="1370D820" w14:textId="6929F37C" w:rsidR="00582A64" w:rsidRDefault="00582A64">
      <w:pPr>
        <w:pStyle w:val="a5"/>
        <w:rPr>
          <w:rFonts w:asciiTheme="majorBidi" w:hAnsiTheme="majorBidi" w:cstheme="majorBidi"/>
          <w:rtl/>
        </w:rPr>
      </w:pPr>
      <w:r w:rsidRPr="00582A64">
        <w:rPr>
          <w:rStyle w:val="a7"/>
          <w:rFonts w:asciiTheme="majorBidi" w:hAnsiTheme="majorBidi" w:cstheme="majorBidi"/>
        </w:rPr>
        <w:footnoteRef/>
      </w:r>
      <w:r w:rsidRPr="00582A64">
        <w:rPr>
          <w:rFonts w:asciiTheme="majorBidi" w:hAnsiTheme="majorBidi" w:cstheme="majorBidi"/>
          <w:rtl/>
        </w:rPr>
        <w:t xml:space="preserve"> אמנם, עיין בהמשך </w:t>
      </w:r>
      <w:r>
        <w:rPr>
          <w:rFonts w:asciiTheme="majorBidi" w:hAnsiTheme="majorBidi" w:cstheme="majorBidi" w:hint="cs"/>
          <w:rtl/>
        </w:rPr>
        <w:t>ב</w:t>
      </w:r>
      <w:r w:rsidRPr="00582A64">
        <w:rPr>
          <w:rFonts w:asciiTheme="majorBidi" w:hAnsiTheme="majorBidi" w:cstheme="majorBidi"/>
          <w:rtl/>
        </w:rPr>
        <w:t xml:space="preserve">הערה 6. </w:t>
      </w:r>
    </w:p>
    <w:p w14:paraId="096EC254" w14:textId="77777777" w:rsidR="00582A64" w:rsidRPr="00582A64" w:rsidRDefault="00582A64">
      <w:pPr>
        <w:pStyle w:val="a5"/>
        <w:rPr>
          <w:rFonts w:asciiTheme="majorBidi" w:hAnsiTheme="majorBidi" w:cstheme="majorBidi"/>
          <w:rtl/>
        </w:rPr>
      </w:pPr>
    </w:p>
  </w:footnote>
  <w:footnote w:id="3">
    <w:p w14:paraId="6441E4C1" w14:textId="6E4BDD60" w:rsidR="00C92FB6" w:rsidRPr="001F0C33" w:rsidRDefault="00C92FB6" w:rsidP="00302AA9">
      <w:pPr>
        <w:pStyle w:val="a5"/>
        <w:spacing w:line="360" w:lineRule="auto"/>
        <w:rPr>
          <w:rFonts w:asciiTheme="majorBidi" w:hAnsiTheme="majorBidi" w:cstheme="majorBidi"/>
        </w:rPr>
      </w:pPr>
      <w:r w:rsidRPr="001F0C33">
        <w:rPr>
          <w:rStyle w:val="a7"/>
          <w:rFonts w:asciiTheme="majorBidi" w:hAnsiTheme="majorBidi" w:cstheme="majorBidi"/>
        </w:rPr>
        <w:footnoteRef/>
      </w:r>
      <w:r w:rsidRPr="001F0C33">
        <w:rPr>
          <w:rFonts w:asciiTheme="majorBidi" w:hAnsiTheme="majorBidi" w:cstheme="majorBidi"/>
          <w:rtl/>
        </w:rPr>
        <w:t xml:space="preserve"> לדוגמה סיפורו של רבי אלעזר בן </w:t>
      </w:r>
      <w:proofErr w:type="spellStart"/>
      <w:r w:rsidRPr="001F0C33">
        <w:rPr>
          <w:rFonts w:asciiTheme="majorBidi" w:hAnsiTheme="majorBidi" w:cstheme="majorBidi"/>
          <w:rtl/>
        </w:rPr>
        <w:t>דורדיא</w:t>
      </w:r>
      <w:proofErr w:type="spellEnd"/>
      <w:r w:rsidRPr="001F0C33">
        <w:rPr>
          <w:rFonts w:asciiTheme="majorBidi" w:hAnsiTheme="majorBidi" w:cstheme="majorBidi"/>
          <w:rtl/>
        </w:rPr>
        <w:t>, שתחילתו כה דומה לסיפורנו, אך סופו</w:t>
      </w:r>
      <w:r>
        <w:rPr>
          <w:rFonts w:asciiTheme="majorBidi" w:hAnsiTheme="majorBidi" w:cstheme="majorBidi" w:hint="cs"/>
          <w:rtl/>
        </w:rPr>
        <w:t xml:space="preserve"> מנוגד לגמרי</w:t>
      </w:r>
      <w:r w:rsidRPr="001F0C33">
        <w:rPr>
          <w:rFonts w:asciiTheme="majorBidi" w:hAnsiTheme="majorBidi" w:cstheme="majorBidi"/>
          <w:rtl/>
        </w:rPr>
        <w:t>:</w:t>
      </w:r>
      <w:r w:rsidR="00BF1218">
        <w:rPr>
          <w:rFonts w:asciiTheme="majorBidi" w:hAnsiTheme="majorBidi" w:cstheme="majorBidi"/>
          <w:rtl/>
        </w:rPr>
        <w:t xml:space="preserve"> </w:t>
      </w:r>
      <w:r w:rsidRPr="001F0C33">
        <w:rPr>
          <w:rFonts w:asciiTheme="majorBidi" w:hAnsiTheme="majorBidi" w:cstheme="majorBidi"/>
          <w:rtl/>
        </w:rPr>
        <w:t>"</w:t>
      </w:r>
      <w:r w:rsidRPr="00302AA9">
        <w:rPr>
          <w:rFonts w:ascii="David" w:hAnsi="David" w:cs="David"/>
          <w:rtl/>
        </w:rPr>
        <w:t xml:space="preserve">הניח ראשו בין ברכיו וגעה </w:t>
      </w:r>
      <w:proofErr w:type="spellStart"/>
      <w:r w:rsidRPr="00302AA9">
        <w:rPr>
          <w:rFonts w:ascii="David" w:hAnsi="David" w:cs="David"/>
          <w:rtl/>
        </w:rPr>
        <w:t>בבכיה</w:t>
      </w:r>
      <w:proofErr w:type="spellEnd"/>
      <w:r w:rsidRPr="00302AA9">
        <w:rPr>
          <w:rFonts w:ascii="David" w:hAnsi="David" w:cs="David"/>
          <w:rtl/>
        </w:rPr>
        <w:t xml:space="preserve"> עד </w:t>
      </w:r>
      <w:proofErr w:type="spellStart"/>
      <w:r w:rsidRPr="00302AA9">
        <w:rPr>
          <w:rFonts w:ascii="David" w:hAnsi="David" w:cs="David"/>
          <w:rtl/>
        </w:rPr>
        <w:t>שיצתה</w:t>
      </w:r>
      <w:proofErr w:type="spellEnd"/>
      <w:r w:rsidRPr="00302AA9">
        <w:rPr>
          <w:rFonts w:ascii="David" w:hAnsi="David" w:cs="David"/>
          <w:rtl/>
        </w:rPr>
        <w:t xml:space="preserve"> נשמתו</w:t>
      </w:r>
      <w:r w:rsidRPr="001F0C33">
        <w:rPr>
          <w:rFonts w:asciiTheme="majorBidi" w:hAnsiTheme="majorBidi" w:cstheme="majorBidi"/>
          <w:rtl/>
        </w:rPr>
        <w:t xml:space="preserve">" (עבודה זרה </w:t>
      </w:r>
      <w:proofErr w:type="spellStart"/>
      <w:r w:rsidR="0060735C">
        <w:rPr>
          <w:rFonts w:asciiTheme="majorBidi" w:hAnsiTheme="majorBidi" w:cstheme="majorBidi" w:hint="cs"/>
          <w:rtl/>
        </w:rPr>
        <w:t>יז</w:t>
      </w:r>
      <w:proofErr w:type="spellEnd"/>
      <w:r w:rsidR="0060735C">
        <w:rPr>
          <w:rFonts w:asciiTheme="majorBidi" w:hAnsiTheme="majorBidi" w:cstheme="majorBidi" w:hint="cs"/>
          <w:rtl/>
        </w:rPr>
        <w:t xml:space="preserve">, </w:t>
      </w:r>
      <w:r w:rsidRPr="001F0C33">
        <w:rPr>
          <w:rFonts w:asciiTheme="majorBidi" w:hAnsiTheme="majorBidi" w:cstheme="majorBidi"/>
          <w:rtl/>
        </w:rPr>
        <w:t>א).</w:t>
      </w:r>
    </w:p>
  </w:footnote>
  <w:footnote w:id="4">
    <w:p w14:paraId="4EF1A292" w14:textId="038B0BB9" w:rsidR="00C92FB6" w:rsidRPr="00302AA9" w:rsidRDefault="00C92FB6" w:rsidP="00302AA9">
      <w:pPr>
        <w:pStyle w:val="a5"/>
        <w:spacing w:line="360" w:lineRule="auto"/>
        <w:rPr>
          <w:rFonts w:asciiTheme="majorBidi" w:hAnsiTheme="majorBidi" w:cstheme="majorBidi"/>
        </w:rPr>
      </w:pPr>
      <w:r w:rsidRPr="001F0C33">
        <w:rPr>
          <w:rStyle w:val="a7"/>
          <w:rFonts w:asciiTheme="majorBidi" w:hAnsiTheme="majorBidi" w:cstheme="majorBidi"/>
        </w:rPr>
        <w:footnoteRef/>
      </w:r>
      <w:r w:rsidR="00BF1218">
        <w:rPr>
          <w:rFonts w:asciiTheme="majorBidi" w:hAnsiTheme="majorBidi" w:cstheme="majorBidi"/>
          <w:rtl/>
        </w:rPr>
        <w:t xml:space="preserve"> </w:t>
      </w:r>
      <w:r w:rsidRPr="001F0C33">
        <w:rPr>
          <w:rFonts w:asciiTheme="majorBidi" w:hAnsiTheme="majorBidi" w:cstheme="majorBidi"/>
          <w:rtl/>
        </w:rPr>
        <w:t>"</w:t>
      </w:r>
      <w:r w:rsidRPr="00302AA9">
        <w:rPr>
          <w:rFonts w:ascii="David" w:hAnsi="David" w:cs="David"/>
          <w:rtl/>
        </w:rPr>
        <w:t xml:space="preserve">אמר ריש לקיש: גדולה תשובה שזדונות נעשות לו כזכיות, שנאמר ובשוב רשע </w:t>
      </w:r>
      <w:proofErr w:type="spellStart"/>
      <w:r w:rsidRPr="00302AA9">
        <w:rPr>
          <w:rFonts w:ascii="David" w:hAnsi="David" w:cs="David"/>
          <w:rtl/>
        </w:rPr>
        <w:t>מרשעתו</w:t>
      </w:r>
      <w:proofErr w:type="spellEnd"/>
      <w:r w:rsidRPr="00302AA9">
        <w:rPr>
          <w:rFonts w:ascii="David" w:hAnsi="David" w:cs="David"/>
          <w:rtl/>
        </w:rPr>
        <w:t xml:space="preserve"> ועשה משפט וצדקה </w:t>
      </w:r>
      <w:r w:rsidRPr="00302AA9">
        <w:rPr>
          <w:rFonts w:ascii="David" w:hAnsi="David" w:cs="David"/>
          <w:b/>
          <w:bCs/>
          <w:rtl/>
        </w:rPr>
        <w:t xml:space="preserve">עליהם </w:t>
      </w:r>
      <w:r w:rsidRPr="00302AA9">
        <w:rPr>
          <w:rFonts w:ascii="David" w:hAnsi="David" w:cs="David"/>
          <w:rtl/>
        </w:rPr>
        <w:t xml:space="preserve">יחיה! </w:t>
      </w:r>
      <w:r w:rsidR="001563E4">
        <w:rPr>
          <w:rFonts w:ascii="David" w:hAnsi="David" w:cs="David" w:hint="cs"/>
          <w:rtl/>
        </w:rPr>
        <w:t>.</w:t>
      </w:r>
      <w:r w:rsidRPr="00302AA9">
        <w:rPr>
          <w:rFonts w:ascii="David" w:hAnsi="David" w:cs="David"/>
          <w:rtl/>
        </w:rPr>
        <w:t>.. מאהבה</w:t>
      </w:r>
      <w:r w:rsidRPr="001F0C33">
        <w:rPr>
          <w:rFonts w:asciiTheme="majorBidi" w:hAnsiTheme="majorBidi" w:cstheme="majorBidi"/>
          <w:rtl/>
        </w:rPr>
        <w:t>"</w:t>
      </w:r>
      <w:r>
        <w:rPr>
          <w:rFonts w:hint="cs"/>
          <w:rtl/>
        </w:rPr>
        <w:t xml:space="preserve"> </w:t>
      </w:r>
      <w:r>
        <w:rPr>
          <w:rFonts w:asciiTheme="majorBidi" w:hAnsiTheme="majorBidi" w:cstheme="majorBidi" w:hint="cs"/>
          <w:rtl/>
        </w:rPr>
        <w:t>(</w:t>
      </w:r>
      <w:r w:rsidRPr="001F0C33">
        <w:rPr>
          <w:rFonts w:asciiTheme="majorBidi" w:hAnsiTheme="majorBidi" w:cstheme="majorBidi"/>
          <w:rtl/>
        </w:rPr>
        <w:t>יומא פו</w:t>
      </w:r>
      <w:r w:rsidR="0060735C">
        <w:rPr>
          <w:rFonts w:asciiTheme="majorBidi" w:hAnsiTheme="majorBidi" w:cstheme="majorBidi" w:hint="cs"/>
          <w:rtl/>
        </w:rPr>
        <w:t xml:space="preserve">, </w:t>
      </w:r>
      <w:r w:rsidRPr="001F0C33">
        <w:rPr>
          <w:rFonts w:asciiTheme="majorBidi" w:hAnsiTheme="majorBidi" w:cstheme="majorBidi"/>
          <w:rtl/>
        </w:rPr>
        <w:t>ב</w:t>
      </w:r>
      <w:r>
        <w:rPr>
          <w:rFonts w:asciiTheme="majorBidi" w:hAnsiTheme="majorBidi" w:cstheme="majorBidi" w:hint="cs"/>
          <w:rtl/>
        </w:rPr>
        <w:t>).</w:t>
      </w:r>
    </w:p>
  </w:footnote>
  <w:footnote w:id="5">
    <w:p w14:paraId="26F68871" w14:textId="15F5B829" w:rsidR="00C92FB6" w:rsidRPr="001F0C33" w:rsidRDefault="00C92FB6" w:rsidP="007F4ABD">
      <w:pPr>
        <w:pStyle w:val="a5"/>
        <w:spacing w:line="360" w:lineRule="auto"/>
        <w:rPr>
          <w:rFonts w:asciiTheme="majorBidi" w:hAnsiTheme="majorBidi" w:cstheme="majorBidi"/>
          <w:rtl/>
        </w:rPr>
      </w:pPr>
      <w:r w:rsidRPr="001F0C33">
        <w:rPr>
          <w:rStyle w:val="a7"/>
          <w:rFonts w:asciiTheme="majorBidi" w:hAnsiTheme="majorBidi" w:cstheme="majorBidi"/>
        </w:rPr>
        <w:footnoteRef/>
      </w:r>
      <w:r w:rsidRPr="001F0C33">
        <w:rPr>
          <w:rFonts w:asciiTheme="majorBidi" w:hAnsiTheme="majorBidi" w:cstheme="majorBidi"/>
          <w:rtl/>
        </w:rPr>
        <w:t xml:space="preserve"> אדר היקר עמ</w:t>
      </w:r>
      <w:r w:rsidR="001563E4">
        <w:rPr>
          <w:rFonts w:asciiTheme="majorBidi" w:hAnsiTheme="majorBidi" w:cstheme="majorBidi" w:hint="cs"/>
          <w:rtl/>
        </w:rPr>
        <w:t>'</w:t>
      </w:r>
      <w:r w:rsidRPr="001F0C33">
        <w:rPr>
          <w:rFonts w:asciiTheme="majorBidi" w:hAnsiTheme="majorBidi" w:cstheme="majorBidi"/>
          <w:rtl/>
        </w:rPr>
        <w:t xml:space="preserve"> קיא. על </w:t>
      </w:r>
      <w:r>
        <w:rPr>
          <w:rFonts w:asciiTheme="majorBidi" w:hAnsiTheme="majorBidi" w:cstheme="majorBidi" w:hint="cs"/>
          <w:rtl/>
        </w:rPr>
        <w:t xml:space="preserve">אגדה זו פרסם מיודעי שמואל </w:t>
      </w:r>
      <w:proofErr w:type="spellStart"/>
      <w:r>
        <w:rPr>
          <w:rFonts w:asciiTheme="majorBidi" w:hAnsiTheme="majorBidi" w:cstheme="majorBidi" w:hint="cs"/>
          <w:rtl/>
        </w:rPr>
        <w:t>פאוסט</w:t>
      </w:r>
      <w:proofErr w:type="spellEnd"/>
      <w:r>
        <w:rPr>
          <w:rFonts w:asciiTheme="majorBidi" w:hAnsiTheme="majorBidi" w:cstheme="majorBidi" w:hint="cs"/>
          <w:rtl/>
        </w:rPr>
        <w:t xml:space="preserve">, איש אגדה מובהק, מאמר נפלא שארבה כאן להביא מרגליות ממנו (ואפנה לשם קיצור </w:t>
      </w:r>
      <w:proofErr w:type="spellStart"/>
      <w:r>
        <w:rPr>
          <w:rFonts w:asciiTheme="majorBidi" w:hAnsiTheme="majorBidi" w:cstheme="majorBidi" w:hint="cs"/>
          <w:rtl/>
        </w:rPr>
        <w:t>ל'פאוסט</w:t>
      </w:r>
      <w:proofErr w:type="spellEnd"/>
      <w:r>
        <w:rPr>
          <w:rFonts w:asciiTheme="majorBidi" w:hAnsiTheme="majorBidi" w:cstheme="majorBidi" w:hint="cs"/>
          <w:rtl/>
        </w:rPr>
        <w:t>').</w:t>
      </w:r>
      <w:r w:rsidR="001563E4">
        <w:rPr>
          <w:rFonts w:asciiTheme="majorBidi" w:hAnsiTheme="majorBidi" w:cstheme="majorBidi" w:hint="cs"/>
          <w:rtl/>
        </w:rPr>
        <w:t xml:space="preserve"> </w:t>
      </w:r>
      <w:r w:rsidRPr="001F0C33">
        <w:rPr>
          <w:rFonts w:asciiTheme="majorBidi" w:hAnsiTheme="majorBidi" w:cstheme="majorBidi"/>
          <w:rtl/>
        </w:rPr>
        <w:t>המאמר</w:t>
      </w:r>
      <w:r>
        <w:rPr>
          <w:rFonts w:asciiTheme="majorBidi" w:hAnsiTheme="majorBidi" w:cstheme="majorBidi" w:hint="cs"/>
          <w:rtl/>
        </w:rPr>
        <w:t xml:space="preserve"> </w:t>
      </w:r>
      <w:r w:rsidRPr="001F0C33">
        <w:rPr>
          <w:rFonts w:asciiTheme="majorBidi" w:hAnsiTheme="majorBidi" w:cstheme="majorBidi"/>
          <w:shd w:val="clear" w:color="auto" w:fill="FFFFFF"/>
          <w:rtl/>
        </w:rPr>
        <w:t>התפרסם במקור ראשון, ז' אייר תשס"ו, 5.5.06</w:t>
      </w:r>
      <w:r w:rsidRPr="001F0C33">
        <w:rPr>
          <w:rFonts w:asciiTheme="majorBidi" w:hAnsiTheme="majorBidi" w:cstheme="majorBidi"/>
          <w:rtl/>
        </w:rPr>
        <w:t xml:space="preserve"> </w:t>
      </w:r>
      <w:r>
        <w:rPr>
          <w:rFonts w:asciiTheme="majorBidi" w:hAnsiTheme="majorBidi" w:cstheme="majorBidi" w:hint="cs"/>
          <w:rtl/>
        </w:rPr>
        <w:t xml:space="preserve">והוא </w:t>
      </w:r>
      <w:r w:rsidRPr="001F0C33">
        <w:rPr>
          <w:rFonts w:asciiTheme="majorBidi" w:hAnsiTheme="majorBidi" w:cstheme="majorBidi"/>
          <w:rtl/>
        </w:rPr>
        <w:t>מצוי באתר מכללת הרצוג</w:t>
      </w:r>
      <w:r w:rsidR="00BF1218">
        <w:rPr>
          <w:rFonts w:asciiTheme="majorBidi" w:hAnsiTheme="majorBidi" w:cstheme="majorBidi"/>
          <w:rtl/>
        </w:rPr>
        <w:t xml:space="preserve"> </w:t>
      </w:r>
      <w:hyperlink r:id="rId1" w:history="1">
        <w:r w:rsidRPr="001F0C33">
          <w:rPr>
            <w:rStyle w:val="Hyperlink"/>
            <w:rFonts w:asciiTheme="majorBidi" w:hAnsiTheme="majorBidi" w:cstheme="majorBidi"/>
          </w:rPr>
          <w:t>http://www.daat.ac.il/daat/sifrut/agadot/al-2.htm</w:t>
        </w:r>
      </w:hyperlink>
      <w:r>
        <w:rPr>
          <w:rFonts w:asciiTheme="majorBidi" w:hAnsiTheme="majorBidi" w:cstheme="majorBidi"/>
        </w:rPr>
        <w:t xml:space="preserve">  </w:t>
      </w:r>
      <w:r>
        <w:rPr>
          <w:rFonts w:asciiTheme="majorBidi" w:hAnsiTheme="majorBidi" w:cstheme="majorBidi" w:hint="cs"/>
          <w:rtl/>
        </w:rPr>
        <w:t>. רק בז</w:t>
      </w:r>
      <w:r w:rsidR="007F4ABD">
        <w:rPr>
          <w:rFonts w:asciiTheme="majorBidi" w:hAnsiTheme="majorBidi" w:cstheme="majorBidi" w:hint="cs"/>
          <w:rtl/>
        </w:rPr>
        <w:t>ה נטיתי מדרכו, שבסיום דבריו</w:t>
      </w:r>
      <w:r>
        <w:rPr>
          <w:rFonts w:asciiTheme="majorBidi" w:hAnsiTheme="majorBidi" w:cstheme="majorBidi" w:hint="cs"/>
          <w:rtl/>
        </w:rPr>
        <w:t xml:space="preserve"> הוא </w:t>
      </w:r>
      <w:r w:rsidR="007F4ABD">
        <w:rPr>
          <w:rFonts w:asciiTheme="majorBidi" w:hAnsiTheme="majorBidi" w:cstheme="majorBidi" w:hint="cs"/>
          <w:rtl/>
        </w:rPr>
        <w:t xml:space="preserve">מסיק מכאן שיש להקל בתהליך הגיור, ואני לא כן עמדי. </w:t>
      </w:r>
    </w:p>
  </w:footnote>
  <w:footnote w:id="6">
    <w:p w14:paraId="5ADD22E0" w14:textId="5582C334" w:rsidR="00C92FB6" w:rsidRPr="00302AA9" w:rsidRDefault="00C92FB6" w:rsidP="00302AA9">
      <w:pPr>
        <w:spacing w:after="0" w:line="240" w:lineRule="auto"/>
        <w:rPr>
          <w:rFonts w:asciiTheme="majorBidi" w:hAnsiTheme="majorBidi" w:cstheme="majorBidi"/>
          <w:sz w:val="20"/>
          <w:szCs w:val="20"/>
          <w:rtl/>
        </w:rPr>
      </w:pPr>
      <w:r w:rsidRPr="00302AA9">
        <w:rPr>
          <w:rStyle w:val="a7"/>
          <w:rFonts w:asciiTheme="majorBidi" w:hAnsiTheme="majorBidi" w:cstheme="majorBidi"/>
          <w:sz w:val="20"/>
          <w:szCs w:val="20"/>
        </w:rPr>
        <w:footnoteRef/>
      </w:r>
      <w:r w:rsidRPr="00302AA9">
        <w:rPr>
          <w:rFonts w:asciiTheme="majorBidi" w:hAnsiTheme="majorBidi" w:cstheme="majorBidi"/>
          <w:sz w:val="20"/>
          <w:szCs w:val="20"/>
          <w:rtl/>
        </w:rPr>
        <w:t xml:space="preserve"> דף על הדף </w:t>
      </w:r>
      <w:r w:rsidR="007F2340">
        <w:rPr>
          <w:rFonts w:asciiTheme="majorBidi" w:hAnsiTheme="majorBidi" w:cstheme="majorBidi" w:hint="cs"/>
          <w:sz w:val="20"/>
          <w:szCs w:val="20"/>
          <w:rtl/>
        </w:rPr>
        <w:t>כאן</w:t>
      </w:r>
      <w:r w:rsidRPr="00302AA9">
        <w:rPr>
          <w:rFonts w:asciiTheme="majorBidi" w:hAnsiTheme="majorBidi" w:cstheme="majorBidi"/>
          <w:sz w:val="20"/>
          <w:szCs w:val="20"/>
          <w:rtl/>
        </w:rPr>
        <w:t xml:space="preserve">. לטעמי עירוב פרשיות כאן, שרש"י זיהה מעשה זה כשיא של קדושת האיפוק </w:t>
      </w:r>
      <w:r w:rsidRPr="007F2340">
        <w:rPr>
          <w:rFonts w:asciiTheme="majorBidi" w:hAnsiTheme="majorBidi" w:cstheme="majorBidi"/>
          <w:b/>
          <w:bCs/>
          <w:sz w:val="20"/>
          <w:szCs w:val="20"/>
          <w:rtl/>
        </w:rPr>
        <w:t>הכובש</w:t>
      </w:r>
      <w:r w:rsidRPr="00302AA9">
        <w:rPr>
          <w:rFonts w:asciiTheme="majorBidi" w:hAnsiTheme="majorBidi" w:cstheme="majorBidi"/>
          <w:sz w:val="20"/>
          <w:szCs w:val="20"/>
          <w:rtl/>
        </w:rPr>
        <w:t>:</w:t>
      </w:r>
    </w:p>
    <w:p w14:paraId="5B44EA56" w14:textId="7414C9EA" w:rsidR="00C92FB6" w:rsidRPr="00302AA9" w:rsidRDefault="00C92FB6" w:rsidP="00582A64">
      <w:pPr>
        <w:pStyle w:val="a5"/>
        <w:rPr>
          <w:rFonts w:asciiTheme="majorBidi" w:hAnsiTheme="majorBidi" w:cstheme="majorBidi"/>
        </w:rPr>
      </w:pPr>
      <w:r w:rsidRPr="007F2340">
        <w:rPr>
          <w:rFonts w:ascii="David" w:hAnsi="David" w:cs="David"/>
          <w:rtl/>
        </w:rPr>
        <w:t xml:space="preserve">"מי שמקרין עור פניו כמשה רבינו... על שם שהיה חכם, וכתיב (קהלת ח) חכמת אדם תאיר פניו, ומצאתי בספר הגדה שהיה מר </w:t>
      </w:r>
      <w:proofErr w:type="spellStart"/>
      <w:r w:rsidRPr="007F2340">
        <w:rPr>
          <w:rFonts w:ascii="David" w:hAnsi="David" w:cs="David"/>
          <w:rtl/>
        </w:rPr>
        <w:t>עוקבא</w:t>
      </w:r>
      <w:proofErr w:type="spellEnd"/>
      <w:r w:rsidRPr="007F2340">
        <w:rPr>
          <w:rFonts w:ascii="David" w:hAnsi="David" w:cs="David"/>
          <w:rtl/>
        </w:rPr>
        <w:t xml:space="preserve"> בעל תשובה, שנתן עיניו באשה אחת והעלה לבו </w:t>
      </w:r>
      <w:proofErr w:type="spellStart"/>
      <w:r w:rsidRPr="007F2340">
        <w:rPr>
          <w:rFonts w:ascii="David" w:hAnsi="David" w:cs="David"/>
          <w:rtl/>
        </w:rPr>
        <w:t>טינא</w:t>
      </w:r>
      <w:proofErr w:type="spellEnd"/>
      <w:r w:rsidRPr="007F2340">
        <w:rPr>
          <w:rFonts w:ascii="David" w:hAnsi="David" w:cs="David"/>
          <w:rtl/>
        </w:rPr>
        <w:t xml:space="preserve"> ונפל בחולי, ואשת איש </w:t>
      </w:r>
      <w:proofErr w:type="spellStart"/>
      <w:r w:rsidRPr="007F2340">
        <w:rPr>
          <w:rFonts w:ascii="David" w:hAnsi="David" w:cs="David"/>
          <w:rtl/>
        </w:rPr>
        <w:t>היתה</w:t>
      </w:r>
      <w:proofErr w:type="spellEnd"/>
      <w:r w:rsidRPr="007F2340">
        <w:rPr>
          <w:rFonts w:ascii="David" w:hAnsi="David" w:cs="David"/>
          <w:rtl/>
        </w:rPr>
        <w:t xml:space="preserve">, לימים נצרכה </w:t>
      </w:r>
      <w:proofErr w:type="spellStart"/>
      <w:r w:rsidRPr="007F2340">
        <w:rPr>
          <w:rFonts w:ascii="David" w:hAnsi="David" w:cs="David"/>
          <w:rtl/>
        </w:rPr>
        <w:t>ללות</w:t>
      </w:r>
      <w:proofErr w:type="spellEnd"/>
      <w:r w:rsidRPr="007F2340">
        <w:rPr>
          <w:rFonts w:ascii="David" w:hAnsi="David" w:cs="David"/>
          <w:rtl/>
        </w:rPr>
        <w:t xml:space="preserve"> ממנו ומתוך דוחקה </w:t>
      </w:r>
      <w:proofErr w:type="spellStart"/>
      <w:r w:rsidRPr="007F2340">
        <w:rPr>
          <w:rFonts w:ascii="David" w:hAnsi="David" w:cs="David"/>
          <w:rtl/>
        </w:rPr>
        <w:t>נתרצית</w:t>
      </w:r>
      <w:proofErr w:type="spellEnd"/>
      <w:r w:rsidRPr="007F2340">
        <w:rPr>
          <w:rFonts w:ascii="David" w:hAnsi="David" w:cs="David"/>
          <w:rtl/>
        </w:rPr>
        <w:t xml:space="preserve"> לו, </w:t>
      </w:r>
      <w:r w:rsidRPr="007F2340">
        <w:rPr>
          <w:rFonts w:ascii="David" w:hAnsi="David" w:cs="David"/>
          <w:b/>
          <w:bCs/>
          <w:rtl/>
        </w:rPr>
        <w:t>וכבש יצרו</w:t>
      </w:r>
      <w:r w:rsidRPr="007F2340">
        <w:rPr>
          <w:rFonts w:ascii="David" w:hAnsi="David" w:cs="David"/>
          <w:rtl/>
        </w:rPr>
        <w:t xml:space="preserve"> ופטרה לשלום ונתרפא, וכשהיה יוצא לשוק היה נר דולק בראשו מן השמים ועל שם כך קרי ליה ר' נתן </w:t>
      </w:r>
      <w:proofErr w:type="spellStart"/>
      <w:r w:rsidRPr="007F2340">
        <w:rPr>
          <w:rFonts w:ascii="David" w:hAnsi="David" w:cs="David"/>
          <w:rtl/>
        </w:rPr>
        <w:t>צוציתא</w:t>
      </w:r>
      <w:proofErr w:type="spellEnd"/>
      <w:r w:rsidRPr="007F2340">
        <w:rPr>
          <w:rFonts w:ascii="David" w:hAnsi="David" w:cs="David"/>
          <w:rtl/>
        </w:rPr>
        <w:t xml:space="preserve"> במסכת שבת (נו, ב), הכא נמי להכי כתבו ליה הכי על שם האור שהיה זורח עליו"</w:t>
      </w:r>
      <w:r w:rsidRPr="00302AA9">
        <w:rPr>
          <w:rFonts w:asciiTheme="majorBidi" w:hAnsiTheme="majorBidi" w:cstheme="majorBidi"/>
          <w:rtl/>
        </w:rPr>
        <w:t xml:space="preserve"> (רש"י</w:t>
      </w:r>
      <w:r w:rsidR="007F2340">
        <w:rPr>
          <w:rFonts w:asciiTheme="majorBidi" w:hAnsiTheme="majorBidi" w:cstheme="majorBidi" w:hint="cs"/>
          <w:rtl/>
        </w:rPr>
        <w:t xml:space="preserve"> </w:t>
      </w:r>
      <w:r w:rsidRPr="00302AA9">
        <w:rPr>
          <w:rFonts w:asciiTheme="majorBidi" w:hAnsiTheme="majorBidi" w:cstheme="majorBidi"/>
          <w:rtl/>
        </w:rPr>
        <w:t>סנהדרין לא</w:t>
      </w:r>
      <w:r w:rsidR="007F2340">
        <w:rPr>
          <w:rFonts w:asciiTheme="majorBidi" w:hAnsiTheme="majorBidi" w:cstheme="majorBidi" w:hint="cs"/>
          <w:rtl/>
        </w:rPr>
        <w:t xml:space="preserve">, </w:t>
      </w:r>
      <w:r w:rsidRPr="00302AA9">
        <w:rPr>
          <w:rFonts w:asciiTheme="majorBidi" w:hAnsiTheme="majorBidi" w:cstheme="majorBidi"/>
          <w:rtl/>
        </w:rPr>
        <w:t>ב).</w:t>
      </w:r>
    </w:p>
  </w:footnote>
  <w:footnote w:id="7">
    <w:p w14:paraId="7DDEBA48" w14:textId="77777777" w:rsidR="00C92FB6" w:rsidRPr="00302AA9" w:rsidRDefault="00C92FB6" w:rsidP="00302AA9">
      <w:pPr>
        <w:spacing w:after="0" w:line="360" w:lineRule="auto"/>
        <w:rPr>
          <w:rFonts w:asciiTheme="majorBidi" w:hAnsiTheme="majorBidi" w:cstheme="majorBidi"/>
          <w:sz w:val="20"/>
          <w:szCs w:val="20"/>
        </w:rPr>
      </w:pPr>
      <w:r w:rsidRPr="00302AA9">
        <w:rPr>
          <w:rStyle w:val="a7"/>
          <w:rFonts w:asciiTheme="majorBidi" w:hAnsiTheme="majorBidi" w:cstheme="majorBidi"/>
          <w:sz w:val="20"/>
          <w:szCs w:val="20"/>
        </w:rPr>
        <w:footnoteRef/>
      </w:r>
      <w:r w:rsidRPr="00302AA9">
        <w:rPr>
          <w:rFonts w:asciiTheme="majorBidi" w:hAnsiTheme="majorBidi" w:cstheme="majorBidi"/>
          <w:sz w:val="20"/>
          <w:szCs w:val="20"/>
          <w:rtl/>
        </w:rPr>
        <w:t xml:space="preserve"> קרן אורה כאן. </w:t>
      </w:r>
    </w:p>
  </w:footnote>
  <w:footnote w:id="8">
    <w:p w14:paraId="649D6293" w14:textId="77777777" w:rsidR="00C92FB6" w:rsidRPr="00302AA9" w:rsidRDefault="00C92FB6" w:rsidP="00302AA9">
      <w:pPr>
        <w:pStyle w:val="a5"/>
        <w:spacing w:line="360" w:lineRule="auto"/>
        <w:rPr>
          <w:rFonts w:asciiTheme="majorBidi" w:hAnsiTheme="majorBidi" w:cstheme="majorBidi"/>
        </w:rPr>
      </w:pPr>
      <w:r w:rsidRPr="00302AA9">
        <w:rPr>
          <w:rStyle w:val="a7"/>
          <w:rFonts w:asciiTheme="majorBidi" w:hAnsiTheme="majorBidi" w:cstheme="majorBidi"/>
        </w:rPr>
        <w:footnoteRef/>
      </w:r>
      <w:r w:rsidRPr="00302AA9">
        <w:rPr>
          <w:rFonts w:asciiTheme="majorBidi" w:hAnsiTheme="majorBidi" w:cstheme="majorBidi"/>
          <w:rtl/>
        </w:rPr>
        <w:t xml:space="preserve"> על פי </w:t>
      </w:r>
      <w:proofErr w:type="spellStart"/>
      <w:r w:rsidRPr="00302AA9">
        <w:rPr>
          <w:rFonts w:asciiTheme="majorBidi" w:hAnsiTheme="majorBidi" w:cstheme="majorBidi"/>
          <w:rtl/>
        </w:rPr>
        <w:t>פאוסט</w:t>
      </w:r>
      <w:proofErr w:type="spellEnd"/>
      <w:r w:rsidRPr="00302AA9">
        <w:rPr>
          <w:rFonts w:asciiTheme="majorBidi" w:hAnsiTheme="majorBidi" w:cstheme="majorBidi"/>
          <w:rtl/>
        </w:rPr>
        <w:t>, וכן המהר"ל המובא מיד.</w:t>
      </w:r>
    </w:p>
  </w:footnote>
  <w:footnote w:id="9">
    <w:p w14:paraId="04DB9C83" w14:textId="5C93075F" w:rsidR="00C92FB6" w:rsidRPr="00302AA9" w:rsidRDefault="00C92FB6" w:rsidP="00302AA9">
      <w:pPr>
        <w:spacing w:after="0" w:line="360" w:lineRule="auto"/>
        <w:rPr>
          <w:rFonts w:asciiTheme="majorBidi" w:hAnsiTheme="majorBidi" w:cstheme="majorBidi"/>
          <w:sz w:val="20"/>
          <w:szCs w:val="20"/>
        </w:rPr>
      </w:pPr>
      <w:r w:rsidRPr="00302AA9">
        <w:rPr>
          <w:rStyle w:val="a7"/>
          <w:rFonts w:asciiTheme="majorBidi" w:hAnsiTheme="majorBidi" w:cstheme="majorBidi"/>
          <w:sz w:val="20"/>
          <w:szCs w:val="20"/>
        </w:rPr>
        <w:footnoteRef/>
      </w:r>
      <w:r w:rsidRPr="00302AA9">
        <w:rPr>
          <w:rFonts w:asciiTheme="majorBidi" w:hAnsiTheme="majorBidi" w:cstheme="majorBidi"/>
          <w:sz w:val="20"/>
          <w:szCs w:val="20"/>
          <w:rtl/>
        </w:rPr>
        <w:t xml:space="preserve"> חידושי אגדות למהר"ל</w:t>
      </w:r>
      <w:r w:rsidR="001563E4">
        <w:rPr>
          <w:rFonts w:asciiTheme="majorBidi" w:hAnsiTheme="majorBidi" w:cstheme="majorBidi" w:hint="cs"/>
          <w:sz w:val="20"/>
          <w:szCs w:val="20"/>
          <w:rtl/>
        </w:rPr>
        <w:t>.</w:t>
      </w:r>
    </w:p>
  </w:footnote>
  <w:footnote w:id="10">
    <w:p w14:paraId="781011C6" w14:textId="77777777" w:rsidR="00C92FB6" w:rsidRPr="00302AA9" w:rsidRDefault="00C92FB6" w:rsidP="00302AA9">
      <w:pPr>
        <w:pStyle w:val="a5"/>
        <w:spacing w:line="360" w:lineRule="auto"/>
        <w:rPr>
          <w:rFonts w:asciiTheme="majorBidi" w:hAnsiTheme="majorBidi" w:cstheme="majorBidi"/>
        </w:rPr>
      </w:pPr>
      <w:r w:rsidRPr="00302AA9">
        <w:rPr>
          <w:rStyle w:val="a7"/>
          <w:rFonts w:asciiTheme="majorBidi" w:hAnsiTheme="majorBidi" w:cstheme="majorBidi"/>
        </w:rPr>
        <w:footnoteRef/>
      </w:r>
      <w:r w:rsidRPr="00302AA9">
        <w:rPr>
          <w:rFonts w:asciiTheme="majorBidi" w:hAnsiTheme="majorBidi" w:cstheme="majorBidi"/>
          <w:rtl/>
        </w:rPr>
        <w:t xml:space="preserve"> בן יהוידע. שם הוא מוסיף רמיזות נוספות בגימטריות באגדתנו.</w:t>
      </w:r>
    </w:p>
  </w:footnote>
  <w:footnote w:id="11">
    <w:p w14:paraId="1B86BE03" w14:textId="77777777" w:rsidR="00C92FB6" w:rsidRPr="00302AA9" w:rsidRDefault="00C92FB6" w:rsidP="00302AA9">
      <w:pPr>
        <w:pStyle w:val="a5"/>
        <w:spacing w:line="360" w:lineRule="auto"/>
        <w:rPr>
          <w:rFonts w:asciiTheme="majorBidi" w:hAnsiTheme="majorBidi" w:cstheme="majorBidi"/>
        </w:rPr>
      </w:pPr>
      <w:r w:rsidRPr="00302AA9">
        <w:rPr>
          <w:rStyle w:val="a7"/>
          <w:rFonts w:asciiTheme="majorBidi" w:hAnsiTheme="majorBidi" w:cstheme="majorBidi"/>
        </w:rPr>
        <w:footnoteRef/>
      </w:r>
      <w:r w:rsidRPr="00302AA9">
        <w:rPr>
          <w:rFonts w:asciiTheme="majorBidi" w:hAnsiTheme="majorBidi" w:cstheme="majorBidi"/>
          <w:rtl/>
        </w:rPr>
        <w:t xml:space="preserve"> כעניין יצר הרע של עבודה זרה, שצווח והלך קולו 400 פרסה. הרחבנו על כך בשיעורנו לסנהדרין סד.</w:t>
      </w:r>
    </w:p>
  </w:footnote>
  <w:footnote w:id="12">
    <w:p w14:paraId="1B342DEB" w14:textId="77777777" w:rsidR="00C92FB6" w:rsidRDefault="00C92FB6" w:rsidP="00302AA9">
      <w:pPr>
        <w:pStyle w:val="a5"/>
        <w:spacing w:line="360" w:lineRule="auto"/>
      </w:pPr>
      <w:r w:rsidRPr="00302AA9">
        <w:rPr>
          <w:rStyle w:val="a7"/>
          <w:rFonts w:asciiTheme="majorBidi" w:hAnsiTheme="majorBidi" w:cstheme="majorBidi"/>
        </w:rPr>
        <w:footnoteRef/>
      </w:r>
      <w:r w:rsidRPr="00302AA9">
        <w:rPr>
          <w:rFonts w:asciiTheme="majorBidi" w:hAnsiTheme="majorBidi" w:cstheme="majorBidi"/>
          <w:rtl/>
        </w:rPr>
        <w:t xml:space="preserve"> ילקוט שמעוני שמואל א רמז קמא.</w:t>
      </w:r>
    </w:p>
  </w:footnote>
  <w:footnote w:id="13">
    <w:p w14:paraId="3BD24605" w14:textId="6BEF2200" w:rsidR="00C92FB6" w:rsidRPr="00EB2D08" w:rsidRDefault="00C92FB6" w:rsidP="00EB2D08">
      <w:pPr>
        <w:pStyle w:val="a5"/>
        <w:spacing w:line="360" w:lineRule="auto"/>
        <w:rPr>
          <w:rFonts w:asciiTheme="majorBidi" w:hAnsiTheme="majorBidi" w:cstheme="majorBidi"/>
          <w:rtl/>
        </w:rPr>
      </w:pPr>
      <w:r w:rsidRPr="00EB2D08">
        <w:rPr>
          <w:rStyle w:val="a7"/>
          <w:rFonts w:asciiTheme="majorBidi" w:hAnsiTheme="majorBidi" w:cstheme="majorBidi"/>
        </w:rPr>
        <w:footnoteRef/>
      </w:r>
      <w:r w:rsidRPr="00EB2D08">
        <w:rPr>
          <w:rFonts w:asciiTheme="majorBidi" w:hAnsiTheme="majorBidi" w:cstheme="majorBidi"/>
          <w:rtl/>
        </w:rPr>
        <w:t xml:space="preserve"> על דרך שאמרו: </w:t>
      </w:r>
      <w:r w:rsidR="007F2340" w:rsidRPr="007F2340">
        <w:rPr>
          <w:rFonts w:ascii="David" w:hAnsi="David" w:cs="David"/>
          <w:rtl/>
        </w:rPr>
        <w:t>"</w:t>
      </w:r>
      <w:r w:rsidRPr="007F2340">
        <w:rPr>
          <w:rFonts w:ascii="David" w:hAnsi="David" w:cs="David"/>
          <w:rtl/>
        </w:rPr>
        <w:t xml:space="preserve">לא עבדו לאלילים אלא להתיר עריות" </w:t>
      </w:r>
      <w:r w:rsidRPr="00EB2D08">
        <w:rPr>
          <w:rFonts w:asciiTheme="majorBidi" w:hAnsiTheme="majorBidi" w:cstheme="majorBidi"/>
          <w:rtl/>
        </w:rPr>
        <w:t xml:space="preserve">(ילקוט שמעוני תורה פרשת בחקותי רמז תרעה). </w:t>
      </w:r>
    </w:p>
    <w:p w14:paraId="0CD509C2" w14:textId="728DD4CA" w:rsidR="00C92FB6" w:rsidRPr="00EB2D08" w:rsidRDefault="00BF1218" w:rsidP="00EB2D08">
      <w:pPr>
        <w:pStyle w:val="a5"/>
        <w:spacing w:line="360" w:lineRule="auto"/>
        <w:rPr>
          <w:rFonts w:asciiTheme="majorBidi" w:hAnsiTheme="majorBidi" w:cstheme="majorBidi"/>
        </w:rPr>
      </w:pPr>
      <w:r>
        <w:rPr>
          <w:rFonts w:asciiTheme="majorBidi" w:hAnsiTheme="majorBidi" w:cstheme="majorBidi"/>
          <w:rtl/>
        </w:rPr>
        <w:t xml:space="preserve">  </w:t>
      </w:r>
      <w:r w:rsidR="00C92FB6" w:rsidRPr="00EB2D08">
        <w:rPr>
          <w:rFonts w:asciiTheme="majorBidi" w:hAnsiTheme="majorBidi" w:cstheme="majorBidi"/>
          <w:rtl/>
        </w:rPr>
        <w:t>פרשת פעור תוכיח.</w:t>
      </w:r>
    </w:p>
  </w:footnote>
  <w:footnote w:id="14">
    <w:p w14:paraId="63E40615" w14:textId="46293C66" w:rsidR="00000D0D" w:rsidRDefault="00C92FB6" w:rsidP="00EB2D08">
      <w:pPr>
        <w:spacing w:after="0" w:line="360" w:lineRule="auto"/>
        <w:rPr>
          <w:rFonts w:ascii="David" w:hAnsi="David" w:cs="David"/>
          <w:sz w:val="20"/>
          <w:szCs w:val="20"/>
          <w:rtl/>
        </w:rPr>
      </w:pPr>
      <w:r w:rsidRPr="00EB2D08">
        <w:rPr>
          <w:rStyle w:val="a7"/>
          <w:rFonts w:asciiTheme="majorBidi" w:hAnsiTheme="majorBidi" w:cstheme="majorBidi"/>
          <w:sz w:val="20"/>
          <w:szCs w:val="20"/>
        </w:rPr>
        <w:footnoteRef/>
      </w:r>
      <w:r w:rsidRPr="00EB2D08">
        <w:rPr>
          <w:rFonts w:asciiTheme="majorBidi" w:hAnsiTheme="majorBidi" w:cstheme="majorBidi"/>
          <w:sz w:val="20"/>
          <w:szCs w:val="20"/>
          <w:rtl/>
        </w:rPr>
        <w:t xml:space="preserve"> </w:t>
      </w:r>
      <w:r w:rsidRPr="00EB2D08">
        <w:rPr>
          <w:rFonts w:asciiTheme="majorBidi" w:hAnsiTheme="majorBidi" w:cstheme="majorBidi"/>
          <w:color w:val="000000"/>
          <w:sz w:val="20"/>
          <w:szCs w:val="20"/>
          <w:rtl/>
        </w:rPr>
        <w:t>בן יהוידע</w:t>
      </w:r>
      <w:r w:rsidRPr="00EB2D08">
        <w:rPr>
          <w:rFonts w:asciiTheme="majorBidi" w:hAnsiTheme="majorBidi" w:cstheme="majorBidi"/>
          <w:sz w:val="20"/>
          <w:szCs w:val="20"/>
          <w:rtl/>
        </w:rPr>
        <w:t>.</w:t>
      </w:r>
      <w:r w:rsidR="00BF1218">
        <w:rPr>
          <w:rFonts w:asciiTheme="majorBidi" w:hAnsiTheme="majorBidi" w:cstheme="majorBidi"/>
          <w:sz w:val="20"/>
          <w:szCs w:val="20"/>
          <w:rtl/>
        </w:rPr>
        <w:t xml:space="preserve"> </w:t>
      </w:r>
      <w:r w:rsidRPr="00EB2D08">
        <w:rPr>
          <w:rFonts w:asciiTheme="majorBidi" w:hAnsiTheme="majorBidi" w:cstheme="majorBidi"/>
          <w:sz w:val="20"/>
          <w:szCs w:val="20"/>
          <w:rtl/>
        </w:rPr>
        <w:t xml:space="preserve">בכיוון דומה: </w:t>
      </w:r>
      <w:r w:rsidRPr="00EB2D08">
        <w:rPr>
          <w:rFonts w:ascii="David" w:hAnsi="David" w:cs="David"/>
          <w:sz w:val="20"/>
          <w:szCs w:val="20"/>
          <w:rtl/>
        </w:rPr>
        <w:t xml:space="preserve">"בספר אור המאיר (לסוכות) כותב: וזהו שכתוב ונואף </w:t>
      </w:r>
      <w:proofErr w:type="spellStart"/>
      <w:r w:rsidRPr="00EB2D08">
        <w:rPr>
          <w:rFonts w:ascii="David" w:hAnsi="David" w:cs="David"/>
          <w:sz w:val="20"/>
          <w:szCs w:val="20"/>
          <w:rtl/>
        </w:rPr>
        <w:t>אשה</w:t>
      </w:r>
      <w:proofErr w:type="spellEnd"/>
      <w:r w:rsidRPr="00EB2D08">
        <w:rPr>
          <w:rFonts w:ascii="David" w:hAnsi="David" w:cs="David"/>
          <w:sz w:val="20"/>
          <w:szCs w:val="20"/>
          <w:rtl/>
        </w:rPr>
        <w:t xml:space="preserve"> חסר לב (משלי ו' ל"ב) שיש </w:t>
      </w:r>
    </w:p>
    <w:p w14:paraId="3DCA2CB8" w14:textId="36FEE800" w:rsidR="00C92FB6" w:rsidRPr="00EB2D08" w:rsidRDefault="00C92FB6" w:rsidP="00EB2D08">
      <w:pPr>
        <w:spacing w:after="0" w:line="360" w:lineRule="auto"/>
        <w:rPr>
          <w:rFonts w:asciiTheme="majorBidi" w:hAnsiTheme="majorBidi" w:cstheme="majorBidi"/>
          <w:sz w:val="20"/>
          <w:szCs w:val="20"/>
          <w:rtl/>
        </w:rPr>
      </w:pPr>
      <w:r w:rsidRPr="00EB2D08">
        <w:rPr>
          <w:rFonts w:ascii="David" w:hAnsi="David" w:cs="David"/>
          <w:sz w:val="20"/>
          <w:szCs w:val="20"/>
          <w:rtl/>
        </w:rPr>
        <w:t>ל"ב חוטי ציצית בטלית. וזה חסר לו ציצית, שהיו מצילות אותו מן הניאוף</w:t>
      </w:r>
      <w:r w:rsidRPr="00EB2D08">
        <w:rPr>
          <w:rFonts w:asciiTheme="majorBidi" w:hAnsiTheme="majorBidi" w:cstheme="majorBidi"/>
          <w:sz w:val="20"/>
          <w:szCs w:val="20"/>
          <w:rtl/>
        </w:rPr>
        <w:t>" (דף על הדף כאן).</w:t>
      </w:r>
    </w:p>
  </w:footnote>
  <w:footnote w:id="15">
    <w:p w14:paraId="10226790" w14:textId="77777777" w:rsidR="00C92FB6" w:rsidRPr="00EB2D08" w:rsidRDefault="00C92FB6" w:rsidP="00EB2D08">
      <w:pPr>
        <w:pStyle w:val="a5"/>
        <w:spacing w:line="360" w:lineRule="auto"/>
        <w:rPr>
          <w:rFonts w:asciiTheme="majorBidi" w:hAnsiTheme="majorBidi" w:cstheme="majorBidi"/>
          <w:rtl/>
        </w:rPr>
      </w:pPr>
      <w:r w:rsidRPr="00EB2D08">
        <w:rPr>
          <w:rStyle w:val="a7"/>
          <w:rFonts w:asciiTheme="majorBidi" w:hAnsiTheme="majorBidi" w:cstheme="majorBidi"/>
        </w:rPr>
        <w:footnoteRef/>
      </w:r>
      <w:r w:rsidRPr="00EB2D08">
        <w:rPr>
          <w:rFonts w:asciiTheme="majorBidi" w:hAnsiTheme="majorBidi" w:cstheme="majorBidi"/>
          <w:rtl/>
        </w:rPr>
        <w:t xml:space="preserve"> במדבר ה, </w:t>
      </w:r>
      <w:proofErr w:type="spellStart"/>
      <w:r w:rsidRPr="00EB2D08">
        <w:rPr>
          <w:rFonts w:asciiTheme="majorBidi" w:hAnsiTheme="majorBidi" w:cstheme="majorBidi"/>
          <w:rtl/>
        </w:rPr>
        <w:t>יז</w:t>
      </w:r>
      <w:proofErr w:type="spellEnd"/>
      <w:r w:rsidRPr="00EB2D08">
        <w:rPr>
          <w:rFonts w:asciiTheme="majorBidi" w:hAnsiTheme="majorBidi" w:cstheme="majorBidi"/>
          <w:rtl/>
        </w:rPr>
        <w:t xml:space="preserve">. </w:t>
      </w:r>
    </w:p>
  </w:footnote>
  <w:footnote w:id="16">
    <w:p w14:paraId="12EBB530" w14:textId="77777777" w:rsidR="00C92FB6" w:rsidRPr="00EB2D08" w:rsidRDefault="00C92FB6" w:rsidP="00EB2D08">
      <w:pPr>
        <w:pStyle w:val="a5"/>
        <w:spacing w:line="360" w:lineRule="auto"/>
        <w:rPr>
          <w:rFonts w:asciiTheme="majorBidi" w:hAnsiTheme="majorBidi" w:cstheme="majorBidi"/>
          <w:rtl/>
        </w:rPr>
      </w:pPr>
      <w:r w:rsidRPr="00EB2D08">
        <w:rPr>
          <w:rStyle w:val="a7"/>
          <w:rFonts w:asciiTheme="majorBidi" w:hAnsiTheme="majorBidi" w:cstheme="majorBidi"/>
        </w:rPr>
        <w:footnoteRef/>
      </w:r>
      <w:r w:rsidRPr="00EB2D08">
        <w:rPr>
          <w:rFonts w:asciiTheme="majorBidi" w:hAnsiTheme="majorBidi" w:cstheme="majorBidi"/>
          <w:rtl/>
        </w:rPr>
        <w:t xml:space="preserve"> </w:t>
      </w:r>
      <w:proofErr w:type="spellStart"/>
      <w:r>
        <w:rPr>
          <w:rFonts w:asciiTheme="majorBidi" w:hAnsiTheme="majorBidi" w:cstheme="majorBidi"/>
          <w:rtl/>
        </w:rPr>
        <w:t>פאוסט</w:t>
      </w:r>
      <w:proofErr w:type="spellEnd"/>
      <w:r>
        <w:rPr>
          <w:rFonts w:asciiTheme="majorBidi" w:hAnsiTheme="majorBidi" w:cstheme="majorBidi" w:hint="cs"/>
          <w:rtl/>
        </w:rPr>
        <w:t>.</w:t>
      </w:r>
    </w:p>
  </w:footnote>
  <w:footnote w:id="17">
    <w:p w14:paraId="7792BCEA" w14:textId="77777777" w:rsidR="00C92FB6" w:rsidRPr="002E5B93" w:rsidRDefault="00C92FB6" w:rsidP="002E5B93">
      <w:pPr>
        <w:spacing w:after="0" w:line="360" w:lineRule="auto"/>
        <w:rPr>
          <w:rFonts w:asciiTheme="majorBidi" w:hAnsiTheme="majorBidi" w:cstheme="majorBidi"/>
          <w:sz w:val="20"/>
          <w:szCs w:val="20"/>
        </w:rPr>
      </w:pPr>
      <w:r w:rsidRPr="002E5B93">
        <w:rPr>
          <w:rStyle w:val="a7"/>
          <w:rFonts w:asciiTheme="majorBidi" w:hAnsiTheme="majorBidi" w:cstheme="majorBidi"/>
          <w:sz w:val="20"/>
          <w:szCs w:val="20"/>
        </w:rPr>
        <w:footnoteRef/>
      </w:r>
      <w:r w:rsidRPr="002E5B93">
        <w:rPr>
          <w:rFonts w:asciiTheme="majorBidi" w:hAnsiTheme="majorBidi" w:cstheme="majorBidi"/>
          <w:sz w:val="20"/>
          <w:szCs w:val="20"/>
          <w:rtl/>
        </w:rPr>
        <w:t xml:space="preserve"> שו"ת משנה הלכות חלק ה סימן ד.</w:t>
      </w:r>
    </w:p>
  </w:footnote>
  <w:footnote w:id="18">
    <w:p w14:paraId="53664BFA" w14:textId="77777777" w:rsidR="00C92FB6" w:rsidRPr="00994EBE" w:rsidRDefault="00C92FB6" w:rsidP="00581A5B">
      <w:pPr>
        <w:spacing w:after="0" w:line="360" w:lineRule="auto"/>
        <w:rPr>
          <w:rFonts w:asciiTheme="majorBidi" w:hAnsiTheme="majorBidi" w:cstheme="majorBidi"/>
          <w:sz w:val="20"/>
          <w:szCs w:val="20"/>
        </w:rPr>
      </w:pPr>
      <w:r w:rsidRPr="002E5B93">
        <w:rPr>
          <w:rStyle w:val="a7"/>
          <w:rFonts w:asciiTheme="majorBidi" w:hAnsiTheme="majorBidi" w:cstheme="majorBidi"/>
          <w:sz w:val="20"/>
          <w:szCs w:val="20"/>
        </w:rPr>
        <w:footnoteRef/>
      </w:r>
      <w:r w:rsidRPr="002E5B93">
        <w:rPr>
          <w:rFonts w:asciiTheme="majorBidi" w:hAnsiTheme="majorBidi" w:cstheme="majorBidi"/>
          <w:sz w:val="20"/>
          <w:szCs w:val="20"/>
          <w:rtl/>
        </w:rPr>
        <w:t xml:space="preserve"> קרן אורה.</w:t>
      </w:r>
    </w:p>
  </w:footnote>
  <w:footnote w:id="19">
    <w:p w14:paraId="167D901D" w14:textId="6C1724C2" w:rsidR="00C92FB6" w:rsidRPr="00994EBE" w:rsidRDefault="00C92FB6" w:rsidP="00000D0D">
      <w:pPr>
        <w:pStyle w:val="a5"/>
        <w:spacing w:line="360" w:lineRule="auto"/>
        <w:rPr>
          <w:rFonts w:asciiTheme="majorBidi" w:hAnsiTheme="majorBidi" w:cstheme="majorBidi"/>
        </w:rPr>
      </w:pPr>
      <w:r w:rsidRPr="00994EBE">
        <w:rPr>
          <w:rStyle w:val="a7"/>
          <w:rFonts w:asciiTheme="majorBidi" w:hAnsiTheme="majorBidi" w:cstheme="majorBidi"/>
        </w:rPr>
        <w:footnoteRef/>
      </w:r>
      <w:r w:rsidRPr="00994EBE">
        <w:rPr>
          <w:rFonts w:asciiTheme="majorBidi" w:hAnsiTheme="majorBidi" w:cstheme="majorBidi"/>
          <w:rtl/>
        </w:rPr>
        <w:t xml:space="preserve"> </w:t>
      </w:r>
      <w:r w:rsidRPr="00994EBE">
        <w:rPr>
          <w:rFonts w:asciiTheme="majorBidi" w:hAnsiTheme="majorBidi" w:cstheme="majorBidi"/>
          <w:color w:val="000000"/>
          <w:rtl/>
        </w:rPr>
        <w:t>כלי יקר, בראשית</w:t>
      </w:r>
      <w:r w:rsidR="00BF1218">
        <w:rPr>
          <w:rFonts w:asciiTheme="majorBidi" w:hAnsiTheme="majorBidi" w:cstheme="majorBidi"/>
          <w:color w:val="000000"/>
          <w:rtl/>
        </w:rPr>
        <w:t xml:space="preserve"> </w:t>
      </w:r>
      <w:r w:rsidRPr="00994EBE">
        <w:rPr>
          <w:rFonts w:asciiTheme="majorBidi" w:hAnsiTheme="majorBidi" w:cstheme="majorBidi"/>
          <w:color w:val="000000"/>
          <w:rtl/>
        </w:rPr>
        <w:t>ט,</w:t>
      </w:r>
      <w:r>
        <w:rPr>
          <w:rFonts w:asciiTheme="majorBidi" w:hAnsiTheme="majorBidi" w:cstheme="majorBidi" w:hint="cs"/>
          <w:color w:val="000000"/>
          <w:rtl/>
        </w:rPr>
        <w:t xml:space="preserve"> </w:t>
      </w:r>
      <w:proofErr w:type="spellStart"/>
      <w:r w:rsidRPr="00994EBE">
        <w:rPr>
          <w:rFonts w:asciiTheme="majorBidi" w:hAnsiTheme="majorBidi" w:cstheme="majorBidi"/>
          <w:color w:val="000000"/>
          <w:rtl/>
        </w:rPr>
        <w:t>כג</w:t>
      </w:r>
      <w:proofErr w:type="spellEnd"/>
      <w:r w:rsidRPr="00994EBE">
        <w:rPr>
          <w:rFonts w:asciiTheme="majorBidi" w:hAnsiTheme="majorBidi" w:cstheme="majorBidi"/>
          <w:color w:val="000000"/>
          <w:rtl/>
        </w:rPr>
        <w:t>.</w:t>
      </w:r>
    </w:p>
  </w:footnote>
  <w:footnote w:id="20">
    <w:p w14:paraId="6A0E574A" w14:textId="77777777" w:rsidR="00C92FB6" w:rsidRPr="00F4488C" w:rsidRDefault="00C92FB6" w:rsidP="00000D0D">
      <w:pPr>
        <w:spacing w:after="0" w:line="360" w:lineRule="auto"/>
        <w:rPr>
          <w:rFonts w:asciiTheme="majorBidi" w:hAnsiTheme="majorBidi" w:cstheme="majorBidi"/>
          <w:sz w:val="20"/>
          <w:szCs w:val="20"/>
          <w:rtl/>
        </w:rPr>
      </w:pPr>
      <w:r w:rsidRPr="00787094">
        <w:rPr>
          <w:rStyle w:val="a7"/>
          <w:rFonts w:asciiTheme="majorBidi" w:hAnsiTheme="majorBidi" w:cstheme="majorBidi"/>
          <w:sz w:val="20"/>
          <w:szCs w:val="20"/>
        </w:rPr>
        <w:footnoteRef/>
      </w:r>
      <w:r w:rsidRPr="00787094">
        <w:rPr>
          <w:rFonts w:asciiTheme="majorBidi" w:hAnsiTheme="majorBidi" w:cstheme="majorBidi"/>
          <w:sz w:val="20"/>
          <w:szCs w:val="20"/>
          <w:rtl/>
        </w:rPr>
        <w:t xml:space="preserve"> ר' צדוק הכהן מלובלין - פרי צדיק בראשית לחנוכה.</w:t>
      </w:r>
    </w:p>
  </w:footnote>
  <w:footnote w:id="21">
    <w:p w14:paraId="433798E9" w14:textId="77777777" w:rsidR="00C92FB6" w:rsidRPr="008500D5" w:rsidRDefault="00C92FB6" w:rsidP="00000D0D">
      <w:pPr>
        <w:spacing w:after="0" w:line="360" w:lineRule="auto"/>
        <w:rPr>
          <w:rFonts w:ascii="David" w:hAnsi="David" w:cs="David"/>
          <w:sz w:val="24"/>
          <w:szCs w:val="24"/>
        </w:rPr>
      </w:pPr>
      <w:r>
        <w:rPr>
          <w:rStyle w:val="a7"/>
        </w:rPr>
        <w:footnoteRef/>
      </w:r>
      <w:r>
        <w:rPr>
          <w:rtl/>
        </w:rPr>
        <w:t xml:space="preserve"> </w:t>
      </w:r>
      <w:r w:rsidRPr="008500D5">
        <w:rPr>
          <w:rFonts w:asciiTheme="majorBidi" w:hAnsiTheme="majorBidi" w:cstheme="majorBidi"/>
          <w:sz w:val="20"/>
          <w:szCs w:val="20"/>
          <w:rtl/>
        </w:rPr>
        <w:t>אמרי אמת בראשית חנוכה.</w:t>
      </w:r>
    </w:p>
  </w:footnote>
  <w:footnote w:id="22">
    <w:p w14:paraId="4B08A2E2" w14:textId="4EEA21BC" w:rsidR="00C92FB6" w:rsidRPr="00F4488C" w:rsidRDefault="00C92FB6" w:rsidP="00582A64">
      <w:pPr>
        <w:pStyle w:val="a5"/>
        <w:spacing w:line="360" w:lineRule="auto"/>
        <w:rPr>
          <w:rFonts w:asciiTheme="majorBidi" w:hAnsiTheme="majorBidi" w:cstheme="majorBidi"/>
        </w:rPr>
      </w:pPr>
      <w:r w:rsidRPr="00F4488C">
        <w:rPr>
          <w:rStyle w:val="a7"/>
          <w:rFonts w:asciiTheme="majorBidi" w:hAnsiTheme="majorBidi" w:cstheme="majorBidi"/>
        </w:rPr>
        <w:footnoteRef/>
      </w:r>
      <w:r w:rsidRPr="00F4488C">
        <w:rPr>
          <w:rFonts w:asciiTheme="majorBidi" w:hAnsiTheme="majorBidi" w:cstheme="majorBidi"/>
          <w:rtl/>
        </w:rPr>
        <w:t xml:space="preserve"> מאור </w:t>
      </w:r>
      <w:proofErr w:type="spellStart"/>
      <w:r w:rsidRPr="00F4488C">
        <w:rPr>
          <w:rFonts w:asciiTheme="majorBidi" w:hAnsiTheme="majorBidi" w:cstheme="majorBidi"/>
          <w:rtl/>
        </w:rPr>
        <w:t>עינים</w:t>
      </w:r>
      <w:proofErr w:type="spellEnd"/>
      <w:r w:rsidRPr="00F4488C">
        <w:rPr>
          <w:rFonts w:asciiTheme="majorBidi" w:hAnsiTheme="majorBidi" w:cstheme="majorBidi"/>
          <w:rtl/>
        </w:rPr>
        <w:t xml:space="preserve"> ליקוטים. ד"ה ועשית ציץ זהב טהור</w:t>
      </w:r>
      <w:r>
        <w:rPr>
          <w:rFonts w:asciiTheme="majorBidi" w:hAnsiTheme="majorBidi" w:cstheme="majorBidi" w:hint="cs"/>
          <w:rtl/>
        </w:rPr>
        <w:t>.</w:t>
      </w:r>
    </w:p>
  </w:footnote>
  <w:footnote w:id="23">
    <w:p w14:paraId="255DA1E7" w14:textId="7DE8F493" w:rsidR="00C92FB6" w:rsidRPr="00EB2D08" w:rsidRDefault="00C92FB6" w:rsidP="00EB2D08">
      <w:pPr>
        <w:spacing w:after="0" w:line="240" w:lineRule="auto"/>
        <w:rPr>
          <w:rFonts w:ascii="David" w:hAnsi="David" w:cs="David"/>
          <w:sz w:val="20"/>
          <w:szCs w:val="20"/>
        </w:rPr>
      </w:pPr>
      <w:r>
        <w:rPr>
          <w:rStyle w:val="a7"/>
        </w:rPr>
        <w:footnoteRef/>
      </w:r>
      <w:r>
        <w:rPr>
          <w:rtl/>
        </w:rPr>
        <w:t xml:space="preserve"> </w:t>
      </w:r>
      <w:r w:rsidRPr="00A139BD">
        <w:rPr>
          <w:rFonts w:asciiTheme="majorBidi" w:hAnsiTheme="majorBidi" w:cstheme="majorBidi"/>
          <w:sz w:val="20"/>
          <w:szCs w:val="20"/>
          <w:rtl/>
        </w:rPr>
        <w:t xml:space="preserve">חידושי אגדות למהר"ל. הדגמה לדברים על פי ביאור אגדה </w:t>
      </w:r>
      <w:proofErr w:type="spellStart"/>
      <w:r w:rsidRPr="00A139BD">
        <w:rPr>
          <w:rFonts w:asciiTheme="majorBidi" w:hAnsiTheme="majorBidi" w:cstheme="majorBidi"/>
          <w:sz w:val="20"/>
          <w:szCs w:val="20"/>
          <w:rtl/>
        </w:rPr>
        <w:t>מגטין</w:t>
      </w:r>
      <w:proofErr w:type="spellEnd"/>
      <w:r w:rsidRPr="00A139BD">
        <w:rPr>
          <w:rFonts w:asciiTheme="majorBidi" w:hAnsiTheme="majorBidi" w:cstheme="majorBidi"/>
          <w:sz w:val="20"/>
          <w:szCs w:val="20"/>
          <w:rtl/>
        </w:rPr>
        <w:t xml:space="preserve"> נו</w:t>
      </w:r>
      <w:r w:rsidR="00DA3A6D">
        <w:rPr>
          <w:rFonts w:asciiTheme="majorBidi" w:hAnsiTheme="majorBidi" w:cstheme="majorBidi" w:hint="cs"/>
          <w:sz w:val="20"/>
          <w:szCs w:val="20"/>
          <w:rtl/>
        </w:rPr>
        <w:t xml:space="preserve">, </w:t>
      </w:r>
      <w:r w:rsidRPr="00A139BD">
        <w:rPr>
          <w:rFonts w:asciiTheme="majorBidi" w:hAnsiTheme="majorBidi" w:cstheme="majorBidi"/>
          <w:sz w:val="20"/>
          <w:szCs w:val="20"/>
          <w:rtl/>
        </w:rPr>
        <w:t>ב:</w:t>
      </w:r>
      <w:r w:rsidR="00BF1218">
        <w:rPr>
          <w:rFonts w:ascii="David" w:hAnsi="David" w:cs="David"/>
          <w:sz w:val="20"/>
          <w:szCs w:val="20"/>
          <w:rtl/>
        </w:rPr>
        <w:t xml:space="preserve"> </w:t>
      </w:r>
      <w:r>
        <w:rPr>
          <w:rFonts w:ascii="David" w:hAnsi="David" w:cs="David" w:hint="cs"/>
          <w:sz w:val="20"/>
          <w:szCs w:val="20"/>
          <w:rtl/>
        </w:rPr>
        <w:t>"</w:t>
      </w:r>
      <w:r w:rsidRPr="00A139BD">
        <w:rPr>
          <w:rFonts w:ascii="David" w:hAnsi="David" w:cs="David"/>
          <w:sz w:val="20"/>
          <w:szCs w:val="20"/>
          <w:rtl/>
        </w:rPr>
        <w:t xml:space="preserve">מה שאמר שתפס זונה בידו ונכנס לבית המקדש. פירוש שהרשע הזה כאשר נכנס למקום הקודש לחבל אותו, אין ספק שהיה יוצא מרשות הקדוש ברוך הוא ודבק </w:t>
      </w:r>
      <w:proofErr w:type="spellStart"/>
      <w:r w:rsidRPr="00A139BD">
        <w:rPr>
          <w:rFonts w:ascii="David" w:hAnsi="David" w:cs="David"/>
          <w:sz w:val="20"/>
          <w:szCs w:val="20"/>
          <w:rtl/>
        </w:rPr>
        <w:t>באלהי</w:t>
      </w:r>
      <w:proofErr w:type="spellEnd"/>
      <w:r w:rsidRPr="00A139BD">
        <w:rPr>
          <w:rFonts w:ascii="David" w:hAnsi="David" w:cs="David"/>
          <w:sz w:val="20"/>
          <w:szCs w:val="20"/>
          <w:rtl/>
        </w:rPr>
        <w:t xml:space="preserve"> </w:t>
      </w:r>
      <w:proofErr w:type="spellStart"/>
      <w:r w:rsidRPr="00A139BD">
        <w:rPr>
          <w:rFonts w:ascii="David" w:hAnsi="David" w:cs="David"/>
          <w:sz w:val="20"/>
          <w:szCs w:val="20"/>
          <w:rtl/>
        </w:rPr>
        <w:t>נכר</w:t>
      </w:r>
      <w:proofErr w:type="spellEnd"/>
      <w:r w:rsidRPr="00A139BD">
        <w:rPr>
          <w:rFonts w:ascii="David" w:hAnsi="David" w:cs="David"/>
          <w:sz w:val="20"/>
          <w:szCs w:val="20"/>
          <w:rtl/>
        </w:rPr>
        <w:t xml:space="preserve">. וזה נקרא ש'תפס זונה'... </w:t>
      </w:r>
      <w:r>
        <w:rPr>
          <w:rFonts w:ascii="David" w:hAnsi="David" w:cs="David" w:hint="cs"/>
          <w:sz w:val="20"/>
          <w:szCs w:val="20"/>
          <w:rtl/>
        </w:rPr>
        <w:t xml:space="preserve">" </w:t>
      </w:r>
      <w:r w:rsidRPr="00DA3A6D">
        <w:rPr>
          <w:rFonts w:asciiTheme="majorBidi" w:hAnsiTheme="majorBidi" w:cstheme="majorBidi"/>
          <w:sz w:val="20"/>
          <w:szCs w:val="20"/>
          <w:rtl/>
        </w:rPr>
        <w:t>(מהר"ל נצח ישראל פרק ה).</w:t>
      </w:r>
    </w:p>
  </w:footnote>
  <w:footnote w:id="24">
    <w:p w14:paraId="1418E0AE" w14:textId="77777777" w:rsidR="00C92FB6" w:rsidRPr="00EB2D08" w:rsidRDefault="00C92FB6" w:rsidP="00581A5B">
      <w:pPr>
        <w:pStyle w:val="a5"/>
        <w:spacing w:line="360" w:lineRule="auto"/>
        <w:rPr>
          <w:rFonts w:asciiTheme="majorBidi" w:hAnsiTheme="majorBidi" w:cstheme="majorBidi"/>
          <w:rtl/>
        </w:rPr>
      </w:pPr>
      <w:r w:rsidRPr="00EB2D08">
        <w:rPr>
          <w:rStyle w:val="a7"/>
          <w:rFonts w:asciiTheme="majorBidi" w:hAnsiTheme="majorBidi" w:cstheme="majorBidi"/>
        </w:rPr>
        <w:footnoteRef/>
      </w:r>
      <w:r w:rsidRPr="00EB2D08">
        <w:rPr>
          <w:rFonts w:asciiTheme="majorBidi" w:hAnsiTheme="majorBidi" w:cstheme="majorBidi"/>
          <w:rtl/>
        </w:rPr>
        <w:t xml:space="preserve"> רמב"ם הלכות יסודי התורה פרק ה הלכה יא.</w:t>
      </w:r>
    </w:p>
  </w:footnote>
  <w:footnote w:id="25">
    <w:p w14:paraId="19702ACF" w14:textId="77777777" w:rsidR="00C92FB6" w:rsidRPr="00EB2D08" w:rsidRDefault="00C92FB6" w:rsidP="00581A5B">
      <w:pPr>
        <w:pStyle w:val="a5"/>
        <w:spacing w:line="360" w:lineRule="auto"/>
        <w:rPr>
          <w:rFonts w:asciiTheme="majorBidi" w:hAnsiTheme="majorBidi" w:cstheme="majorBidi"/>
          <w:rtl/>
        </w:rPr>
      </w:pPr>
      <w:r w:rsidRPr="00EB2D08">
        <w:rPr>
          <w:rStyle w:val="a7"/>
          <w:rFonts w:asciiTheme="majorBidi" w:hAnsiTheme="majorBidi" w:cstheme="majorBidi"/>
        </w:rPr>
        <w:footnoteRef/>
      </w:r>
      <w:r w:rsidRPr="00EB2D08">
        <w:rPr>
          <w:rFonts w:asciiTheme="majorBidi" w:hAnsiTheme="majorBidi" w:cstheme="majorBidi"/>
          <w:rtl/>
        </w:rPr>
        <w:t xml:space="preserve"> המעשה כאן.</w:t>
      </w:r>
    </w:p>
  </w:footnote>
  <w:footnote w:id="26">
    <w:p w14:paraId="7F27187E" w14:textId="6CFBA981" w:rsidR="00C92FB6" w:rsidRPr="00EB2D08" w:rsidRDefault="00C92FB6" w:rsidP="00581A5B">
      <w:pPr>
        <w:spacing w:after="0" w:line="360" w:lineRule="auto"/>
        <w:rPr>
          <w:rFonts w:asciiTheme="majorBidi" w:hAnsiTheme="majorBidi" w:cstheme="majorBidi"/>
          <w:sz w:val="20"/>
          <w:szCs w:val="20"/>
        </w:rPr>
      </w:pPr>
      <w:r w:rsidRPr="00EB2D08">
        <w:rPr>
          <w:rStyle w:val="a7"/>
          <w:rFonts w:asciiTheme="majorBidi" w:hAnsiTheme="majorBidi" w:cstheme="majorBidi"/>
          <w:sz w:val="20"/>
          <w:szCs w:val="20"/>
        </w:rPr>
        <w:footnoteRef/>
      </w:r>
      <w:r w:rsidRPr="00EB2D08">
        <w:rPr>
          <w:rFonts w:asciiTheme="majorBidi" w:hAnsiTheme="majorBidi" w:cstheme="majorBidi"/>
          <w:sz w:val="20"/>
          <w:szCs w:val="20"/>
          <w:rtl/>
        </w:rPr>
        <w:t xml:space="preserve"> יד המלך על הרמב"ם.</w:t>
      </w:r>
    </w:p>
  </w:footnote>
  <w:footnote w:id="27">
    <w:p w14:paraId="4C0CB830" w14:textId="0DA2AEAE" w:rsidR="00C92FB6" w:rsidRDefault="00C92FB6" w:rsidP="00582A64">
      <w:pPr>
        <w:spacing w:after="0" w:line="360" w:lineRule="auto"/>
      </w:pPr>
      <w:r>
        <w:rPr>
          <w:rStyle w:val="a7"/>
        </w:rPr>
        <w:footnoteRef/>
      </w:r>
      <w:r>
        <w:rPr>
          <w:rtl/>
        </w:rPr>
        <w:t xml:space="preserve"> </w:t>
      </w:r>
      <w:r w:rsidRPr="00581A5B">
        <w:rPr>
          <w:rFonts w:asciiTheme="majorBidi" w:hAnsiTheme="majorBidi" w:cstheme="majorBidi"/>
          <w:sz w:val="20"/>
          <w:szCs w:val="20"/>
          <w:rtl/>
        </w:rPr>
        <w:t xml:space="preserve">שם משמואל בראשית פרשת לך </w:t>
      </w:r>
      <w:proofErr w:type="spellStart"/>
      <w:r w:rsidRPr="00581A5B">
        <w:rPr>
          <w:rFonts w:asciiTheme="majorBidi" w:hAnsiTheme="majorBidi" w:cstheme="majorBidi"/>
          <w:sz w:val="20"/>
          <w:szCs w:val="20"/>
          <w:rtl/>
        </w:rPr>
        <w:t>לך</w:t>
      </w:r>
      <w:proofErr w:type="spellEnd"/>
      <w:r w:rsidRPr="00581A5B">
        <w:rPr>
          <w:rFonts w:asciiTheme="majorBidi" w:hAnsiTheme="majorBidi" w:cstheme="majorBidi"/>
          <w:sz w:val="20"/>
          <w:szCs w:val="20"/>
          <w:rtl/>
        </w:rPr>
        <w:t>.</w:t>
      </w:r>
    </w:p>
  </w:footnote>
  <w:footnote w:id="28">
    <w:p w14:paraId="1F02F9AF" w14:textId="35140395" w:rsidR="00C92FB6" w:rsidRPr="00E21765" w:rsidRDefault="00C92FB6" w:rsidP="00E21765">
      <w:pPr>
        <w:spacing w:after="0" w:line="360" w:lineRule="auto"/>
        <w:rPr>
          <w:rFonts w:asciiTheme="majorBidi" w:hAnsiTheme="majorBidi" w:cstheme="majorBidi"/>
          <w:sz w:val="20"/>
          <w:szCs w:val="20"/>
        </w:rPr>
      </w:pPr>
      <w:r w:rsidRPr="00E21765">
        <w:rPr>
          <w:rStyle w:val="a7"/>
          <w:rFonts w:asciiTheme="majorBidi" w:hAnsiTheme="majorBidi" w:cstheme="majorBidi"/>
          <w:sz w:val="20"/>
          <w:szCs w:val="20"/>
        </w:rPr>
        <w:footnoteRef/>
      </w:r>
      <w:r w:rsidRPr="00E21765">
        <w:rPr>
          <w:rFonts w:asciiTheme="majorBidi" w:hAnsiTheme="majorBidi" w:cstheme="majorBidi"/>
          <w:sz w:val="20"/>
          <w:szCs w:val="20"/>
          <w:rtl/>
        </w:rPr>
        <w:t xml:space="preserve"> שו"ת </w:t>
      </w:r>
      <w:proofErr w:type="spellStart"/>
      <w:r w:rsidRPr="00E21765">
        <w:rPr>
          <w:rFonts w:asciiTheme="majorBidi" w:hAnsiTheme="majorBidi" w:cstheme="majorBidi"/>
          <w:sz w:val="20"/>
          <w:szCs w:val="20"/>
          <w:rtl/>
        </w:rPr>
        <w:t>יחוה</w:t>
      </w:r>
      <w:proofErr w:type="spellEnd"/>
      <w:r w:rsidRPr="00E21765">
        <w:rPr>
          <w:rFonts w:asciiTheme="majorBidi" w:hAnsiTheme="majorBidi" w:cstheme="majorBidi"/>
          <w:sz w:val="20"/>
          <w:szCs w:val="20"/>
          <w:rtl/>
        </w:rPr>
        <w:t xml:space="preserve"> דעת חלק ב סימן א והאריך שם כיד ה' הטובה עליו ונתן שם מקום גם למנהג האשכנזים.</w:t>
      </w:r>
    </w:p>
  </w:footnote>
  <w:footnote w:id="29">
    <w:p w14:paraId="503165CC" w14:textId="77777777" w:rsidR="00C92FB6" w:rsidRPr="00E21765" w:rsidRDefault="00C92FB6" w:rsidP="00E21765">
      <w:pPr>
        <w:spacing w:after="0" w:line="360" w:lineRule="auto"/>
        <w:rPr>
          <w:rFonts w:asciiTheme="majorBidi" w:hAnsiTheme="majorBidi" w:cstheme="majorBidi"/>
          <w:sz w:val="20"/>
          <w:szCs w:val="20"/>
          <w:rtl/>
        </w:rPr>
      </w:pPr>
      <w:r w:rsidRPr="00E21765">
        <w:rPr>
          <w:rStyle w:val="a7"/>
          <w:rFonts w:asciiTheme="majorBidi" w:hAnsiTheme="majorBidi" w:cstheme="majorBidi"/>
          <w:sz w:val="20"/>
          <w:szCs w:val="20"/>
        </w:rPr>
        <w:footnoteRef/>
      </w:r>
      <w:r w:rsidRPr="00E21765">
        <w:rPr>
          <w:rFonts w:asciiTheme="majorBidi" w:hAnsiTheme="majorBidi" w:cstheme="majorBidi"/>
          <w:sz w:val="20"/>
          <w:szCs w:val="20"/>
          <w:rtl/>
        </w:rPr>
        <w:t xml:space="preserve"> שו"ת משנה הלכות חלק ה סימן ד. לדעתו נלמד מכאן אף שעל הציצית להיות על האדם בכל מצב כפשוטו!</w:t>
      </w:r>
    </w:p>
  </w:footnote>
  <w:footnote w:id="30">
    <w:p w14:paraId="121B17EE" w14:textId="5BDA31B6" w:rsidR="00C92FB6" w:rsidRPr="00E21765" w:rsidRDefault="00C92FB6" w:rsidP="00E21765">
      <w:pPr>
        <w:spacing w:after="0" w:line="360" w:lineRule="auto"/>
        <w:rPr>
          <w:rFonts w:asciiTheme="majorBidi" w:hAnsiTheme="majorBidi" w:cstheme="majorBidi"/>
          <w:sz w:val="20"/>
          <w:szCs w:val="20"/>
          <w:rtl/>
        </w:rPr>
      </w:pPr>
      <w:r w:rsidRPr="00E21765">
        <w:rPr>
          <w:rStyle w:val="a7"/>
          <w:rFonts w:asciiTheme="majorBidi" w:hAnsiTheme="majorBidi" w:cstheme="majorBidi"/>
          <w:sz w:val="20"/>
          <w:szCs w:val="20"/>
        </w:rPr>
        <w:footnoteRef/>
      </w:r>
      <w:r w:rsidR="00BF1218">
        <w:rPr>
          <w:rFonts w:asciiTheme="majorBidi" w:hAnsiTheme="majorBidi" w:cstheme="majorBidi"/>
          <w:sz w:val="20"/>
          <w:szCs w:val="20"/>
          <w:rtl/>
        </w:rPr>
        <w:t xml:space="preserve"> </w:t>
      </w:r>
      <w:r w:rsidRPr="00E21765">
        <w:rPr>
          <w:rFonts w:asciiTheme="majorBidi" w:hAnsiTheme="majorBidi" w:cstheme="majorBidi"/>
          <w:sz w:val="20"/>
          <w:szCs w:val="20"/>
          <w:rtl/>
        </w:rPr>
        <w:t>אור המאיר, דברים לסוכות.</w:t>
      </w:r>
    </w:p>
  </w:footnote>
  <w:footnote w:id="31">
    <w:p w14:paraId="3471D09D" w14:textId="1E5F626E" w:rsidR="00C92FB6" w:rsidRPr="00E21765" w:rsidRDefault="00C92FB6" w:rsidP="00E21765">
      <w:pPr>
        <w:spacing w:after="0" w:line="360" w:lineRule="auto"/>
        <w:rPr>
          <w:rFonts w:asciiTheme="majorBidi" w:hAnsiTheme="majorBidi" w:cstheme="majorBidi"/>
          <w:sz w:val="20"/>
          <w:szCs w:val="20"/>
        </w:rPr>
      </w:pPr>
      <w:r w:rsidRPr="00E21765">
        <w:rPr>
          <w:rStyle w:val="a7"/>
          <w:rFonts w:asciiTheme="majorBidi" w:hAnsiTheme="majorBidi" w:cstheme="majorBidi"/>
          <w:sz w:val="20"/>
          <w:szCs w:val="20"/>
        </w:rPr>
        <w:footnoteRef/>
      </w:r>
      <w:r w:rsidRPr="00E21765">
        <w:rPr>
          <w:rFonts w:asciiTheme="majorBidi" w:hAnsiTheme="majorBidi" w:cstheme="majorBidi"/>
          <w:sz w:val="20"/>
          <w:szCs w:val="20"/>
          <w:rtl/>
        </w:rPr>
        <w:t xml:space="preserve"> שו"ת </w:t>
      </w:r>
      <w:r w:rsidR="00E21765">
        <w:rPr>
          <w:rFonts w:asciiTheme="majorBidi" w:hAnsiTheme="majorBidi" w:cstheme="majorBidi"/>
          <w:sz w:val="20"/>
          <w:szCs w:val="20"/>
          <w:rtl/>
        </w:rPr>
        <w:t>דברי יציב חלק אורח חיים סימן מד</w:t>
      </w:r>
      <w:r w:rsidR="009961DC">
        <w:rPr>
          <w:rFonts w:asciiTheme="majorBidi" w:hAnsiTheme="majorBidi" w:cstheme="majorBidi" w:hint="cs"/>
          <w:sz w:val="20"/>
          <w:szCs w:val="20"/>
          <w:rtl/>
        </w:rPr>
        <w:t>.</w:t>
      </w:r>
    </w:p>
  </w:footnote>
  <w:footnote w:id="32">
    <w:p w14:paraId="0D5CF7FF" w14:textId="31777DB2" w:rsidR="00C92FB6" w:rsidRPr="00E21765" w:rsidRDefault="00C92FB6" w:rsidP="00E21765">
      <w:pPr>
        <w:spacing w:after="0" w:line="360" w:lineRule="auto"/>
        <w:rPr>
          <w:rFonts w:asciiTheme="majorBidi" w:hAnsiTheme="majorBidi" w:cstheme="majorBidi"/>
          <w:sz w:val="20"/>
          <w:szCs w:val="20"/>
          <w:rtl/>
        </w:rPr>
      </w:pPr>
      <w:r w:rsidRPr="00E21765">
        <w:rPr>
          <w:rStyle w:val="a7"/>
          <w:rFonts w:asciiTheme="majorBidi" w:hAnsiTheme="majorBidi" w:cstheme="majorBidi"/>
          <w:sz w:val="20"/>
          <w:szCs w:val="20"/>
        </w:rPr>
        <w:footnoteRef/>
      </w:r>
      <w:r w:rsidR="00BF1218">
        <w:rPr>
          <w:rFonts w:asciiTheme="majorBidi" w:hAnsiTheme="majorBidi" w:cstheme="majorBidi"/>
          <w:sz w:val="20"/>
          <w:szCs w:val="20"/>
          <w:rtl/>
        </w:rPr>
        <w:t xml:space="preserve"> </w:t>
      </w:r>
      <w:r w:rsidRPr="00E21765">
        <w:rPr>
          <w:rFonts w:asciiTheme="majorBidi" w:hAnsiTheme="majorBidi" w:cstheme="majorBidi"/>
          <w:sz w:val="20"/>
          <w:szCs w:val="20"/>
          <w:rtl/>
        </w:rPr>
        <w:t>יבמות כד</w:t>
      </w:r>
      <w:r w:rsidR="00DA3A6D">
        <w:rPr>
          <w:rFonts w:asciiTheme="majorBidi" w:hAnsiTheme="majorBidi" w:cstheme="majorBidi" w:hint="cs"/>
          <w:sz w:val="20"/>
          <w:szCs w:val="20"/>
          <w:rtl/>
        </w:rPr>
        <w:t xml:space="preserve">, </w:t>
      </w:r>
      <w:r w:rsidRPr="00E21765">
        <w:rPr>
          <w:rFonts w:asciiTheme="majorBidi" w:hAnsiTheme="majorBidi" w:cstheme="majorBidi"/>
          <w:sz w:val="20"/>
          <w:szCs w:val="20"/>
          <w:rtl/>
        </w:rPr>
        <w:t>ב.</w:t>
      </w:r>
    </w:p>
  </w:footnote>
  <w:footnote w:id="33">
    <w:p w14:paraId="42A2A6C3" w14:textId="501DD055" w:rsidR="00C92FB6" w:rsidRPr="00000D0D" w:rsidRDefault="00C92FB6" w:rsidP="00000D0D">
      <w:pPr>
        <w:spacing w:after="0" w:line="360" w:lineRule="auto"/>
        <w:rPr>
          <w:rFonts w:asciiTheme="majorBidi" w:hAnsiTheme="majorBidi" w:cstheme="majorBidi"/>
          <w:sz w:val="20"/>
          <w:szCs w:val="20"/>
          <w:rtl/>
        </w:rPr>
      </w:pPr>
      <w:r w:rsidRPr="00000D0D">
        <w:rPr>
          <w:rStyle w:val="a7"/>
          <w:rFonts w:asciiTheme="majorBidi" w:hAnsiTheme="majorBidi" w:cstheme="majorBidi"/>
          <w:sz w:val="20"/>
          <w:szCs w:val="20"/>
        </w:rPr>
        <w:footnoteRef/>
      </w:r>
      <w:r w:rsidRPr="00000D0D">
        <w:rPr>
          <w:rFonts w:asciiTheme="majorBidi" w:hAnsiTheme="majorBidi" w:cstheme="majorBidi"/>
          <w:sz w:val="20"/>
          <w:szCs w:val="20"/>
          <w:rtl/>
        </w:rPr>
        <w:t xml:space="preserve"> </w:t>
      </w:r>
      <w:proofErr w:type="spellStart"/>
      <w:r w:rsidRPr="00000D0D">
        <w:rPr>
          <w:rFonts w:asciiTheme="majorBidi" w:hAnsiTheme="majorBidi" w:cstheme="majorBidi"/>
          <w:sz w:val="20"/>
          <w:szCs w:val="20"/>
          <w:rtl/>
        </w:rPr>
        <w:t>מהרש"א</w:t>
      </w:r>
      <w:proofErr w:type="spellEnd"/>
      <w:r w:rsidRPr="00000D0D">
        <w:rPr>
          <w:rFonts w:asciiTheme="majorBidi" w:hAnsiTheme="majorBidi" w:cstheme="majorBidi"/>
          <w:sz w:val="20"/>
          <w:szCs w:val="20"/>
          <w:rtl/>
        </w:rPr>
        <w:t xml:space="preserve"> חידושי אגדות.</w:t>
      </w:r>
      <w:r w:rsidR="00BF1218">
        <w:rPr>
          <w:rFonts w:asciiTheme="majorBidi" w:hAnsiTheme="majorBidi" w:cstheme="majorBidi"/>
          <w:sz w:val="20"/>
          <w:szCs w:val="20"/>
          <w:rtl/>
        </w:rPr>
        <w:t xml:space="preserve"> </w:t>
      </w:r>
    </w:p>
  </w:footnote>
  <w:footnote w:id="34">
    <w:p w14:paraId="74E4585C" w14:textId="77777777" w:rsidR="00C92FB6" w:rsidRPr="00000D0D" w:rsidRDefault="00C92FB6" w:rsidP="00000D0D">
      <w:pPr>
        <w:pStyle w:val="a5"/>
        <w:spacing w:line="360" w:lineRule="auto"/>
        <w:rPr>
          <w:rFonts w:asciiTheme="majorBidi" w:hAnsiTheme="majorBidi" w:cstheme="majorBidi"/>
        </w:rPr>
      </w:pPr>
      <w:r w:rsidRPr="00000D0D">
        <w:rPr>
          <w:rStyle w:val="a7"/>
          <w:rFonts w:asciiTheme="majorBidi" w:hAnsiTheme="majorBidi" w:cstheme="majorBidi"/>
        </w:rPr>
        <w:footnoteRef/>
      </w:r>
      <w:r w:rsidRPr="00000D0D">
        <w:rPr>
          <w:rFonts w:asciiTheme="majorBidi" w:hAnsiTheme="majorBidi" w:cstheme="majorBidi"/>
          <w:rtl/>
        </w:rPr>
        <w:t xml:space="preserve"> רש"י ד"ה הוציאה כתב מידה.</w:t>
      </w:r>
    </w:p>
  </w:footnote>
  <w:footnote w:id="35">
    <w:p w14:paraId="771EB33C" w14:textId="2608B3E1" w:rsidR="00C92FB6" w:rsidRPr="00000D0D" w:rsidRDefault="00C92FB6" w:rsidP="00000D0D">
      <w:pPr>
        <w:pStyle w:val="a5"/>
        <w:spacing w:line="360" w:lineRule="auto"/>
        <w:rPr>
          <w:rFonts w:asciiTheme="majorBidi" w:hAnsiTheme="majorBidi" w:cstheme="majorBidi"/>
        </w:rPr>
      </w:pPr>
      <w:r w:rsidRPr="00000D0D">
        <w:rPr>
          <w:rStyle w:val="a7"/>
          <w:rFonts w:asciiTheme="majorBidi" w:hAnsiTheme="majorBidi" w:cstheme="majorBidi"/>
        </w:rPr>
        <w:footnoteRef/>
      </w:r>
      <w:r w:rsidRPr="00000D0D">
        <w:rPr>
          <w:rFonts w:asciiTheme="majorBidi" w:hAnsiTheme="majorBidi" w:cstheme="majorBidi"/>
          <w:rtl/>
        </w:rPr>
        <w:t xml:space="preserve"> תוספות יבמות כד</w:t>
      </w:r>
      <w:r w:rsidR="00DA3A6D">
        <w:rPr>
          <w:rFonts w:asciiTheme="majorBidi" w:hAnsiTheme="majorBidi" w:cstheme="majorBidi" w:hint="cs"/>
          <w:rtl/>
        </w:rPr>
        <w:t xml:space="preserve">, </w:t>
      </w:r>
      <w:r w:rsidRPr="00000D0D">
        <w:rPr>
          <w:rFonts w:asciiTheme="majorBidi" w:hAnsiTheme="majorBidi" w:cstheme="majorBidi"/>
          <w:rtl/>
        </w:rPr>
        <w:t>ב ד"ה לא בימי דוד.</w:t>
      </w:r>
    </w:p>
  </w:footnote>
  <w:footnote w:id="36">
    <w:p w14:paraId="6FCF01B3" w14:textId="0C014419" w:rsidR="006606EB" w:rsidRPr="00000D0D" w:rsidRDefault="006606EB" w:rsidP="00000D0D">
      <w:pPr>
        <w:pStyle w:val="a5"/>
        <w:spacing w:line="360" w:lineRule="auto"/>
        <w:rPr>
          <w:rFonts w:asciiTheme="majorBidi" w:hAnsiTheme="majorBidi" w:cstheme="majorBidi"/>
        </w:rPr>
      </w:pPr>
      <w:r w:rsidRPr="00000D0D">
        <w:rPr>
          <w:rStyle w:val="a7"/>
          <w:rFonts w:asciiTheme="majorBidi" w:hAnsiTheme="majorBidi" w:cstheme="majorBidi"/>
        </w:rPr>
        <w:footnoteRef/>
      </w:r>
      <w:r w:rsidRPr="00000D0D">
        <w:rPr>
          <w:rFonts w:asciiTheme="majorBidi" w:hAnsiTheme="majorBidi" w:cstheme="majorBidi"/>
          <w:rtl/>
        </w:rPr>
        <w:t xml:space="preserve"> חגיגה טו</w:t>
      </w:r>
      <w:r w:rsidR="00DA3A6D">
        <w:rPr>
          <w:rFonts w:asciiTheme="majorBidi" w:hAnsiTheme="majorBidi" w:cstheme="majorBidi" w:hint="cs"/>
          <w:rtl/>
        </w:rPr>
        <w:t xml:space="preserve">, </w:t>
      </w:r>
      <w:r w:rsidRPr="00000D0D">
        <w:rPr>
          <w:rFonts w:asciiTheme="majorBidi" w:hAnsiTheme="majorBidi" w:cstheme="majorBidi"/>
          <w:rtl/>
        </w:rPr>
        <w:t>ב.</w:t>
      </w:r>
    </w:p>
  </w:footnote>
  <w:footnote w:id="37">
    <w:p w14:paraId="7381286F" w14:textId="77777777" w:rsidR="006606EB" w:rsidRPr="00000D0D" w:rsidRDefault="006606EB" w:rsidP="00000D0D">
      <w:pPr>
        <w:pStyle w:val="a5"/>
        <w:spacing w:line="360" w:lineRule="auto"/>
        <w:rPr>
          <w:rFonts w:asciiTheme="majorBidi" w:hAnsiTheme="majorBidi" w:cstheme="majorBidi"/>
          <w:rtl/>
        </w:rPr>
      </w:pPr>
      <w:r w:rsidRPr="00000D0D">
        <w:rPr>
          <w:rStyle w:val="a7"/>
          <w:rFonts w:asciiTheme="majorBidi" w:hAnsiTheme="majorBidi" w:cstheme="majorBidi"/>
        </w:rPr>
        <w:footnoteRef/>
      </w:r>
      <w:r w:rsidRPr="00000D0D">
        <w:rPr>
          <w:rFonts w:asciiTheme="majorBidi" w:hAnsiTheme="majorBidi" w:cstheme="majorBidi"/>
          <w:rtl/>
        </w:rPr>
        <w:t xml:space="preserve"> תוספות כאן ד"ה לבית מדרשו.</w:t>
      </w:r>
    </w:p>
  </w:footnote>
  <w:footnote w:id="38">
    <w:p w14:paraId="3CF926A1" w14:textId="5AFAC3A4" w:rsidR="006606EB" w:rsidRPr="005B4B76" w:rsidRDefault="006606EB" w:rsidP="00000D0D">
      <w:pPr>
        <w:pStyle w:val="a5"/>
        <w:spacing w:line="360" w:lineRule="auto"/>
        <w:rPr>
          <w:rFonts w:asciiTheme="majorBidi" w:hAnsiTheme="majorBidi" w:cstheme="majorBidi"/>
          <w:rtl/>
        </w:rPr>
      </w:pPr>
      <w:r w:rsidRPr="00000D0D">
        <w:rPr>
          <w:rStyle w:val="a7"/>
          <w:rFonts w:asciiTheme="majorBidi" w:hAnsiTheme="majorBidi" w:cstheme="majorBidi"/>
        </w:rPr>
        <w:footnoteRef/>
      </w:r>
      <w:r w:rsidRPr="00000D0D">
        <w:rPr>
          <w:rFonts w:asciiTheme="majorBidi" w:hAnsiTheme="majorBidi" w:cstheme="majorBidi"/>
          <w:rtl/>
        </w:rPr>
        <w:t xml:space="preserve"> </w:t>
      </w:r>
      <w:proofErr w:type="spellStart"/>
      <w:r w:rsidRPr="00000D0D">
        <w:rPr>
          <w:rFonts w:asciiTheme="majorBidi" w:hAnsiTheme="majorBidi" w:cstheme="majorBidi"/>
          <w:rtl/>
        </w:rPr>
        <w:t>פאוסט</w:t>
      </w:r>
      <w:proofErr w:type="spellEnd"/>
      <w:r w:rsidRPr="00000D0D">
        <w:rPr>
          <w:rFonts w:asciiTheme="majorBidi" w:hAnsiTheme="majorBidi" w:cstheme="majorBidi"/>
          <w:rtl/>
        </w:rPr>
        <w:t>.</w:t>
      </w:r>
      <w:r w:rsidR="005B4B76">
        <w:rPr>
          <w:rFonts w:asciiTheme="majorBidi" w:hAnsiTheme="majorBidi" w:cstheme="majorBidi" w:hint="cs"/>
          <w:rtl/>
        </w:rPr>
        <w:t xml:space="preserve"> "</w:t>
      </w:r>
      <w:r w:rsidR="005B4B76">
        <w:rPr>
          <w:rFonts w:ascii="David" w:hAnsi="David" w:cs="David" w:hint="cs"/>
          <w:rtl/>
        </w:rPr>
        <w:t>גילוי הפרישות והטהרה שפרץ... זעזע את נפשה עד תהום, ופקח את עיניה לגלות עולם אחר, טהור וקדוש. הדרך לעולם זה באה לידי ביטוי בבקשה להתגייר ולהינשא לאותו תלמיד</w:t>
      </w:r>
      <w:r w:rsidR="009961DC">
        <w:rPr>
          <w:rFonts w:ascii="David" w:hAnsi="David" w:cs="David" w:hint="cs"/>
          <w:rtl/>
        </w:rPr>
        <w:t>.</w:t>
      </w:r>
      <w:r w:rsidR="005B4B76">
        <w:rPr>
          <w:rFonts w:ascii="David" w:hAnsi="David" w:cs="David" w:hint="cs"/>
          <w:rtl/>
        </w:rPr>
        <w:t xml:space="preserve">.. ורבי </w:t>
      </w:r>
      <w:proofErr w:type="spellStart"/>
      <w:r w:rsidR="005B4B76">
        <w:rPr>
          <w:rFonts w:ascii="David" w:hAnsi="David" w:cs="David" w:hint="cs"/>
          <w:rtl/>
        </w:rPr>
        <w:t>חיא</w:t>
      </w:r>
      <w:proofErr w:type="spellEnd"/>
      <w:r w:rsidR="005B4B76">
        <w:rPr>
          <w:rFonts w:ascii="David" w:hAnsi="David" w:cs="David" w:hint="cs"/>
          <w:rtl/>
        </w:rPr>
        <w:t xml:space="preserve"> הגדול, שחשף ודלה את האמת ממעמקים, גיירה כהלכה" </w:t>
      </w:r>
      <w:r w:rsidR="005B4B76">
        <w:rPr>
          <w:rFonts w:asciiTheme="majorBidi" w:hAnsiTheme="majorBidi" w:cstheme="majorBidi" w:hint="cs"/>
          <w:rtl/>
        </w:rPr>
        <w:t>('את אחי אנוכי מבקש' עמ</w:t>
      </w:r>
      <w:r w:rsidR="009961DC">
        <w:rPr>
          <w:rFonts w:asciiTheme="majorBidi" w:hAnsiTheme="majorBidi" w:cstheme="majorBidi" w:hint="cs"/>
          <w:rtl/>
        </w:rPr>
        <w:t>'</w:t>
      </w:r>
      <w:r w:rsidR="005B4B76">
        <w:rPr>
          <w:rFonts w:asciiTheme="majorBidi" w:hAnsiTheme="majorBidi" w:cstheme="majorBidi" w:hint="cs"/>
          <w:rtl/>
        </w:rPr>
        <w:t xml:space="preserve"> 81, הרב חנן פורת).</w:t>
      </w:r>
    </w:p>
  </w:footnote>
  <w:footnote w:id="39">
    <w:p w14:paraId="3D4BD584" w14:textId="61305CC4" w:rsidR="006606EB" w:rsidRPr="00000D0D" w:rsidRDefault="006606EB" w:rsidP="00000D0D">
      <w:pPr>
        <w:pStyle w:val="a5"/>
        <w:spacing w:line="360" w:lineRule="auto"/>
        <w:rPr>
          <w:rFonts w:asciiTheme="majorBidi" w:hAnsiTheme="majorBidi" w:cstheme="majorBidi"/>
        </w:rPr>
      </w:pPr>
      <w:r w:rsidRPr="00000D0D">
        <w:rPr>
          <w:rStyle w:val="a7"/>
          <w:rFonts w:asciiTheme="majorBidi" w:hAnsiTheme="majorBidi" w:cstheme="majorBidi"/>
        </w:rPr>
        <w:footnoteRef/>
      </w:r>
      <w:r w:rsidRPr="00000D0D">
        <w:rPr>
          <w:rFonts w:asciiTheme="majorBidi" w:hAnsiTheme="majorBidi" w:cstheme="majorBidi"/>
          <w:rtl/>
        </w:rPr>
        <w:t xml:space="preserve"> רש"י ד"ה שליש למלכות.</w:t>
      </w:r>
    </w:p>
  </w:footnote>
  <w:footnote w:id="40">
    <w:p w14:paraId="214AF96E" w14:textId="6976B259" w:rsidR="006606EB" w:rsidRPr="004D04FE" w:rsidRDefault="006606EB" w:rsidP="00000D0D">
      <w:pPr>
        <w:spacing w:after="0" w:line="360" w:lineRule="auto"/>
        <w:rPr>
          <w:rFonts w:asciiTheme="majorBidi" w:hAnsiTheme="majorBidi" w:cstheme="majorBidi"/>
          <w:sz w:val="20"/>
          <w:szCs w:val="20"/>
          <w:rtl/>
        </w:rPr>
      </w:pPr>
      <w:r w:rsidRPr="00000D0D">
        <w:rPr>
          <w:rStyle w:val="a7"/>
          <w:rFonts w:asciiTheme="majorBidi" w:hAnsiTheme="majorBidi" w:cstheme="majorBidi"/>
          <w:sz w:val="20"/>
          <w:szCs w:val="20"/>
        </w:rPr>
        <w:footnoteRef/>
      </w:r>
      <w:r w:rsidRPr="00000D0D">
        <w:rPr>
          <w:rFonts w:asciiTheme="majorBidi" w:hAnsiTheme="majorBidi" w:cstheme="majorBidi"/>
          <w:sz w:val="20"/>
          <w:szCs w:val="20"/>
          <w:rtl/>
        </w:rPr>
        <w:t xml:space="preserve"> חידושי אגדות למהר"ל</w:t>
      </w:r>
      <w:r w:rsidR="00BF1218">
        <w:rPr>
          <w:rFonts w:asciiTheme="majorBidi" w:hAnsiTheme="majorBidi" w:cstheme="majorBidi"/>
          <w:sz w:val="20"/>
          <w:szCs w:val="20"/>
          <w:rtl/>
        </w:rPr>
        <w:t>.</w:t>
      </w:r>
      <w:r w:rsidRPr="004D04FE">
        <w:rPr>
          <w:rFonts w:asciiTheme="majorBidi" w:hAnsiTheme="majorBidi" w:cstheme="majorBidi"/>
          <w:sz w:val="20"/>
          <w:szCs w:val="20"/>
          <w:rtl/>
        </w:rPr>
        <w:t xml:space="preserve"> </w:t>
      </w:r>
    </w:p>
  </w:footnote>
  <w:footnote w:id="41">
    <w:p w14:paraId="544FA795" w14:textId="62D7321F" w:rsidR="006606EB" w:rsidRPr="004D04FE" w:rsidRDefault="006606EB" w:rsidP="004D04FE">
      <w:pPr>
        <w:pStyle w:val="a5"/>
        <w:spacing w:line="360" w:lineRule="auto"/>
        <w:rPr>
          <w:rFonts w:asciiTheme="majorBidi" w:hAnsiTheme="majorBidi" w:cstheme="majorBidi"/>
          <w:rtl/>
        </w:rPr>
      </w:pPr>
      <w:r w:rsidRPr="004D04FE">
        <w:rPr>
          <w:rStyle w:val="a7"/>
          <w:rFonts w:asciiTheme="majorBidi" w:hAnsiTheme="majorBidi" w:cstheme="majorBidi"/>
        </w:rPr>
        <w:footnoteRef/>
      </w:r>
      <w:r w:rsidRPr="004D04FE">
        <w:rPr>
          <w:rFonts w:asciiTheme="majorBidi" w:hAnsiTheme="majorBidi" w:cstheme="majorBidi"/>
          <w:rtl/>
        </w:rPr>
        <w:t xml:space="preserve"> מעט קשה להבין לפי זה</w:t>
      </w:r>
      <w:r w:rsidR="00903E90">
        <w:rPr>
          <w:rFonts w:asciiTheme="majorBidi" w:hAnsiTheme="majorBidi" w:cstheme="majorBidi" w:hint="cs"/>
          <w:rtl/>
        </w:rPr>
        <w:t>,</w:t>
      </w:r>
      <w:r w:rsidRPr="004D04FE">
        <w:rPr>
          <w:rFonts w:asciiTheme="majorBidi" w:hAnsiTheme="majorBidi" w:cstheme="majorBidi"/>
          <w:rtl/>
        </w:rPr>
        <w:t xml:space="preserve"> מדוע ב</w:t>
      </w:r>
      <w:r w:rsidR="009961DC">
        <w:rPr>
          <w:rFonts w:asciiTheme="majorBidi" w:hAnsiTheme="majorBidi" w:cstheme="majorBidi" w:hint="cs"/>
          <w:rtl/>
        </w:rPr>
        <w:t>י</w:t>
      </w:r>
      <w:r w:rsidRPr="004D04FE">
        <w:rPr>
          <w:rFonts w:asciiTheme="majorBidi" w:hAnsiTheme="majorBidi" w:cstheme="majorBidi"/>
          <w:rtl/>
        </w:rPr>
        <w:t>קשה ממנו פרטים והלכה לרבו דווקא.</w:t>
      </w:r>
    </w:p>
  </w:footnote>
  <w:footnote w:id="42">
    <w:p w14:paraId="0EDCE8EE" w14:textId="77777777" w:rsidR="006606EB" w:rsidRPr="004D04FE" w:rsidRDefault="006606EB" w:rsidP="004D04FE">
      <w:pPr>
        <w:pStyle w:val="a5"/>
        <w:spacing w:line="360" w:lineRule="auto"/>
        <w:rPr>
          <w:rFonts w:asciiTheme="majorBidi" w:hAnsiTheme="majorBidi" w:cstheme="majorBidi"/>
        </w:rPr>
      </w:pPr>
      <w:r w:rsidRPr="004D04FE">
        <w:rPr>
          <w:rStyle w:val="a7"/>
          <w:rFonts w:asciiTheme="majorBidi" w:hAnsiTheme="majorBidi" w:cstheme="majorBidi"/>
        </w:rPr>
        <w:footnoteRef/>
      </w:r>
      <w:r w:rsidRPr="004D04FE">
        <w:rPr>
          <w:rFonts w:asciiTheme="majorBidi" w:hAnsiTheme="majorBidi" w:cstheme="majorBidi"/>
          <w:rtl/>
        </w:rPr>
        <w:t xml:space="preserve"> בן יהוידע.</w:t>
      </w:r>
    </w:p>
  </w:footnote>
  <w:footnote w:id="43">
    <w:p w14:paraId="4BE0B838" w14:textId="77777777" w:rsidR="004D04FE" w:rsidRPr="004D04FE" w:rsidRDefault="004D04FE" w:rsidP="004D04FE">
      <w:pPr>
        <w:pStyle w:val="a5"/>
        <w:spacing w:line="360" w:lineRule="auto"/>
        <w:rPr>
          <w:rFonts w:asciiTheme="majorBidi" w:hAnsiTheme="majorBidi" w:cstheme="majorBidi"/>
          <w:rtl/>
        </w:rPr>
      </w:pPr>
      <w:r w:rsidRPr="004D04FE">
        <w:rPr>
          <w:rStyle w:val="a7"/>
          <w:rFonts w:asciiTheme="majorBidi" w:hAnsiTheme="majorBidi" w:cstheme="majorBidi"/>
        </w:rPr>
        <w:footnoteRef/>
      </w:r>
      <w:r w:rsidRPr="004D04FE">
        <w:rPr>
          <w:rFonts w:asciiTheme="majorBidi" w:hAnsiTheme="majorBidi" w:cstheme="majorBidi"/>
          <w:rtl/>
        </w:rPr>
        <w:t xml:space="preserve"> רש"י.</w:t>
      </w:r>
    </w:p>
  </w:footnote>
  <w:footnote w:id="44">
    <w:p w14:paraId="07081A4F" w14:textId="77777777" w:rsidR="006606EB" w:rsidRDefault="006606EB" w:rsidP="004D04FE">
      <w:pPr>
        <w:pStyle w:val="a5"/>
        <w:spacing w:line="360" w:lineRule="auto"/>
      </w:pPr>
      <w:r w:rsidRPr="004D04FE">
        <w:rPr>
          <w:rStyle w:val="a7"/>
          <w:rFonts w:asciiTheme="majorBidi" w:hAnsiTheme="majorBidi" w:cstheme="majorBidi"/>
        </w:rPr>
        <w:footnoteRef/>
      </w:r>
      <w:r w:rsidRPr="004D04FE">
        <w:rPr>
          <w:rFonts w:asciiTheme="majorBidi" w:hAnsiTheme="majorBidi" w:cstheme="majorBidi"/>
          <w:rtl/>
        </w:rPr>
        <w:t xml:space="preserve"> בניהו</w:t>
      </w:r>
      <w:r w:rsidR="004D04FE" w:rsidRPr="004D04FE">
        <w:rPr>
          <w:rFonts w:asciiTheme="majorBidi" w:hAnsiTheme="majorBidi" w:cstheme="majorBidi"/>
          <w:rtl/>
        </w:rPr>
        <w:t>.</w:t>
      </w:r>
    </w:p>
  </w:footnote>
  <w:footnote w:id="45">
    <w:p w14:paraId="5CE5F3A2" w14:textId="720F98E4" w:rsidR="00E21765" w:rsidRPr="00E21765" w:rsidRDefault="00E21765" w:rsidP="00E21765">
      <w:pPr>
        <w:spacing w:after="0" w:line="360" w:lineRule="auto"/>
        <w:rPr>
          <w:rFonts w:asciiTheme="majorBidi" w:hAnsiTheme="majorBidi" w:cstheme="majorBidi"/>
          <w:sz w:val="20"/>
          <w:szCs w:val="20"/>
          <w:rtl/>
        </w:rPr>
      </w:pPr>
      <w:r w:rsidRPr="00E21765">
        <w:rPr>
          <w:rStyle w:val="a7"/>
          <w:rFonts w:asciiTheme="majorBidi" w:hAnsiTheme="majorBidi" w:cstheme="majorBidi"/>
        </w:rPr>
        <w:footnoteRef/>
      </w:r>
      <w:r w:rsidRPr="00E21765">
        <w:rPr>
          <w:rFonts w:asciiTheme="majorBidi" w:hAnsiTheme="majorBidi" w:cstheme="majorBidi"/>
          <w:rtl/>
        </w:rPr>
        <w:t xml:space="preserve"> </w:t>
      </w:r>
      <w:r w:rsidRPr="00E21765">
        <w:rPr>
          <w:rFonts w:asciiTheme="majorBidi" w:hAnsiTheme="majorBidi" w:cstheme="majorBidi"/>
          <w:sz w:val="20"/>
          <w:szCs w:val="20"/>
          <w:rtl/>
        </w:rPr>
        <w:t>בחברותא</w:t>
      </w:r>
      <w:r w:rsidR="00BF1218">
        <w:rPr>
          <w:rFonts w:asciiTheme="majorBidi" w:hAnsiTheme="majorBidi" w:cstheme="majorBidi"/>
          <w:sz w:val="20"/>
          <w:szCs w:val="20"/>
          <w:rtl/>
        </w:rPr>
        <w:t xml:space="preserve"> </w:t>
      </w:r>
      <w:r w:rsidRPr="00E21765">
        <w:rPr>
          <w:rFonts w:asciiTheme="majorBidi" w:hAnsiTheme="majorBidi" w:cstheme="majorBidi"/>
          <w:sz w:val="20"/>
          <w:szCs w:val="20"/>
          <w:rtl/>
        </w:rPr>
        <w:t>כאן הערה</w:t>
      </w:r>
      <w:r w:rsidR="00BF1218">
        <w:rPr>
          <w:rFonts w:asciiTheme="majorBidi" w:hAnsiTheme="majorBidi" w:cstheme="majorBidi"/>
          <w:sz w:val="20"/>
          <w:szCs w:val="20"/>
          <w:rtl/>
        </w:rPr>
        <w:t xml:space="preserve"> </w:t>
      </w:r>
      <w:r w:rsidRPr="00E21765">
        <w:rPr>
          <w:rFonts w:asciiTheme="majorBidi" w:hAnsiTheme="majorBidi" w:cstheme="majorBidi"/>
          <w:sz w:val="20"/>
          <w:szCs w:val="20"/>
          <w:rtl/>
        </w:rPr>
        <w:t>64,</w:t>
      </w:r>
      <w:r w:rsidR="00BF1218">
        <w:rPr>
          <w:rFonts w:asciiTheme="majorBidi" w:hAnsiTheme="majorBidi" w:cstheme="majorBidi"/>
          <w:sz w:val="20"/>
          <w:szCs w:val="20"/>
          <w:rtl/>
        </w:rPr>
        <w:t xml:space="preserve"> </w:t>
      </w:r>
      <w:r w:rsidRPr="00E21765">
        <w:rPr>
          <w:rFonts w:asciiTheme="majorBidi" w:hAnsiTheme="majorBidi" w:cstheme="majorBidi"/>
          <w:sz w:val="20"/>
          <w:szCs w:val="20"/>
          <w:rtl/>
        </w:rPr>
        <w:t xml:space="preserve">מביא משיחות </w:t>
      </w:r>
      <w:proofErr w:type="spellStart"/>
      <w:r w:rsidRPr="00E21765">
        <w:rPr>
          <w:rFonts w:asciiTheme="majorBidi" w:hAnsiTheme="majorBidi" w:cstheme="majorBidi"/>
          <w:sz w:val="20"/>
          <w:szCs w:val="20"/>
          <w:rtl/>
        </w:rPr>
        <w:t>הגר"ח</w:t>
      </w:r>
      <w:proofErr w:type="spellEnd"/>
      <w:r w:rsidRPr="00E21765">
        <w:rPr>
          <w:rFonts w:asciiTheme="majorBidi" w:hAnsiTheme="majorBidi" w:cstheme="majorBidi"/>
          <w:sz w:val="20"/>
          <w:szCs w:val="20"/>
          <w:rtl/>
        </w:rPr>
        <w:t xml:space="preserve"> </w:t>
      </w:r>
      <w:proofErr w:type="spellStart"/>
      <w:r w:rsidRPr="00E21765">
        <w:rPr>
          <w:rFonts w:asciiTheme="majorBidi" w:hAnsiTheme="majorBidi" w:cstheme="majorBidi"/>
          <w:sz w:val="20"/>
          <w:szCs w:val="20"/>
          <w:rtl/>
        </w:rPr>
        <w:t>שמואלביץ</w:t>
      </w:r>
      <w:proofErr w:type="spellEnd"/>
      <w:r w:rsidRPr="00E21765">
        <w:rPr>
          <w:rFonts w:asciiTheme="majorBidi" w:hAnsiTheme="majorBidi" w:cstheme="majorBidi"/>
          <w:sz w:val="20"/>
          <w:szCs w:val="20"/>
          <w:rtl/>
        </w:rPr>
        <w:t xml:space="preserve"> [ד לא]</w:t>
      </w:r>
      <w:r w:rsidRPr="00E21765">
        <w:rPr>
          <w:rFonts w:asciiTheme="majorBidi" w:hAnsiTheme="majorBidi" w:cstheme="majorBidi"/>
          <w:rtl/>
        </w:rPr>
        <w:t>.</w:t>
      </w:r>
    </w:p>
  </w:footnote>
  <w:footnote w:id="46">
    <w:p w14:paraId="7CC06AC2" w14:textId="77777777" w:rsidR="004D04FE" w:rsidRPr="004D04FE" w:rsidRDefault="004D04FE">
      <w:pPr>
        <w:pStyle w:val="a5"/>
        <w:rPr>
          <w:rFonts w:asciiTheme="majorBidi" w:hAnsiTheme="majorBidi" w:cstheme="majorBidi"/>
          <w:rtl/>
        </w:rPr>
      </w:pPr>
      <w:r w:rsidRPr="004D04FE">
        <w:rPr>
          <w:rStyle w:val="a7"/>
          <w:rFonts w:asciiTheme="majorBidi" w:hAnsiTheme="majorBidi" w:cstheme="majorBidi"/>
        </w:rPr>
        <w:footnoteRef/>
      </w:r>
      <w:r w:rsidRPr="004D04FE">
        <w:rPr>
          <w:rFonts w:asciiTheme="majorBidi" w:hAnsiTheme="majorBidi" w:cstheme="majorBidi"/>
          <w:rtl/>
        </w:rPr>
        <w:t xml:space="preserve"> </w:t>
      </w:r>
      <w:proofErr w:type="spellStart"/>
      <w:r w:rsidRPr="004D04FE">
        <w:rPr>
          <w:rFonts w:asciiTheme="majorBidi" w:hAnsiTheme="majorBidi" w:cstheme="majorBidi"/>
          <w:rtl/>
        </w:rPr>
        <w:t>פאוסט</w:t>
      </w:r>
      <w:proofErr w:type="spellEnd"/>
      <w:r w:rsidRPr="004D04FE">
        <w:rPr>
          <w:rFonts w:asciiTheme="majorBidi" w:hAnsiTheme="majorBidi" w:cstheme="majorBidi"/>
          <w:rtl/>
        </w:rPr>
        <w:t>.</w:t>
      </w:r>
    </w:p>
  </w:footnote>
  <w:footnote w:id="47">
    <w:p w14:paraId="7CCC9DAB" w14:textId="032C1372" w:rsidR="00000D0D" w:rsidRDefault="00000D0D">
      <w:pPr>
        <w:pStyle w:val="a5"/>
        <w:rPr>
          <w:rtl/>
        </w:rPr>
      </w:pPr>
      <w:r>
        <w:rPr>
          <w:rStyle w:val="a7"/>
        </w:rPr>
        <w:footnoteRef/>
      </w:r>
      <w:r w:rsidR="009961DC">
        <w:rPr>
          <w:rFonts w:hint="cs"/>
          <w:rtl/>
        </w:rPr>
        <w:t xml:space="preserve"> </w:t>
      </w:r>
      <w:proofErr w:type="spellStart"/>
      <w:r>
        <w:rPr>
          <w:rFonts w:hint="cs"/>
          <w:rtl/>
        </w:rPr>
        <w:t>פאוסט</w:t>
      </w:r>
      <w:proofErr w:type="spellEnd"/>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84815110"/>
      <w:docPartObj>
        <w:docPartGallery w:val="Page Numbers (Top of Page)"/>
        <w:docPartUnique/>
      </w:docPartObj>
    </w:sdtPr>
    <w:sdtEndPr/>
    <w:sdtContent>
      <w:p w14:paraId="49C4F349" w14:textId="77777777" w:rsidR="00C92FB6" w:rsidRDefault="00C92FB6">
        <w:pPr>
          <w:pStyle w:val="a8"/>
          <w:rPr>
            <w:rtl/>
            <w:cs/>
          </w:rPr>
        </w:pPr>
        <w:r>
          <w:fldChar w:fldCharType="begin"/>
        </w:r>
        <w:r>
          <w:rPr>
            <w:rtl/>
            <w:cs/>
          </w:rPr>
          <w:instrText>PAGE   \* MERGEFORMAT</w:instrText>
        </w:r>
        <w:r>
          <w:fldChar w:fldCharType="separate"/>
        </w:r>
        <w:r w:rsidR="00584092" w:rsidRPr="00584092">
          <w:rPr>
            <w:noProof/>
            <w:rtl/>
            <w:lang w:val="he-IL"/>
          </w:rPr>
          <w:t>9</w:t>
        </w:r>
        <w:r>
          <w:fldChar w:fldCharType="end"/>
        </w:r>
      </w:p>
    </w:sdtContent>
  </w:sdt>
  <w:p w14:paraId="23B61841" w14:textId="77777777" w:rsidR="00C92FB6" w:rsidRDefault="00C92FB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820BA"/>
    <w:multiLevelType w:val="hybridMultilevel"/>
    <w:tmpl w:val="027A6AB6"/>
    <w:lvl w:ilvl="0" w:tplc="6BB6B2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0689A"/>
    <w:multiLevelType w:val="hybridMultilevel"/>
    <w:tmpl w:val="8B1E67AC"/>
    <w:lvl w:ilvl="0" w:tplc="B736090E">
      <w:start w:val="1"/>
      <w:numFmt w:val="hebrew1"/>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58"/>
    <w:rsid w:val="00000D0D"/>
    <w:rsid w:val="00051927"/>
    <w:rsid w:val="00065C4F"/>
    <w:rsid w:val="00097C7E"/>
    <w:rsid w:val="000A7AF7"/>
    <w:rsid w:val="00122B10"/>
    <w:rsid w:val="001563E4"/>
    <w:rsid w:val="001C6087"/>
    <w:rsid w:val="001E0E41"/>
    <w:rsid w:val="001F0C29"/>
    <w:rsid w:val="001F0C33"/>
    <w:rsid w:val="00225D81"/>
    <w:rsid w:val="002E5B93"/>
    <w:rsid w:val="00302AA9"/>
    <w:rsid w:val="003559E4"/>
    <w:rsid w:val="003D79F0"/>
    <w:rsid w:val="004D04FE"/>
    <w:rsid w:val="004D67BB"/>
    <w:rsid w:val="005219CB"/>
    <w:rsid w:val="00581A5B"/>
    <w:rsid w:val="00582A64"/>
    <w:rsid w:val="00584092"/>
    <w:rsid w:val="005B1BF9"/>
    <w:rsid w:val="005B4B76"/>
    <w:rsid w:val="0060735C"/>
    <w:rsid w:val="0061296C"/>
    <w:rsid w:val="00645A3C"/>
    <w:rsid w:val="006474AF"/>
    <w:rsid w:val="006606EB"/>
    <w:rsid w:val="0073381C"/>
    <w:rsid w:val="00783F87"/>
    <w:rsid w:val="00787094"/>
    <w:rsid w:val="007873F3"/>
    <w:rsid w:val="00794205"/>
    <w:rsid w:val="007F2340"/>
    <w:rsid w:val="007F4ABD"/>
    <w:rsid w:val="008500D5"/>
    <w:rsid w:val="008B02CE"/>
    <w:rsid w:val="008E22D0"/>
    <w:rsid w:val="00903E90"/>
    <w:rsid w:val="00925111"/>
    <w:rsid w:val="00957808"/>
    <w:rsid w:val="0096401A"/>
    <w:rsid w:val="00994EBE"/>
    <w:rsid w:val="009961DC"/>
    <w:rsid w:val="009A05E0"/>
    <w:rsid w:val="00A139BD"/>
    <w:rsid w:val="00BB5C87"/>
    <w:rsid w:val="00BF1218"/>
    <w:rsid w:val="00C67F83"/>
    <w:rsid w:val="00C92458"/>
    <w:rsid w:val="00C92FB6"/>
    <w:rsid w:val="00CB3B0B"/>
    <w:rsid w:val="00CF4222"/>
    <w:rsid w:val="00D85031"/>
    <w:rsid w:val="00DA3A6D"/>
    <w:rsid w:val="00E21765"/>
    <w:rsid w:val="00E31080"/>
    <w:rsid w:val="00EB2D08"/>
    <w:rsid w:val="00EC4710"/>
    <w:rsid w:val="00ED3300"/>
    <w:rsid w:val="00EE03B8"/>
    <w:rsid w:val="00EE3126"/>
    <w:rsid w:val="00F2414D"/>
    <w:rsid w:val="00F4488C"/>
    <w:rsid w:val="00F62C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F517"/>
  <w15:chartTrackingRefBased/>
  <w15:docId w15:val="{85F58567-9CF3-45B7-AC26-323C56DF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95780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EE03B8"/>
    <w:rPr>
      <w:color w:val="0563C1" w:themeColor="hyperlink"/>
      <w:u w:val="single"/>
    </w:rPr>
  </w:style>
  <w:style w:type="table" w:styleId="a3">
    <w:name w:val="Table Grid"/>
    <w:basedOn w:val="a1"/>
    <w:uiPriority w:val="39"/>
    <w:rsid w:val="00EE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414D"/>
    <w:pPr>
      <w:ind w:left="720"/>
      <w:contextualSpacing/>
    </w:pPr>
  </w:style>
  <w:style w:type="paragraph" w:styleId="a5">
    <w:name w:val="footnote text"/>
    <w:basedOn w:val="a"/>
    <w:link w:val="a6"/>
    <w:uiPriority w:val="99"/>
    <w:semiHidden/>
    <w:unhideWhenUsed/>
    <w:rsid w:val="006474AF"/>
    <w:pPr>
      <w:spacing w:after="0" w:line="240" w:lineRule="auto"/>
    </w:pPr>
    <w:rPr>
      <w:sz w:val="20"/>
      <w:szCs w:val="20"/>
    </w:rPr>
  </w:style>
  <w:style w:type="character" w:customStyle="1" w:styleId="a6">
    <w:name w:val="טקסט הערת שוליים תו"/>
    <w:basedOn w:val="a0"/>
    <w:link w:val="a5"/>
    <w:uiPriority w:val="99"/>
    <w:semiHidden/>
    <w:rsid w:val="006474AF"/>
    <w:rPr>
      <w:sz w:val="20"/>
      <w:szCs w:val="20"/>
    </w:rPr>
  </w:style>
  <w:style w:type="character" w:styleId="a7">
    <w:name w:val="footnote reference"/>
    <w:basedOn w:val="a0"/>
    <w:uiPriority w:val="99"/>
    <w:semiHidden/>
    <w:unhideWhenUsed/>
    <w:rsid w:val="006474AF"/>
    <w:rPr>
      <w:vertAlign w:val="superscript"/>
    </w:rPr>
  </w:style>
  <w:style w:type="paragraph" w:styleId="a8">
    <w:name w:val="header"/>
    <w:basedOn w:val="a"/>
    <w:link w:val="a9"/>
    <w:uiPriority w:val="99"/>
    <w:unhideWhenUsed/>
    <w:rsid w:val="00EB2D08"/>
    <w:pPr>
      <w:tabs>
        <w:tab w:val="center" w:pos="4153"/>
        <w:tab w:val="right" w:pos="8306"/>
      </w:tabs>
      <w:spacing w:after="0" w:line="240" w:lineRule="auto"/>
    </w:pPr>
  </w:style>
  <w:style w:type="character" w:customStyle="1" w:styleId="a9">
    <w:name w:val="כותרת עליונה תו"/>
    <w:basedOn w:val="a0"/>
    <w:link w:val="a8"/>
    <w:uiPriority w:val="99"/>
    <w:rsid w:val="00EB2D08"/>
  </w:style>
  <w:style w:type="paragraph" w:styleId="aa">
    <w:name w:val="footer"/>
    <w:basedOn w:val="a"/>
    <w:link w:val="ab"/>
    <w:uiPriority w:val="99"/>
    <w:unhideWhenUsed/>
    <w:rsid w:val="00EB2D08"/>
    <w:pPr>
      <w:tabs>
        <w:tab w:val="center" w:pos="4153"/>
        <w:tab w:val="right" w:pos="8306"/>
      </w:tabs>
      <w:spacing w:after="0" w:line="240" w:lineRule="auto"/>
    </w:pPr>
  </w:style>
  <w:style w:type="character" w:customStyle="1" w:styleId="ab">
    <w:name w:val="כותרת תחתונה תו"/>
    <w:basedOn w:val="a0"/>
    <w:link w:val="aa"/>
    <w:uiPriority w:val="99"/>
    <w:rsid w:val="00EB2D08"/>
  </w:style>
  <w:style w:type="paragraph" w:styleId="ac">
    <w:name w:val="Revision"/>
    <w:hidden/>
    <w:uiPriority w:val="99"/>
    <w:semiHidden/>
    <w:rsid w:val="001563E4"/>
    <w:pPr>
      <w:spacing w:after="0" w:line="240" w:lineRule="auto"/>
    </w:pPr>
  </w:style>
  <w:style w:type="character" w:styleId="ad">
    <w:name w:val="annotation reference"/>
    <w:basedOn w:val="a0"/>
    <w:uiPriority w:val="99"/>
    <w:semiHidden/>
    <w:unhideWhenUsed/>
    <w:rsid w:val="001563E4"/>
    <w:rPr>
      <w:sz w:val="16"/>
      <w:szCs w:val="16"/>
    </w:rPr>
  </w:style>
  <w:style w:type="paragraph" w:styleId="ae">
    <w:name w:val="annotation text"/>
    <w:basedOn w:val="a"/>
    <w:link w:val="af"/>
    <w:uiPriority w:val="99"/>
    <w:unhideWhenUsed/>
    <w:rsid w:val="001563E4"/>
    <w:pPr>
      <w:spacing w:line="240" w:lineRule="auto"/>
    </w:pPr>
    <w:rPr>
      <w:sz w:val="20"/>
      <w:szCs w:val="20"/>
    </w:rPr>
  </w:style>
  <w:style w:type="character" w:customStyle="1" w:styleId="af">
    <w:name w:val="טקסט הערה תו"/>
    <w:basedOn w:val="a0"/>
    <w:link w:val="ae"/>
    <w:uiPriority w:val="99"/>
    <w:rsid w:val="001563E4"/>
    <w:rPr>
      <w:sz w:val="20"/>
      <w:szCs w:val="20"/>
    </w:rPr>
  </w:style>
  <w:style w:type="paragraph" w:styleId="af0">
    <w:name w:val="annotation subject"/>
    <w:basedOn w:val="ae"/>
    <w:next w:val="ae"/>
    <w:link w:val="af1"/>
    <w:uiPriority w:val="99"/>
    <w:semiHidden/>
    <w:unhideWhenUsed/>
    <w:rsid w:val="001563E4"/>
    <w:rPr>
      <w:b/>
      <w:bCs/>
    </w:rPr>
  </w:style>
  <w:style w:type="character" w:customStyle="1" w:styleId="af1">
    <w:name w:val="נושא הערה תו"/>
    <w:basedOn w:val="af"/>
    <w:link w:val="af0"/>
    <w:uiPriority w:val="99"/>
    <w:semiHidden/>
    <w:rsid w:val="00156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6621">
      <w:bodyDiv w:val="1"/>
      <w:marLeft w:val="0"/>
      <w:marRight w:val="0"/>
      <w:marTop w:val="0"/>
      <w:marBottom w:val="0"/>
      <w:divBdr>
        <w:top w:val="none" w:sz="0" w:space="0" w:color="auto"/>
        <w:left w:val="none" w:sz="0" w:space="0" w:color="auto"/>
        <w:bottom w:val="none" w:sz="0" w:space="0" w:color="auto"/>
        <w:right w:val="none" w:sz="0" w:space="0" w:color="auto"/>
      </w:divBdr>
    </w:div>
    <w:div w:id="1759253344">
      <w:bodyDiv w:val="1"/>
      <w:marLeft w:val="0"/>
      <w:marRight w:val="0"/>
      <w:marTop w:val="0"/>
      <w:marBottom w:val="0"/>
      <w:divBdr>
        <w:top w:val="none" w:sz="0" w:space="0" w:color="auto"/>
        <w:left w:val="none" w:sz="0" w:space="0" w:color="auto"/>
        <w:bottom w:val="none" w:sz="0" w:space="0" w:color="auto"/>
        <w:right w:val="none" w:sz="0" w:space="0" w:color="auto"/>
      </w:divBdr>
    </w:div>
    <w:div w:id="1841581018">
      <w:bodyDiv w:val="1"/>
      <w:marLeft w:val="0"/>
      <w:marRight w:val="0"/>
      <w:marTop w:val="0"/>
      <w:marBottom w:val="0"/>
      <w:divBdr>
        <w:top w:val="none" w:sz="0" w:space="0" w:color="auto"/>
        <w:left w:val="none" w:sz="0" w:space="0" w:color="auto"/>
        <w:bottom w:val="none" w:sz="0" w:space="0" w:color="auto"/>
        <w:right w:val="none" w:sz="0" w:space="0" w:color="auto"/>
      </w:divBdr>
      <w:divsChild>
        <w:div w:id="1762022065">
          <w:marLeft w:val="0"/>
          <w:marRight w:val="336"/>
          <w:marTop w:val="120"/>
          <w:marBottom w:val="312"/>
          <w:divBdr>
            <w:top w:val="none" w:sz="0" w:space="0" w:color="auto"/>
            <w:left w:val="none" w:sz="0" w:space="0" w:color="auto"/>
            <w:bottom w:val="none" w:sz="0" w:space="0" w:color="auto"/>
            <w:right w:val="none" w:sz="0" w:space="0" w:color="auto"/>
          </w:divBdr>
          <w:divsChild>
            <w:div w:id="6832139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daat.ac.il/daat/sifrut/agadot/al-2.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28A6-128A-4D2D-82A3-9C00E77F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2917</Words>
  <Characters>14590</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2025-07-03T12:53:00Z</dcterms:created>
  <dcterms:modified xsi:type="dcterms:W3CDTF">2025-07-21T07:28:00Z</dcterms:modified>
</cp:coreProperties>
</file>