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468F7" w:rsidRDefault="00B45A22" w:rsidP="003267C0">
      <w:pPr>
        <w:rPr>
          <w:sz w:val="18"/>
          <w:szCs w:val="20"/>
          <w:rtl/>
        </w:rPr>
      </w:pPr>
      <w:bookmarkStart w:id="0" w:name="_GoBack"/>
      <w:bookmarkEnd w:id="0"/>
      <w:r w:rsidRPr="00C468F7">
        <w:rPr>
          <w:rFonts w:hint="cs"/>
          <w:sz w:val="18"/>
          <w:szCs w:val="20"/>
          <w:rtl/>
        </w:rPr>
        <w:t>בס"ד</w:t>
      </w:r>
      <w:r w:rsidR="001A0222" w:rsidRPr="00C468F7">
        <w:rPr>
          <w:rFonts w:hint="cs"/>
          <w:sz w:val="18"/>
          <w:szCs w:val="20"/>
          <w:rtl/>
        </w:rPr>
        <w:t xml:space="preserve">, </w:t>
      </w:r>
      <w:r w:rsidR="003267C0">
        <w:rPr>
          <w:rFonts w:hint="cs"/>
          <w:sz w:val="18"/>
          <w:szCs w:val="20"/>
          <w:rtl/>
        </w:rPr>
        <w:t>מרחשוון תשפ"ו</w:t>
      </w:r>
    </w:p>
    <w:p w:rsidR="001A0222" w:rsidRPr="00C468F7" w:rsidRDefault="001A0222" w:rsidP="001A0222">
      <w:pPr>
        <w:pStyle w:val="a3"/>
        <w:rPr>
          <w:rtl/>
        </w:rPr>
      </w:pPr>
      <w:r w:rsidRPr="00C468F7">
        <w:rPr>
          <w:rFonts w:hint="cs"/>
          <w:rtl/>
        </w:rPr>
        <w:t>זבחים דף נ"ד, "לשכנו תדרשו"</w:t>
      </w:r>
    </w:p>
    <w:p w:rsidR="003267C0" w:rsidRDefault="003267C0" w:rsidP="00B4458C">
      <w:pPr>
        <w:rPr>
          <w:b/>
          <w:bCs/>
          <w:u w:val="single"/>
          <w:rtl/>
        </w:rPr>
      </w:pPr>
      <w:r>
        <w:rPr>
          <w:rFonts w:hint="cs"/>
          <w:b/>
          <w:bCs/>
          <w:u w:val="single"/>
          <w:rtl/>
        </w:rPr>
        <w:t>א. חברותא פלאית</w:t>
      </w:r>
    </w:p>
    <w:p w:rsidR="003267C0" w:rsidRDefault="003267C0" w:rsidP="003267C0">
      <w:pPr>
        <w:pStyle w:val="a8"/>
        <w:numPr>
          <w:ilvl w:val="0"/>
          <w:numId w:val="1"/>
        </w:numPr>
        <w:ind w:left="360"/>
      </w:pPr>
      <w:r w:rsidRPr="003267C0">
        <w:rPr>
          <w:b/>
          <w:bCs/>
          <w:rtl/>
        </w:rPr>
        <w:t>שמואל א</w:t>
      </w:r>
      <w:r w:rsidRPr="003267C0">
        <w:rPr>
          <w:rFonts w:hint="cs"/>
          <w:b/>
          <w:bCs/>
          <w:rtl/>
        </w:rPr>
        <w:t>', י"ט:</w:t>
      </w:r>
      <w:r>
        <w:rPr>
          <w:rFonts w:hint="cs"/>
        </w:rPr>
        <w:t xml:space="preserve"> </w:t>
      </w:r>
      <w:r>
        <w:rPr>
          <w:rFonts w:hint="cs"/>
          <w:rtl/>
        </w:rPr>
        <w:t>"</w:t>
      </w:r>
      <w:r>
        <w:rPr>
          <w:rtl/>
        </w:rPr>
        <w:t xml:space="preserve">(יח) וְדָוִד בָּרַח וַיִּמָּלֵט וַיָּבֹא אֶל שְׁמוּאֵל הָרָמָתָה וַיַּגֶּד לוֹ אֵת כָּל אֲשֶׁר עָשָׂה לוֹ שָׁאוּל וַיֵּלֶךְ הוּא וּשְׁמוּאֵל וַיֵּשְׁבוּ בְּנָיוֹת: (יט) וַיֻּגַּד לְשָׁאוּל לֵאמֹר הִנֵּה דָוִד בְּנָיוֹת בָּרָמָה: </w:t>
      </w:r>
    </w:p>
    <w:p w:rsidR="003267C0" w:rsidRDefault="003267C0" w:rsidP="003267C0">
      <w:pPr>
        <w:pStyle w:val="a8"/>
        <w:ind w:left="360"/>
        <w:rPr>
          <w:rtl/>
        </w:rPr>
      </w:pPr>
      <w:r>
        <w:rPr>
          <w:rtl/>
        </w:rPr>
        <w:t xml:space="preserve">(כ) וַיִּשְׁלַח שָׁאוּל מַלְאָכִים לָקַחַת אֶת דָּוִד וַיַּרְא אֶת לַהֲקַת הַנְּבִיאִים נִבְּאִים וּשְׁמוּאֵל עֹמֵד נִצָּב עֲלֵיהֶם וַתְּהִי עַל מַלְאֲכֵי שָׁאוּל רוּחַ אֱלֹהִים וַיִּתְנַבְּאוּ גַּם הֵמָּה: (כא) וַיַּגִּדוּ לְשָׁאוּל וַיִּשְׁלַח מַלְאָכִים אֲחֵרִים וַיִּתְנַבְּאוּ גַּם הֵמָּה וַיֹּסֶף שָׁאוּל וַיִּשְׁלַח מַלְאָכִים שְׁלִשִׁים וַיִּתְנַבְּאוּ גַּם הֵמָּה: </w:t>
      </w:r>
    </w:p>
    <w:p w:rsidR="003267C0" w:rsidRDefault="003267C0" w:rsidP="003267C0">
      <w:pPr>
        <w:pStyle w:val="a8"/>
        <w:ind w:left="360"/>
        <w:rPr>
          <w:rtl/>
        </w:rPr>
      </w:pPr>
      <w:r>
        <w:rPr>
          <w:rtl/>
        </w:rPr>
        <w:t>(כב) וַיֵּלֶךְ גַּם הוּא הָרָמָתָה וַיָּבֹא עַד בּוֹר הַגָּדוֹל אֲשֶׁר בַּשֶּׂכוּ וַיִּשְׁאַל וַיֹּאמֶר אֵיפֹה שְׁמוּאֵל וְדָוִד וַיֹּאמֶר הִנֵּה בְּנָיוֹת בָּרָמָה: (כג) וַיֵּלֶךְ שָׁם אֶל נָיוֹת בָּרָמָה וַתְּהִי עָלָיו גַּם הוּא רוּחַ אֱלֹהִים וַיֵּלֶךְ הָלוֹךְ וַיִּתְנַבֵּא עַד בֹּאוֹ בְּנָיוֹת בָּרָמָה: (כד) וַיִּפְשַׁט גַּם הוּא בְּגָדָיו וַיִּתְנַבֵּא גַם הוּא לִפְנֵי שְׁמוּאֵל וַיִּפֹּל עָרֹם כָּל הַיּוֹם הַהוּא וְכָל הַלָּיְלָה עַל כֵּן יֹאמְר</w:t>
      </w:r>
      <w:r>
        <w:rPr>
          <w:rtl/>
        </w:rPr>
        <w:t>וּ הֲגַם שָׁאוּל בַּנְּבִיאִם:</w:t>
      </w:r>
      <w:r>
        <w:rPr>
          <w:rFonts w:hint="cs"/>
          <w:rtl/>
        </w:rPr>
        <w:t>".</w:t>
      </w:r>
    </w:p>
    <w:p w:rsidR="003267C0" w:rsidRDefault="003267C0" w:rsidP="003267C0">
      <w:pPr>
        <w:pStyle w:val="a8"/>
        <w:numPr>
          <w:ilvl w:val="0"/>
          <w:numId w:val="1"/>
        </w:numPr>
        <w:ind w:left="360"/>
      </w:pPr>
      <w:r w:rsidRPr="003267C0">
        <w:rPr>
          <w:b/>
          <w:bCs/>
          <w:rtl/>
        </w:rPr>
        <w:t>רד"ק</w:t>
      </w:r>
      <w:r w:rsidRPr="003267C0">
        <w:rPr>
          <w:rFonts w:hint="cs"/>
          <w:b/>
          <w:bCs/>
          <w:rtl/>
        </w:rPr>
        <w:t xml:space="preserve"> שם:</w:t>
      </w:r>
      <w:r>
        <w:rPr>
          <w:rFonts w:hint="cs"/>
          <w:rtl/>
        </w:rPr>
        <w:t xml:space="preserve"> "בניות - </w:t>
      </w:r>
      <w:r>
        <w:rPr>
          <w:rtl/>
        </w:rPr>
        <w:t>והוא מלשון נוה</w:t>
      </w:r>
      <w:r>
        <w:rPr>
          <w:rFonts w:hint="cs"/>
          <w:rtl/>
        </w:rPr>
        <w:t>,</w:t>
      </w:r>
      <w:r>
        <w:rPr>
          <w:rtl/>
        </w:rPr>
        <w:t xml:space="preserve"> והיה המקום הזה הנקר</w:t>
      </w:r>
      <w:r>
        <w:rPr>
          <w:rFonts w:hint="cs"/>
          <w:rtl/>
        </w:rPr>
        <w:t>א</w:t>
      </w:r>
      <w:r>
        <w:rPr>
          <w:rtl/>
        </w:rPr>
        <w:t xml:space="preserve"> ניות בעיר הנקראת רמה לפיכך אמר בניות ברמה</w:t>
      </w:r>
      <w:r>
        <w:rPr>
          <w:rFonts w:hint="cs"/>
          <w:rtl/>
        </w:rPr>
        <w:t xml:space="preserve"> ... </w:t>
      </w:r>
      <w:r>
        <w:rPr>
          <w:rtl/>
        </w:rPr>
        <w:t>והיה זה המקום מקום לבני הנביאים שהיו י</w:t>
      </w:r>
      <w:r>
        <w:rPr>
          <w:rtl/>
        </w:rPr>
        <w:t>ושבים שם ולומדים לפני שמואל וכת</w:t>
      </w:r>
      <w:r>
        <w:rPr>
          <w:rFonts w:hint="cs"/>
          <w:rtl/>
        </w:rPr>
        <w:t>רגום יונתן</w:t>
      </w:r>
      <w:r>
        <w:rPr>
          <w:rtl/>
        </w:rPr>
        <w:t xml:space="preserve"> בית אולפנא</w:t>
      </w:r>
      <w:r>
        <w:rPr>
          <w:rFonts w:hint="cs"/>
          <w:rtl/>
        </w:rPr>
        <w:t xml:space="preserve">". </w:t>
      </w:r>
    </w:p>
    <w:p w:rsidR="00751992" w:rsidRDefault="00751992" w:rsidP="003267C0">
      <w:pPr>
        <w:pStyle w:val="a8"/>
        <w:numPr>
          <w:ilvl w:val="0"/>
          <w:numId w:val="1"/>
        </w:numPr>
        <w:ind w:left="360"/>
      </w:pPr>
      <w:r w:rsidRPr="00C468F7">
        <w:rPr>
          <w:b/>
          <w:bCs/>
          <w:rtl/>
        </w:rPr>
        <w:t>זבחים</w:t>
      </w:r>
      <w:r w:rsidRPr="00C468F7">
        <w:rPr>
          <w:rFonts w:hint="cs"/>
          <w:b/>
          <w:bCs/>
          <w:rtl/>
        </w:rPr>
        <w:t>, דף נ"ד:</w:t>
      </w:r>
      <w:r w:rsidRPr="00C468F7">
        <w:rPr>
          <w:rFonts w:hint="cs"/>
          <w:rtl/>
        </w:rPr>
        <w:t xml:space="preserve"> "</w:t>
      </w:r>
      <w:r w:rsidRPr="00C468F7">
        <w:rPr>
          <w:rtl/>
        </w:rPr>
        <w:t xml:space="preserve">דרש רבא, מאי דכתיב: וילך דוד ושמואל וישבו בנויות ברמה, וכי מה ענין נויות אצל רמה? אלא, שהיו יושבין ברמה </w:t>
      </w:r>
      <w:r w:rsidRPr="00751992">
        <w:rPr>
          <w:u w:val="single"/>
          <w:rtl/>
        </w:rPr>
        <w:t>ועוסקין</w:t>
      </w:r>
      <w:r w:rsidRPr="00C468F7">
        <w:rPr>
          <w:rtl/>
        </w:rPr>
        <w:t xml:space="preserve"> בנויו של עולם</w:t>
      </w:r>
      <w:r>
        <w:rPr>
          <w:rFonts w:hint="cs"/>
          <w:rtl/>
        </w:rPr>
        <w:t>".</w:t>
      </w:r>
    </w:p>
    <w:p w:rsidR="00D774EF" w:rsidRDefault="00D774EF" w:rsidP="00D774EF">
      <w:pPr>
        <w:pStyle w:val="a8"/>
        <w:numPr>
          <w:ilvl w:val="0"/>
          <w:numId w:val="1"/>
        </w:numPr>
        <w:ind w:left="360"/>
      </w:pPr>
      <w:r w:rsidRPr="00D774EF">
        <w:rPr>
          <w:b/>
          <w:bCs/>
          <w:rtl/>
        </w:rPr>
        <w:t>שמואל א</w:t>
      </w:r>
      <w:r w:rsidRPr="00D774EF">
        <w:rPr>
          <w:rFonts w:hint="cs"/>
          <w:b/>
          <w:bCs/>
          <w:rtl/>
        </w:rPr>
        <w:t>', כ'-כ"א:</w:t>
      </w:r>
      <w:r>
        <w:rPr>
          <w:rFonts w:hint="cs"/>
        </w:rPr>
        <w:t xml:space="preserve"> </w:t>
      </w:r>
      <w:r>
        <w:rPr>
          <w:rFonts w:hint="cs"/>
          <w:rtl/>
        </w:rPr>
        <w:t>"</w:t>
      </w:r>
      <w:r>
        <w:rPr>
          <w:rtl/>
        </w:rPr>
        <w:t>וַיִּבְרַח דָּוִד מִנָּיוֹת בָּרָמָה וַיָּבֹא וַיֹּאמֶר לִפְנֵי יְהוֹנָתָן מֶה עָשִׂיתִי מֶה עֲוֹנִי וּמֶה חַטָּאתִי לִפְנֵי אָבִיךָ כִּי מְבַקֵּשׁ אֶת נַפְשִׁי</w:t>
      </w:r>
      <w:r>
        <w:rPr>
          <w:rFonts w:hint="cs"/>
          <w:rtl/>
        </w:rPr>
        <w:t xml:space="preserve"> ... </w:t>
      </w:r>
      <w:r>
        <w:rPr>
          <w:rtl/>
        </w:rPr>
        <w:t>וַיָּבֹא דָוִד נֹבֶה אֶל אֲחִימֶלֶךְ הַכֹּהֵן וַיֶּחֱרַד אֲחִימֶלֶךְ לִקְרַאת דָּוִד וַיֹּאמֶר לוֹ מַדּוּעַ אַתָּה לְבַדֶּךָ וְאִישׁ אֵין אִתָּךְ:</w:t>
      </w:r>
      <w:r>
        <w:rPr>
          <w:rFonts w:hint="cs"/>
          <w:rtl/>
        </w:rPr>
        <w:t>".</w:t>
      </w:r>
    </w:p>
    <w:p w:rsidR="00D774EF" w:rsidRPr="003267C0" w:rsidRDefault="00D774EF" w:rsidP="00D07E76">
      <w:pPr>
        <w:pStyle w:val="a8"/>
        <w:numPr>
          <w:ilvl w:val="0"/>
          <w:numId w:val="1"/>
        </w:numPr>
        <w:ind w:left="360"/>
        <w:rPr>
          <w:rtl/>
        </w:rPr>
      </w:pPr>
      <w:r w:rsidRPr="00D774EF">
        <w:rPr>
          <w:b/>
          <w:bCs/>
          <w:rtl/>
        </w:rPr>
        <w:t>זבחים</w:t>
      </w:r>
      <w:r w:rsidRPr="00D774EF">
        <w:rPr>
          <w:rFonts w:hint="cs"/>
          <w:b/>
          <w:bCs/>
          <w:rtl/>
        </w:rPr>
        <w:t>,</w:t>
      </w:r>
      <w:r w:rsidRPr="00D774EF">
        <w:rPr>
          <w:b/>
          <w:bCs/>
          <w:rtl/>
        </w:rPr>
        <w:t xml:space="preserve"> דף נ</w:t>
      </w:r>
      <w:r w:rsidRPr="00D774EF">
        <w:rPr>
          <w:rFonts w:hint="cs"/>
          <w:b/>
          <w:bCs/>
          <w:rtl/>
        </w:rPr>
        <w:t>"</w:t>
      </w:r>
      <w:r w:rsidRPr="00D774EF">
        <w:rPr>
          <w:b/>
          <w:bCs/>
          <w:rtl/>
        </w:rPr>
        <w:t>ד</w:t>
      </w:r>
      <w:r w:rsidRPr="00D774EF">
        <w:rPr>
          <w:rFonts w:hint="cs"/>
          <w:b/>
          <w:bCs/>
          <w:rtl/>
        </w:rPr>
        <w:t>:</w:t>
      </w:r>
      <w:r>
        <w:rPr>
          <w:rFonts w:hint="cs"/>
          <w:rtl/>
        </w:rPr>
        <w:t xml:space="preserve"> "</w:t>
      </w:r>
      <w:r>
        <w:rPr>
          <w:rtl/>
        </w:rPr>
        <w:t>ועל דבר זה נתקנא דואג האדומי בדוד</w:t>
      </w:r>
      <w:r>
        <w:rPr>
          <w:rFonts w:hint="cs"/>
          <w:rtl/>
        </w:rPr>
        <w:t>".</w:t>
      </w:r>
    </w:p>
    <w:p w:rsidR="003267C0" w:rsidRDefault="003267C0" w:rsidP="00B4458C">
      <w:pPr>
        <w:rPr>
          <w:b/>
          <w:bCs/>
          <w:u w:val="single"/>
          <w:rtl/>
        </w:rPr>
      </w:pPr>
    </w:p>
    <w:p w:rsidR="00B4458C" w:rsidRPr="00C468F7" w:rsidRDefault="00BE09C1" w:rsidP="00BE09C1">
      <w:pPr>
        <w:rPr>
          <w:b/>
          <w:bCs/>
          <w:u w:val="single"/>
        </w:rPr>
      </w:pPr>
      <w:r>
        <w:rPr>
          <w:rFonts w:hint="cs"/>
          <w:b/>
          <w:bCs/>
          <w:u w:val="single"/>
          <w:rtl/>
        </w:rPr>
        <w:t>ב</w:t>
      </w:r>
      <w:r w:rsidR="00B4458C" w:rsidRPr="00C468F7">
        <w:rPr>
          <w:rFonts w:hint="cs"/>
          <w:b/>
          <w:bCs/>
          <w:u w:val="single"/>
          <w:rtl/>
        </w:rPr>
        <w:t>. דרישת המקום</w:t>
      </w:r>
      <w:r w:rsidR="00FF6A64">
        <w:rPr>
          <w:rFonts w:hint="cs"/>
          <w:b/>
          <w:bCs/>
          <w:u w:val="single"/>
          <w:rtl/>
        </w:rPr>
        <w:t xml:space="preserve"> </w:t>
      </w:r>
      <w:r w:rsidR="00FF6A64">
        <w:rPr>
          <w:b/>
          <w:bCs/>
          <w:u w:val="single"/>
          <w:rtl/>
        </w:rPr>
        <w:t>–</w:t>
      </w:r>
      <w:r w:rsidR="00FF6A64">
        <w:rPr>
          <w:rFonts w:hint="cs"/>
          <w:b/>
          <w:bCs/>
          <w:u w:val="single"/>
          <w:rtl/>
        </w:rPr>
        <w:t xml:space="preserve"> הנביא והמלך</w:t>
      </w:r>
    </w:p>
    <w:p w:rsidR="00EF7B4B" w:rsidRPr="00C468F7" w:rsidRDefault="00EF7B4B" w:rsidP="00EF7B4B">
      <w:pPr>
        <w:pStyle w:val="a8"/>
        <w:numPr>
          <w:ilvl w:val="0"/>
          <w:numId w:val="1"/>
        </w:numPr>
        <w:ind w:left="360"/>
        <w:rPr>
          <w:rtl/>
        </w:rPr>
      </w:pPr>
      <w:r w:rsidRPr="00C468F7">
        <w:rPr>
          <w:rFonts w:hint="cs"/>
          <w:b/>
          <w:bCs/>
          <w:rtl/>
        </w:rPr>
        <w:t>דברים, י"ב ה':</w:t>
      </w:r>
      <w:r w:rsidRPr="00C468F7">
        <w:rPr>
          <w:rFonts w:hint="cs"/>
          <w:rtl/>
        </w:rPr>
        <w:t xml:space="preserve"> "</w:t>
      </w:r>
      <w:r w:rsidRPr="00C468F7">
        <w:rPr>
          <w:rtl/>
        </w:rPr>
        <w:t xml:space="preserve">כִּי אִם אֶל הַמָּקוֹם אֲשֶׁר יִבְחַר </w:t>
      </w:r>
      <w:r w:rsidRPr="00C468F7">
        <w:rPr>
          <w:rFonts w:hint="cs"/>
          <w:rtl/>
        </w:rPr>
        <w:t xml:space="preserve">ה' </w:t>
      </w:r>
      <w:r w:rsidRPr="00C468F7">
        <w:rPr>
          <w:rtl/>
        </w:rPr>
        <w:t>אֱ</w:t>
      </w:r>
      <w:r w:rsidRPr="00C468F7">
        <w:rPr>
          <w:rFonts w:hint="cs"/>
          <w:rtl/>
        </w:rPr>
        <w:t>-</w:t>
      </w:r>
      <w:r w:rsidRPr="00C468F7">
        <w:rPr>
          <w:rtl/>
        </w:rPr>
        <w:t xml:space="preserve">לֹהֵיכֶם מִכָּל שִׁבְטֵיכֶם לָשׂוּם אֶת שְׁמוֹ שָׁם </w:t>
      </w:r>
      <w:r w:rsidRPr="00BE09C1">
        <w:rPr>
          <w:u w:val="single"/>
          <w:rtl/>
        </w:rPr>
        <w:t>לְשִׁכְנוֹ תִדְרְשׁוּ</w:t>
      </w:r>
      <w:r w:rsidRPr="00C468F7">
        <w:rPr>
          <w:rtl/>
        </w:rPr>
        <w:t xml:space="preserve"> וּבָאתָ שָׁמָּה</w:t>
      </w:r>
      <w:r w:rsidRPr="00C468F7">
        <w:rPr>
          <w:rFonts w:hint="cs"/>
          <w:rtl/>
        </w:rPr>
        <w:t>".</w:t>
      </w:r>
    </w:p>
    <w:p w:rsidR="001A0222" w:rsidRDefault="001A0222" w:rsidP="001A0222">
      <w:pPr>
        <w:pStyle w:val="a8"/>
        <w:numPr>
          <w:ilvl w:val="0"/>
          <w:numId w:val="1"/>
        </w:numPr>
        <w:ind w:left="360"/>
      </w:pPr>
      <w:r w:rsidRPr="00C468F7">
        <w:rPr>
          <w:rFonts w:hint="cs"/>
          <w:b/>
          <w:bCs/>
          <w:rtl/>
        </w:rPr>
        <w:t>בבלי</w:t>
      </w:r>
      <w:r w:rsidRPr="00C468F7">
        <w:rPr>
          <w:rFonts w:hint="cs"/>
          <w:rtl/>
        </w:rPr>
        <w:t xml:space="preserve"> </w:t>
      </w:r>
      <w:r w:rsidRPr="00C468F7">
        <w:rPr>
          <w:rFonts w:hint="cs"/>
          <w:b/>
          <w:bCs/>
          <w:rtl/>
        </w:rPr>
        <w:t>ראש השנה, דף ל' עמוד א':</w:t>
      </w:r>
      <w:r w:rsidRPr="00C468F7">
        <w:rPr>
          <w:rFonts w:hint="cs"/>
          <w:rtl/>
        </w:rPr>
        <w:t xml:space="preserve"> "</w:t>
      </w:r>
      <w:r w:rsidRPr="00C468F7">
        <w:rPr>
          <w:rtl/>
        </w:rPr>
        <w:t xml:space="preserve">ומנלן דעבדינן זכר למקדש? דאמר קרא </w:t>
      </w:r>
      <w:r w:rsidRPr="00C468F7">
        <w:rPr>
          <w:rFonts w:hint="cs"/>
          <w:rtl/>
        </w:rPr>
        <w:t>"</w:t>
      </w:r>
      <w:r w:rsidRPr="00C468F7">
        <w:rPr>
          <w:rtl/>
        </w:rPr>
        <w:t>כי אעלה ארכה לך וממכותיך ארפאך נאם ה' כי נדחה קראו לך ציון היא דרש אין לה</w:t>
      </w:r>
      <w:r w:rsidRPr="00C468F7">
        <w:rPr>
          <w:rFonts w:hint="cs"/>
          <w:rtl/>
        </w:rPr>
        <w:t>" -</w:t>
      </w:r>
      <w:r w:rsidRPr="00C468F7">
        <w:rPr>
          <w:rtl/>
        </w:rPr>
        <w:t xml:space="preserve"> מכלל דבעיא דרישה</w:t>
      </w:r>
      <w:r w:rsidRPr="00C468F7">
        <w:rPr>
          <w:rFonts w:hint="cs"/>
          <w:rtl/>
        </w:rPr>
        <w:t>"</w:t>
      </w:r>
      <w:r w:rsidRPr="00C468F7">
        <w:rPr>
          <w:rtl/>
        </w:rPr>
        <w:t>.</w:t>
      </w:r>
    </w:p>
    <w:p w:rsidR="00EF7B4B" w:rsidRPr="00C468F7" w:rsidRDefault="00EF7B4B" w:rsidP="00EF7B4B">
      <w:pPr>
        <w:pStyle w:val="a8"/>
        <w:numPr>
          <w:ilvl w:val="0"/>
          <w:numId w:val="1"/>
        </w:numPr>
        <w:ind w:left="360"/>
      </w:pPr>
      <w:r w:rsidRPr="00EF7B4B">
        <w:rPr>
          <w:b/>
          <w:bCs/>
          <w:rtl/>
        </w:rPr>
        <w:t>שפת אמת דברים</w:t>
      </w:r>
      <w:r w:rsidRPr="00EF7B4B">
        <w:rPr>
          <w:rFonts w:hint="cs"/>
          <w:b/>
          <w:bCs/>
          <w:rtl/>
        </w:rPr>
        <w:t>, תרל"ז:</w:t>
      </w:r>
      <w:r>
        <w:rPr>
          <w:rFonts w:hint="cs"/>
          <w:rtl/>
        </w:rPr>
        <w:t xml:space="preserve"> "</w:t>
      </w:r>
      <w:r>
        <w:rPr>
          <w:rtl/>
        </w:rPr>
        <w:t>אבל סטרא דקדושה נודע כי בכל מקום שיש השראת קדושה נשאר לעולם רשימה. לכן אף שבהמ"ק חרב מ"מ לשכנו תדרשו כמ"ש ציון היא דורש כו' מכלל דבעיא דרישה. עי"ז ובאת שמה. כי ע"י הזכירה שמבקשין בנ"י תמיד בפה ובלב בכל יום תמיד בנין בהמ"ק. עי"ז יתעורר כח הרשימה הנשאר קיים לעולם ויהי' הגאולה עי"ז במהרה בימינו אמן</w:t>
      </w:r>
      <w:r>
        <w:rPr>
          <w:rFonts w:hint="cs"/>
          <w:rtl/>
        </w:rPr>
        <w:t>".</w:t>
      </w:r>
    </w:p>
    <w:p w:rsidR="001A0222" w:rsidRPr="00C468F7" w:rsidRDefault="001A0222" w:rsidP="001A0222">
      <w:pPr>
        <w:pStyle w:val="a8"/>
        <w:numPr>
          <w:ilvl w:val="0"/>
          <w:numId w:val="1"/>
        </w:numPr>
        <w:ind w:left="360"/>
        <w:rPr>
          <w:rtl/>
        </w:rPr>
      </w:pPr>
      <w:r w:rsidRPr="00C468F7">
        <w:rPr>
          <w:rFonts w:hint="cs"/>
          <w:b/>
          <w:bCs/>
          <w:rtl/>
        </w:rPr>
        <w:t xml:space="preserve">רמב"ן, </w:t>
      </w:r>
      <w:r w:rsidR="00EF7B4B">
        <w:rPr>
          <w:rFonts w:hint="cs"/>
          <w:b/>
          <w:bCs/>
          <w:rtl/>
        </w:rPr>
        <w:t xml:space="preserve">דברים </w:t>
      </w:r>
      <w:r w:rsidRPr="00C468F7">
        <w:rPr>
          <w:rFonts w:hint="cs"/>
          <w:b/>
          <w:bCs/>
          <w:rtl/>
        </w:rPr>
        <w:t>שם:</w:t>
      </w:r>
      <w:r w:rsidRPr="00C468F7">
        <w:rPr>
          <w:rFonts w:hint="cs"/>
          <w:rtl/>
        </w:rPr>
        <w:t xml:space="preserve"> "</w:t>
      </w:r>
      <w:r w:rsidRPr="00C468F7">
        <w:rPr>
          <w:rtl/>
        </w:rPr>
        <w:t xml:space="preserve">וטעם לשכנו תדרשו - שתלכו לו מארץ מרחקים ותשאלו אנה דרך בית השם, ותאמרו איש אל רעהו </w:t>
      </w:r>
      <w:r w:rsidRPr="00C468F7">
        <w:rPr>
          <w:rFonts w:hint="cs"/>
          <w:rtl/>
        </w:rPr>
        <w:t>"</w:t>
      </w:r>
      <w:r w:rsidRPr="00C468F7">
        <w:rPr>
          <w:rtl/>
        </w:rPr>
        <w:t>לכו ונעלה אל הר ה' אל בית אלהי יעקב</w:t>
      </w:r>
      <w:r w:rsidRPr="00C468F7">
        <w:rPr>
          <w:rFonts w:hint="cs"/>
          <w:rtl/>
        </w:rPr>
        <w:t>"</w:t>
      </w:r>
      <w:r w:rsidRPr="00C468F7">
        <w:rPr>
          <w:rtl/>
        </w:rPr>
        <w:t xml:space="preserve">, כלשון </w:t>
      </w:r>
      <w:r w:rsidRPr="00C468F7">
        <w:rPr>
          <w:rFonts w:hint="cs"/>
          <w:rtl/>
        </w:rPr>
        <w:t>"</w:t>
      </w:r>
      <w:r w:rsidRPr="00C468F7">
        <w:rPr>
          <w:rtl/>
        </w:rPr>
        <w:t>ציון ישאלו דרך הנה פניהם</w:t>
      </w:r>
      <w:r w:rsidRPr="00C468F7">
        <w:rPr>
          <w:rFonts w:hint="cs"/>
          <w:rtl/>
        </w:rPr>
        <w:t>"</w:t>
      </w:r>
      <w:r w:rsidRPr="00C468F7">
        <w:rPr>
          <w:rtl/>
        </w:rPr>
        <w:t xml:space="preserve">. </w:t>
      </w:r>
    </w:p>
    <w:p w:rsidR="001A0222" w:rsidRDefault="001A0222" w:rsidP="001A0222">
      <w:pPr>
        <w:pStyle w:val="a8"/>
        <w:ind w:left="360"/>
        <w:rPr>
          <w:rtl/>
        </w:rPr>
      </w:pPr>
      <w:r w:rsidRPr="00C468F7">
        <w:rPr>
          <w:rtl/>
        </w:rPr>
        <w:t>ובספרי</w:t>
      </w:r>
      <w:r w:rsidRPr="00C468F7">
        <w:rPr>
          <w:rFonts w:hint="cs"/>
          <w:rtl/>
        </w:rPr>
        <w:t>: "</w:t>
      </w:r>
      <w:r w:rsidRPr="00C468F7">
        <w:rPr>
          <w:rtl/>
        </w:rPr>
        <w:t>תדרשו</w:t>
      </w:r>
      <w:r w:rsidRPr="00C468F7">
        <w:rPr>
          <w:rFonts w:hint="cs"/>
          <w:rtl/>
        </w:rPr>
        <w:t xml:space="preserve"> -</w:t>
      </w:r>
      <w:r w:rsidRPr="00C468F7">
        <w:rPr>
          <w:rtl/>
        </w:rPr>
        <w:t xml:space="preserve"> דרוש על פי הנביא, יכול תמתין עד שיאמר לך נביא</w:t>
      </w:r>
      <w:r w:rsidRPr="00C468F7">
        <w:rPr>
          <w:rFonts w:hint="cs"/>
          <w:rtl/>
        </w:rPr>
        <w:t>?</w:t>
      </w:r>
      <w:r w:rsidRPr="00C468F7">
        <w:rPr>
          <w:rtl/>
        </w:rPr>
        <w:t xml:space="preserve"> ת"ל לשכנו תדרשו ובאת שמה, </w:t>
      </w:r>
      <w:r w:rsidRPr="00BE09C1">
        <w:rPr>
          <w:u w:val="single"/>
          <w:rtl/>
        </w:rPr>
        <w:t>דרוש ומצא ואח"כ יאמר לך נביא, וכן אתה מוצא בדוד</w:t>
      </w:r>
      <w:r w:rsidRPr="00C468F7">
        <w:rPr>
          <w:rFonts w:hint="cs"/>
          <w:rtl/>
        </w:rPr>
        <w:t>"</w:t>
      </w:r>
      <w:r w:rsidRPr="00C468F7">
        <w:rPr>
          <w:rtl/>
        </w:rPr>
        <w:t>.</w:t>
      </w:r>
    </w:p>
    <w:p w:rsidR="00F269A5" w:rsidRDefault="00F269A5" w:rsidP="008A65E7">
      <w:pPr>
        <w:pStyle w:val="a8"/>
        <w:numPr>
          <w:ilvl w:val="0"/>
          <w:numId w:val="1"/>
        </w:numPr>
        <w:ind w:left="360"/>
        <w:rPr>
          <w:rtl/>
        </w:rPr>
      </w:pPr>
      <w:r w:rsidRPr="00F269A5">
        <w:rPr>
          <w:b/>
          <w:bCs/>
          <w:rtl/>
        </w:rPr>
        <w:t>רמב"ם בית הבחירה</w:t>
      </w:r>
      <w:r w:rsidRPr="00F269A5">
        <w:rPr>
          <w:rFonts w:hint="cs"/>
          <w:b/>
          <w:bCs/>
          <w:rtl/>
        </w:rPr>
        <w:t>, ב' א'-ב':</w:t>
      </w:r>
      <w:r>
        <w:rPr>
          <w:rFonts w:hint="cs"/>
          <w:rtl/>
        </w:rPr>
        <w:t xml:space="preserve"> "</w:t>
      </w:r>
      <w:r>
        <w:rPr>
          <w:rtl/>
        </w:rPr>
        <w:t>המזבח מקומו מכוון ביותר, ואין משנין אותו ממקומו לעולם, שנאמר זה מזבח לעולה לישראל, ובמקדש נעקד יצחק אבינו שנאמר ולך לך אל ארץ המוריה ונאמר בדברי הימים ויחל שלמה לבנות את בית יי' בירושלים בהר המוריה אשר נראה לדויד אביהו אשר הכין במקום דויד בגרן ארנן היבוסי. ומסורת ביד הכל שהמקום שבנה בו דוד ושלמה המזבח בגורן ארונה הוא המקום שבנה בו אברהם המזבח ועקד עליו יצחק, והוא המקום שבנה בו נח כשיצא מן התיבה, והוא המזבח שהקריב עליו קין והבל, ובו הקריב אדם הראשון קרבן כשנברא ומשם נברא, אמרו חכמים אדם ממקום כפרתו נברא</w:t>
      </w:r>
      <w:r>
        <w:rPr>
          <w:rFonts w:hint="cs"/>
          <w:rtl/>
        </w:rPr>
        <w:t>"</w:t>
      </w:r>
      <w:r>
        <w:rPr>
          <w:rtl/>
        </w:rPr>
        <w:t>.</w:t>
      </w:r>
    </w:p>
    <w:p w:rsidR="00F269A5" w:rsidRDefault="00F269A5" w:rsidP="00F269A5">
      <w:pPr>
        <w:pStyle w:val="a8"/>
        <w:numPr>
          <w:ilvl w:val="0"/>
          <w:numId w:val="1"/>
        </w:numPr>
        <w:ind w:left="360"/>
      </w:pPr>
      <w:r w:rsidRPr="00F269A5">
        <w:rPr>
          <w:b/>
          <w:bCs/>
          <w:rtl/>
        </w:rPr>
        <w:t>שמואל ב</w:t>
      </w:r>
      <w:r w:rsidRPr="00F269A5">
        <w:rPr>
          <w:rFonts w:hint="cs"/>
          <w:b/>
          <w:bCs/>
          <w:rtl/>
        </w:rPr>
        <w:t>', פרק כ"ד:</w:t>
      </w:r>
      <w:r>
        <w:rPr>
          <w:rFonts w:hint="cs"/>
          <w:rtl/>
        </w:rPr>
        <w:t xml:space="preserve"> "</w:t>
      </w:r>
      <w:r>
        <w:rPr>
          <w:rtl/>
        </w:rPr>
        <w:t>(טז) וַיִּשְׁלַח יָדוֹ הַמַּלְאָךְ יְרוּשָׁלִַם לְשַׁחֲתָהּ וַיִּנָּחֶם ה' אֶל הָרָעָה וַיֹּאמֶר לַמַּלְאָךְ הַמַּשְׁחִית בָּעָם רַב עַתָּה הֶרֶף יָדֶךָ וּמַלְאַךְ ה' הָיָה עִם גֹּרֶן הָאֲרַוְנָה הַיְבֻסִי</w:t>
      </w:r>
      <w:r>
        <w:rPr>
          <w:rFonts w:hint="cs"/>
          <w:rtl/>
        </w:rPr>
        <w:t xml:space="preserve"> ... </w:t>
      </w:r>
      <w:r>
        <w:rPr>
          <w:rtl/>
        </w:rPr>
        <w:t>(יח) וַיָּבֹא גָד אֶל דָּוִד בַּיּוֹם הַהוּא וַיֹּאמֶר לוֹ עֲלֵה הָקֵם לַה' מִזְבֵּחַ בְּגֹרֶן ארניה אֲרַוְנָה הַיְבֻסִי: (יט) וַיַּעַל דָּוִד כּ</w:t>
      </w:r>
      <w:r>
        <w:rPr>
          <w:rtl/>
        </w:rPr>
        <w:t>ִדְבַר גָּד כַּאֲשֶׁר צִוָּה ה'</w:t>
      </w:r>
      <w:r>
        <w:rPr>
          <w:rFonts w:hint="cs"/>
          <w:rtl/>
        </w:rPr>
        <w:t xml:space="preserve"> ".</w:t>
      </w:r>
    </w:p>
    <w:p w:rsidR="001A0222" w:rsidRDefault="001A0222" w:rsidP="00663293">
      <w:pPr>
        <w:pStyle w:val="a8"/>
        <w:numPr>
          <w:ilvl w:val="0"/>
          <w:numId w:val="1"/>
        </w:numPr>
        <w:ind w:left="360"/>
      </w:pPr>
      <w:r w:rsidRPr="00C468F7">
        <w:rPr>
          <w:b/>
          <w:bCs/>
          <w:rtl/>
        </w:rPr>
        <w:t>מלבי"ם</w:t>
      </w:r>
      <w:r w:rsidRPr="00C468F7">
        <w:rPr>
          <w:rFonts w:hint="cs"/>
          <w:b/>
          <w:bCs/>
          <w:rtl/>
        </w:rPr>
        <w:t xml:space="preserve"> דברים, שם:</w:t>
      </w:r>
      <w:r w:rsidRPr="00C468F7">
        <w:rPr>
          <w:rtl/>
        </w:rPr>
        <w:t xml:space="preserve"> </w:t>
      </w:r>
      <w:r w:rsidRPr="00C468F7">
        <w:rPr>
          <w:rFonts w:hint="cs"/>
          <w:rtl/>
        </w:rPr>
        <w:t>"</w:t>
      </w:r>
      <w:r w:rsidRPr="00C468F7">
        <w:rPr>
          <w:rtl/>
        </w:rPr>
        <w:t>בכ"מ קורא מקום המקדש מקום אשר יבחר ה'. כי נתודע ע"י נביא שהוא מקום הנבחר כמ"ש ויבא גד אל דוד וגו' וכן אמר בהר המוריה אשר נראה לדוד אביהו</w:t>
      </w:r>
      <w:r w:rsidR="00663293">
        <w:rPr>
          <w:rFonts w:hint="cs"/>
          <w:rtl/>
        </w:rPr>
        <w:t xml:space="preserve">. </w:t>
      </w:r>
      <w:r w:rsidRPr="00663293">
        <w:rPr>
          <w:u w:val="single"/>
          <w:rtl/>
        </w:rPr>
        <w:t>ובכ"ז מצאנו שדוד דרש אחרי המקום</w:t>
      </w:r>
      <w:r w:rsidRPr="00C468F7">
        <w:rPr>
          <w:rtl/>
        </w:rPr>
        <w:t xml:space="preserve"> כמ"ש עד אמצא מקום לה', ולא המתין עד שבא אליו נביא, ולמד ממ"ש לשכנו תדרשו, שהדרישה היא מה שחוקר בעצמו למצוא את הדבר, וז"ש דרוש ומוצא, </w:t>
      </w:r>
      <w:r w:rsidRPr="00663293">
        <w:rPr>
          <w:u w:val="single"/>
          <w:rtl/>
        </w:rPr>
        <w:t>למד להם שלא יגלה ה' סודו ע"י נביאיו להודיעם מקום הנבחר רק אם ישתדלו בזה וידרשו אחריו, ואז יערה עליהם רוח ממרומים אחרי ההכנה הראויה</w:t>
      </w:r>
      <w:r w:rsidRPr="00C468F7">
        <w:rPr>
          <w:rFonts w:hint="cs"/>
          <w:rtl/>
        </w:rPr>
        <w:t>".</w:t>
      </w:r>
    </w:p>
    <w:p w:rsidR="00471BAC" w:rsidRPr="00C468F7" w:rsidRDefault="00471BAC" w:rsidP="00167CDA">
      <w:pPr>
        <w:pStyle w:val="a8"/>
        <w:numPr>
          <w:ilvl w:val="0"/>
          <w:numId w:val="1"/>
        </w:numPr>
        <w:ind w:left="360"/>
        <w:rPr>
          <w:rtl/>
        </w:rPr>
      </w:pPr>
      <w:r w:rsidRPr="00471BAC">
        <w:rPr>
          <w:rFonts w:hint="cs"/>
          <w:b/>
          <w:bCs/>
          <w:rtl/>
        </w:rPr>
        <w:lastRenderedPageBreak/>
        <w:t xml:space="preserve">הרב צבי הירש קלישר, חובת הקרבנות בזמן הזה </w:t>
      </w:r>
      <w:r w:rsidRPr="00471BAC">
        <w:rPr>
          <w:rFonts w:hint="cs"/>
          <w:b/>
          <w:bCs/>
          <w:sz w:val="20"/>
          <w:szCs w:val="22"/>
          <w:rtl/>
        </w:rPr>
        <w:t>(הציטוט מ</w:t>
      </w:r>
      <w:r w:rsidRPr="00471BAC">
        <w:rPr>
          <w:b/>
          <w:bCs/>
          <w:sz w:val="20"/>
          <w:szCs w:val="22"/>
          <w:rtl/>
        </w:rPr>
        <w:t>שו"ת בנין ציון סימן א</w:t>
      </w:r>
      <w:r w:rsidRPr="00471BAC">
        <w:rPr>
          <w:rFonts w:hint="cs"/>
          <w:b/>
          <w:bCs/>
          <w:sz w:val="20"/>
          <w:szCs w:val="22"/>
          <w:rtl/>
        </w:rPr>
        <w:t>', ועיי"ש מה שהתווכח איתו)</w:t>
      </w:r>
      <w:r w:rsidRPr="00471BAC">
        <w:rPr>
          <w:rFonts w:hint="cs"/>
          <w:b/>
          <w:bCs/>
          <w:rtl/>
        </w:rPr>
        <w:t>:</w:t>
      </w:r>
      <w:r>
        <w:rPr>
          <w:rFonts w:hint="cs"/>
          <w:rtl/>
        </w:rPr>
        <w:t xml:space="preserve"> "</w:t>
      </w:r>
      <w:r>
        <w:rPr>
          <w:rtl/>
        </w:rPr>
        <w:t xml:space="preserve">הרי שהזהיר לבל נמתין עד שיבוא נביא לאמר לנו עלו ודרשו ה' וזבחו לאלקים תודה רק אנחנו נעלה ונדרוש כאשר לאל ידינו ואח"כ יזכינו וישלח לנו נביא ונתחייבנו להשתדל בעוז ותעצומות וחיל עד מקום שידינו מגעת כמו שנאמר זכור ה' לדוד את כל </w:t>
      </w:r>
      <w:r w:rsidR="00167CDA">
        <w:rPr>
          <w:rtl/>
        </w:rPr>
        <w:t>ענותו</w:t>
      </w:r>
      <w:r w:rsidR="00167CDA">
        <w:rPr>
          <w:rFonts w:hint="cs"/>
          <w:rtl/>
        </w:rPr>
        <w:t>".</w:t>
      </w:r>
    </w:p>
    <w:p w:rsidR="001A0222" w:rsidRPr="00C468F7" w:rsidRDefault="001A0222" w:rsidP="001A0222">
      <w:pPr>
        <w:pStyle w:val="a8"/>
        <w:numPr>
          <w:ilvl w:val="0"/>
          <w:numId w:val="1"/>
        </w:numPr>
        <w:ind w:left="360"/>
        <w:rPr>
          <w:rtl/>
        </w:rPr>
      </w:pPr>
      <w:r w:rsidRPr="00C468F7">
        <w:rPr>
          <w:rFonts w:hint="cs"/>
          <w:b/>
          <w:bCs/>
          <w:rtl/>
        </w:rPr>
        <w:t>רמב"ם הלכות בית הבחירה, א' א':</w:t>
      </w:r>
      <w:r w:rsidRPr="00C468F7">
        <w:rPr>
          <w:rFonts w:hint="cs"/>
          <w:rtl/>
        </w:rPr>
        <w:t xml:space="preserve"> "</w:t>
      </w:r>
      <w:r w:rsidRPr="00C468F7">
        <w:rPr>
          <w:rtl/>
        </w:rPr>
        <w:t xml:space="preserve">מצות עשה לעשות בית ליי' מוכן להיות מקריבים בו הקרבנות, וחוגגין אליו שלש פעמים בשנה שנאמר </w:t>
      </w:r>
      <w:r w:rsidRPr="00FF6A64">
        <w:rPr>
          <w:u w:val="single"/>
          <w:rtl/>
        </w:rPr>
        <w:t>ועשו לי מקדש</w:t>
      </w:r>
      <w:r w:rsidRPr="00C468F7">
        <w:rPr>
          <w:rtl/>
        </w:rPr>
        <w:t>, וכבר נתפרש בתורה משכן שעשה משה רבינו, והיה לפי שעה שנאמר כי לא באתם עד עתה וגו'</w:t>
      </w:r>
      <w:r w:rsidRPr="00C468F7">
        <w:rPr>
          <w:rFonts w:hint="cs"/>
          <w:rtl/>
        </w:rPr>
        <w:t xml:space="preserve"> "</w:t>
      </w:r>
      <w:r w:rsidRPr="00C468F7">
        <w:rPr>
          <w:rtl/>
        </w:rPr>
        <w:t>.</w:t>
      </w:r>
    </w:p>
    <w:p w:rsidR="001A0222" w:rsidRDefault="001A0222" w:rsidP="001A0222">
      <w:pPr>
        <w:pStyle w:val="a8"/>
        <w:numPr>
          <w:ilvl w:val="0"/>
          <w:numId w:val="1"/>
        </w:numPr>
        <w:ind w:left="360"/>
      </w:pPr>
      <w:r w:rsidRPr="00C468F7">
        <w:rPr>
          <w:rFonts w:hint="cs"/>
          <w:b/>
          <w:bCs/>
          <w:rtl/>
        </w:rPr>
        <w:t>רמב"ם הלכות מלכים ומלחמותיהם, א' א':</w:t>
      </w:r>
      <w:r w:rsidRPr="00C468F7">
        <w:rPr>
          <w:rFonts w:hint="cs"/>
          <w:rtl/>
        </w:rPr>
        <w:t xml:space="preserve"> "</w:t>
      </w:r>
      <w:r w:rsidRPr="00C468F7">
        <w:rPr>
          <w:rtl/>
        </w:rPr>
        <w:t xml:space="preserve">שלש מצות נצטוו ישראל בשעת כניסתן לארץ, למנות להם מלך שנאמר שום תשים עליך מלך, ולהכרית זרעו של עמלק שנאמר תמחה את זכר עמלק, ולבנות בית הבחירה שנאמר </w:t>
      </w:r>
      <w:r w:rsidRPr="00FF6A64">
        <w:rPr>
          <w:u w:val="single"/>
          <w:rtl/>
        </w:rPr>
        <w:t>לשכנו תדרשו ובאת שמה</w:t>
      </w:r>
      <w:r w:rsidRPr="00C468F7">
        <w:rPr>
          <w:rFonts w:hint="cs"/>
          <w:rtl/>
        </w:rPr>
        <w:t>".</w:t>
      </w:r>
    </w:p>
    <w:p w:rsidR="00FF6A64" w:rsidRDefault="00FF6A64" w:rsidP="00FF6A64">
      <w:pPr>
        <w:pStyle w:val="a8"/>
        <w:numPr>
          <w:ilvl w:val="0"/>
          <w:numId w:val="1"/>
        </w:numPr>
        <w:ind w:left="360"/>
      </w:pPr>
      <w:r w:rsidRPr="00FF6A64">
        <w:rPr>
          <w:b/>
          <w:bCs/>
          <w:rtl/>
        </w:rPr>
        <w:t xml:space="preserve">לחם משנה </w:t>
      </w:r>
      <w:r w:rsidRPr="00FF6A64">
        <w:rPr>
          <w:rFonts w:hint="cs"/>
          <w:b/>
          <w:bCs/>
          <w:rtl/>
        </w:rPr>
        <w:t>שם:</w:t>
      </w:r>
      <w:r>
        <w:rPr>
          <w:rFonts w:hint="cs"/>
        </w:rPr>
        <w:t xml:space="preserve"> </w:t>
      </w:r>
      <w:r>
        <w:rPr>
          <w:rFonts w:hint="cs"/>
          <w:rtl/>
        </w:rPr>
        <w:t>"</w:t>
      </w:r>
      <w:r>
        <w:rPr>
          <w:rtl/>
        </w:rPr>
        <w:t>קשה דבהלכות בית הבחירה פ"א כתב רבינו מצות עשה לעשות בית לה' כו' שנאמר ועשו לי מקדש וכאן הביא קרא אחרינא דלשכנו תדרשו</w:t>
      </w:r>
      <w:r>
        <w:rPr>
          <w:rFonts w:hint="cs"/>
          <w:rtl/>
        </w:rPr>
        <w:t>..."</w:t>
      </w:r>
      <w:r>
        <w:rPr>
          <w:rtl/>
        </w:rPr>
        <w:t>.</w:t>
      </w:r>
    </w:p>
    <w:p w:rsidR="00C24D1D" w:rsidRPr="00C24D1D" w:rsidRDefault="00C24D1D" w:rsidP="00C24D1D">
      <w:pPr>
        <w:pStyle w:val="a8"/>
        <w:numPr>
          <w:ilvl w:val="0"/>
          <w:numId w:val="1"/>
        </w:numPr>
        <w:ind w:left="360"/>
      </w:pPr>
      <w:r>
        <w:rPr>
          <w:rFonts w:hint="cs"/>
          <w:b/>
          <w:bCs/>
          <w:rtl/>
        </w:rPr>
        <w:t xml:space="preserve">הרב יהודה שביב, מצות מקדש בהלכות הרמב"ם, בתוך: תחומין כרך ח': </w:t>
      </w:r>
      <w:r>
        <w:rPr>
          <w:rFonts w:hint="cs"/>
          <w:rtl/>
        </w:rPr>
        <w:t>"</w:t>
      </w:r>
      <w:r w:rsidRPr="00C24D1D">
        <w:rPr>
          <w:rFonts w:hint="cs"/>
          <w:rtl/>
        </w:rPr>
        <w:t>באמת לא רק מקור שונה כאן אלא אף גדר שונה. שבעוד בהלכות מלכים צוין מפורש שהמצוה היא בכניסתם לארץ, אין הגבלה כזאת בהלכות בית הבחירה. אדרבא, הרמב"ם ראה לנכון לציין משכן שעשה משה רבנו, ומשכן זה במדבר נעשה טרם כניסתם לארץ. בהלכות מלכים מפורש שהכרתת זרעו של עמלק קודמת לבניין הבית ואילו בהלכות בית הבחירה אין עמלק נזכר כלל ומקדשים שמוזכרים שם - גלגל, שילה נוב וגבעון - ניבנו טרם זכו למנוחה מכל אויביהם. משמע, שני גדרים שונים כאן. ומכאן ניתן לילך צעד נוסף ולומר שתי מצוות הן, פעמים ששתיהן מתקיימות כאחד ופעמים שראשונה מתקיימת ושניה עדיין לא</w:t>
      </w:r>
      <w:r>
        <w:rPr>
          <w:rFonts w:hint="cs"/>
          <w:rtl/>
        </w:rPr>
        <w:t>.</w:t>
      </w:r>
    </w:p>
    <w:p w:rsidR="00C24D1D" w:rsidRPr="00C24D1D" w:rsidRDefault="00C24D1D" w:rsidP="00C24D1D">
      <w:pPr>
        <w:pStyle w:val="a8"/>
        <w:ind w:left="360"/>
        <w:rPr>
          <w:rtl/>
        </w:rPr>
      </w:pPr>
      <w:r w:rsidRPr="00C24D1D">
        <w:rPr>
          <w:rFonts w:hint="cs"/>
          <w:rtl/>
        </w:rPr>
        <w:t>המצוה האחת - זו שעליה מדבר הרמב"ם בהלכות ביה"ב - עניינה: בניית בית עבודה. התכלית הפונקציונלית שבבניין היא העיקר. "בית לה' מוכן להיות מקריבין בו קרבנות וחוגגין אליו שלש פעמים בשנה".</w:t>
      </w:r>
      <w:r>
        <w:rPr>
          <w:rFonts w:hint="cs"/>
          <w:rtl/>
        </w:rPr>
        <w:t xml:space="preserve"> </w:t>
      </w:r>
      <w:r w:rsidRPr="00C24D1D">
        <w:rPr>
          <w:rFonts w:hint="cs"/>
          <w:rtl/>
        </w:rPr>
        <w:t>הרי זה</w:t>
      </w:r>
      <w:r>
        <w:rPr>
          <w:rFonts w:hint="cs"/>
          <w:rtl/>
        </w:rPr>
        <w:t xml:space="preserve"> מעין מה שמצינו בעניין בית כנסת ... </w:t>
      </w:r>
      <w:r w:rsidRPr="00C24D1D">
        <w:rPr>
          <w:rFonts w:hint="cs"/>
          <w:rtl/>
        </w:rPr>
        <w:t>מצוה זו מוטלת על הציבור כאוסף של כל יחידיו ופרטיו.</w:t>
      </w:r>
    </w:p>
    <w:p w:rsidR="00C24D1D" w:rsidRPr="00C24D1D" w:rsidRDefault="00C24D1D" w:rsidP="00593FFF">
      <w:pPr>
        <w:pStyle w:val="a8"/>
        <w:ind w:left="360"/>
        <w:rPr>
          <w:rtl/>
        </w:rPr>
      </w:pPr>
      <w:r w:rsidRPr="00C24D1D">
        <w:rPr>
          <w:rFonts w:hint="cs"/>
          <w:rtl/>
        </w:rPr>
        <w:t>לעומת זאת המצוה שבהלכות מלכים מוטלת על כלל ישראל</w:t>
      </w:r>
      <w:r w:rsidR="00593FFF">
        <w:rPr>
          <w:rFonts w:hint="cs"/>
          <w:rtl/>
        </w:rPr>
        <w:t>:</w:t>
      </w:r>
      <w:r w:rsidRPr="00C24D1D">
        <w:rPr>
          <w:rFonts w:hint="cs"/>
          <w:rtl/>
        </w:rPr>
        <w:t xml:space="preserve"> "שלש מצוות נצטוו ישראל" ישראל כחטיבה אורגאנית אחת. ולכן אפשרית המצוה רק משנכנסו לארץ</w:t>
      </w:r>
      <w:r w:rsidR="00593FFF">
        <w:rPr>
          <w:rFonts w:hint="cs"/>
          <w:rtl/>
        </w:rPr>
        <w:t xml:space="preserve"> שאז הפכו חטיבה אחת ונקראים קהל ... מ</w:t>
      </w:r>
      <w:r w:rsidRPr="00C24D1D">
        <w:rPr>
          <w:rFonts w:hint="cs"/>
          <w:rtl/>
        </w:rPr>
        <w:t>צות בניית בית הבחירה המוטלת על הקהל על הכלל אינה לשם בית עבודה בלבד, שהרי בית עבודה כבר הוא קיים עוד טרם היות הקהל וטרם נכנסו לארץ. אלא הוא ביטוי להשראת שכינה בקרב ישראל. ולכן זמן המצוה לאחר הכרתת עמלק שהרי אין השם שלם ואין הכסא שלם עד שנמחה זכרו של עמלק. אולי לכן בחר הרמב"ם דווקא בכתוב "לשכנו תדרשו ובאת שמה" כתוב המבטא את היות ה' שוכן בקרבם במקום שאיוה לשבתו שם</w:t>
      </w:r>
      <w:r w:rsidR="00593FFF">
        <w:rPr>
          <w:rFonts w:hint="cs"/>
          <w:rtl/>
        </w:rPr>
        <w:t>"</w:t>
      </w:r>
      <w:r w:rsidRPr="00C24D1D">
        <w:rPr>
          <w:rFonts w:hint="cs"/>
          <w:rtl/>
        </w:rPr>
        <w:t>.</w:t>
      </w:r>
    </w:p>
    <w:p w:rsidR="008C351F" w:rsidRPr="0031771C" w:rsidRDefault="008C351F" w:rsidP="008C351F">
      <w:pPr>
        <w:pStyle w:val="a8"/>
        <w:numPr>
          <w:ilvl w:val="0"/>
          <w:numId w:val="1"/>
        </w:numPr>
        <w:ind w:left="360"/>
        <w:rPr>
          <w:sz w:val="18"/>
          <w:szCs w:val="20"/>
          <w:rtl/>
        </w:rPr>
      </w:pPr>
      <w:r w:rsidRPr="0031771C">
        <w:rPr>
          <w:rFonts w:hint="cs"/>
          <w:b/>
          <w:bCs/>
          <w:sz w:val="18"/>
          <w:szCs w:val="20"/>
          <w:rtl/>
        </w:rPr>
        <w:t>בבלי ראש השנה, שם:</w:t>
      </w:r>
      <w:r w:rsidRPr="0031771C">
        <w:rPr>
          <w:rFonts w:hint="cs"/>
          <w:sz w:val="18"/>
          <w:szCs w:val="20"/>
          <w:rtl/>
        </w:rPr>
        <w:t xml:space="preserve"> "</w:t>
      </w:r>
      <w:r w:rsidRPr="0031771C">
        <w:rPr>
          <w:sz w:val="18"/>
          <w:szCs w:val="20"/>
          <w:rtl/>
        </w:rPr>
        <w:t xml:space="preserve">ושיהא יום הנף כולו אסור. מאי טעמא? מהרה יבנה בית המקדש, ויאמרו: אשתקד מי לא אכלנו בהאיר מזרח - עכשיו נמי ניכול. ולא ידעי דאשתקד לא הוה עומר - האיר מזרח התיר, השתא דאיכא עומר - עומר מתיר. </w:t>
      </w:r>
    </w:p>
    <w:p w:rsidR="008C351F" w:rsidRPr="0031771C" w:rsidRDefault="008C351F" w:rsidP="008C351F">
      <w:pPr>
        <w:pStyle w:val="a8"/>
        <w:ind w:left="360"/>
        <w:rPr>
          <w:sz w:val="18"/>
          <w:szCs w:val="20"/>
        </w:rPr>
      </w:pPr>
      <w:r w:rsidRPr="0031771C">
        <w:rPr>
          <w:sz w:val="18"/>
          <w:szCs w:val="20"/>
          <w:rtl/>
        </w:rPr>
        <w:t>דמיבני אימת? אילימא דאיבני בשיתסר - הרי האיר מזרח התיר. אלא דאיבני בחמיסר</w:t>
      </w:r>
      <w:r w:rsidRPr="0031771C">
        <w:rPr>
          <w:rFonts w:hint="cs"/>
          <w:sz w:val="18"/>
          <w:szCs w:val="20"/>
          <w:rtl/>
        </w:rPr>
        <w:t xml:space="preserve">, </w:t>
      </w:r>
      <w:r w:rsidRPr="0031771C">
        <w:rPr>
          <w:sz w:val="18"/>
          <w:szCs w:val="20"/>
          <w:rtl/>
        </w:rPr>
        <w:t>מחצות היום ולהלן לשתרי, דהא תנן: הרחוקין מותרין מחצות היום ולהלן, לפי שאין בית דין מתעצלים בו! לא נצרכא, דאיבני בחמיסר סמוך לשקיעת החמה. אי נמי - דאיבני בליליא</w:t>
      </w:r>
      <w:r w:rsidRPr="0031771C">
        <w:rPr>
          <w:rFonts w:hint="cs"/>
          <w:sz w:val="18"/>
          <w:szCs w:val="20"/>
          <w:rtl/>
        </w:rPr>
        <w:t>"</w:t>
      </w:r>
      <w:r w:rsidRPr="0031771C">
        <w:rPr>
          <w:sz w:val="18"/>
          <w:szCs w:val="20"/>
          <w:rtl/>
        </w:rPr>
        <w:t xml:space="preserve">. </w:t>
      </w:r>
    </w:p>
    <w:p w:rsidR="008C351F" w:rsidRPr="0031771C" w:rsidRDefault="008C351F" w:rsidP="008C351F">
      <w:pPr>
        <w:pStyle w:val="a8"/>
        <w:numPr>
          <w:ilvl w:val="0"/>
          <w:numId w:val="1"/>
        </w:numPr>
        <w:ind w:left="360"/>
        <w:rPr>
          <w:sz w:val="18"/>
          <w:szCs w:val="20"/>
          <w:rtl/>
        </w:rPr>
      </w:pPr>
      <w:r w:rsidRPr="0031771C">
        <w:rPr>
          <w:rFonts w:hint="cs"/>
          <w:b/>
          <w:bCs/>
          <w:sz w:val="18"/>
          <w:szCs w:val="20"/>
          <w:rtl/>
        </w:rPr>
        <w:t>רש"י שם:</w:t>
      </w:r>
      <w:r w:rsidRPr="0031771C">
        <w:rPr>
          <w:rFonts w:hint="cs"/>
          <w:sz w:val="18"/>
          <w:szCs w:val="20"/>
          <w:rtl/>
        </w:rPr>
        <w:t xml:space="preserve"> "</w:t>
      </w:r>
      <w:r w:rsidRPr="0031771C">
        <w:rPr>
          <w:sz w:val="18"/>
          <w:szCs w:val="20"/>
          <w:rtl/>
        </w:rPr>
        <w:t>ואם תאמר: היכי משכחת לה דאיבני בחמיסר ביום טוב, ודאיבני בליליא, והא קיימא לן במסכת שבועות (טו, ב) דאין בנין בית המקדש לא ביום טוב ולא בלילה</w:t>
      </w:r>
      <w:r w:rsidRPr="0031771C">
        <w:rPr>
          <w:rFonts w:hint="cs"/>
          <w:sz w:val="18"/>
          <w:szCs w:val="20"/>
          <w:rtl/>
        </w:rPr>
        <w:t>?!</w:t>
      </w:r>
      <w:r w:rsidRPr="0031771C">
        <w:rPr>
          <w:sz w:val="18"/>
          <w:szCs w:val="20"/>
          <w:rtl/>
        </w:rPr>
        <w:t xml:space="preserve"> הני מילי בנין בידי אדם, אבל בנין העתיד לבא - בידי שמים הוא</w:t>
      </w:r>
      <w:r w:rsidRPr="0031771C">
        <w:rPr>
          <w:rFonts w:hint="cs"/>
          <w:sz w:val="18"/>
          <w:szCs w:val="20"/>
          <w:rtl/>
        </w:rPr>
        <w:t>".</w:t>
      </w:r>
    </w:p>
    <w:p w:rsidR="006A29B5" w:rsidRPr="0031771C" w:rsidRDefault="008C351F" w:rsidP="008C351F">
      <w:pPr>
        <w:pStyle w:val="a8"/>
        <w:numPr>
          <w:ilvl w:val="0"/>
          <w:numId w:val="1"/>
        </w:numPr>
        <w:ind w:left="360"/>
        <w:rPr>
          <w:sz w:val="20"/>
          <w:szCs w:val="22"/>
        </w:rPr>
      </w:pPr>
      <w:r w:rsidRPr="0031771C">
        <w:rPr>
          <w:rFonts w:hint="cs"/>
          <w:b/>
          <w:bCs/>
          <w:sz w:val="18"/>
          <w:szCs w:val="20"/>
          <w:rtl/>
        </w:rPr>
        <w:t>פירוש המאירי, שם:</w:t>
      </w:r>
      <w:r w:rsidRPr="0031771C">
        <w:rPr>
          <w:rFonts w:hint="cs"/>
          <w:sz w:val="18"/>
          <w:szCs w:val="20"/>
          <w:rtl/>
        </w:rPr>
        <w:t xml:space="preserve"> "</w:t>
      </w:r>
      <w:r w:rsidRPr="0031771C">
        <w:rPr>
          <w:sz w:val="18"/>
          <w:szCs w:val="20"/>
          <w:rtl/>
        </w:rPr>
        <w:t xml:space="preserve">ואע"פ שאין בנין בית המקדש דוחה יו"ט וכן שאין בנין בית המקדש בלילה דהא כתיב </w:t>
      </w:r>
      <w:r w:rsidRPr="0031771C">
        <w:rPr>
          <w:rFonts w:hint="cs"/>
          <w:sz w:val="18"/>
          <w:szCs w:val="20"/>
          <w:rtl/>
        </w:rPr>
        <w:t>"</w:t>
      </w:r>
      <w:r w:rsidRPr="0031771C">
        <w:rPr>
          <w:sz w:val="18"/>
          <w:szCs w:val="20"/>
          <w:rtl/>
        </w:rPr>
        <w:t>וביום הקים את המשכן</w:t>
      </w:r>
      <w:r w:rsidRPr="0031771C">
        <w:rPr>
          <w:rFonts w:hint="cs"/>
          <w:sz w:val="18"/>
          <w:szCs w:val="20"/>
          <w:rtl/>
        </w:rPr>
        <w:t>"</w:t>
      </w:r>
      <w:r w:rsidRPr="0031771C">
        <w:rPr>
          <w:sz w:val="18"/>
          <w:szCs w:val="20"/>
          <w:rtl/>
        </w:rPr>
        <w:t xml:space="preserve"> חשש לבית דין טועים שתהא חיבת הקדש מביאתן לכך</w:t>
      </w:r>
      <w:r w:rsidRPr="0031771C">
        <w:rPr>
          <w:rFonts w:hint="cs"/>
          <w:sz w:val="18"/>
          <w:szCs w:val="20"/>
          <w:rtl/>
        </w:rPr>
        <w:t>".</w:t>
      </w:r>
    </w:p>
    <w:p w:rsidR="00C24D1D" w:rsidRPr="00AF1BBD" w:rsidRDefault="00C24D1D" w:rsidP="00C24D1D">
      <w:pPr>
        <w:pStyle w:val="a8"/>
        <w:numPr>
          <w:ilvl w:val="0"/>
          <w:numId w:val="1"/>
        </w:numPr>
        <w:ind w:left="360"/>
        <w:rPr>
          <w:sz w:val="23"/>
          <w:szCs w:val="23"/>
          <w:rtl/>
        </w:rPr>
      </w:pPr>
      <w:r w:rsidRPr="00AF1BBD">
        <w:rPr>
          <w:b/>
          <w:bCs/>
          <w:sz w:val="23"/>
          <w:szCs w:val="23"/>
          <w:rtl/>
        </w:rPr>
        <w:t>חשוקי חמד</w:t>
      </w:r>
      <w:r w:rsidRPr="00AF1BBD">
        <w:rPr>
          <w:rFonts w:hint="cs"/>
          <w:b/>
          <w:bCs/>
          <w:sz w:val="23"/>
          <w:szCs w:val="23"/>
          <w:rtl/>
        </w:rPr>
        <w:t>, יומא דף י"ז:</w:t>
      </w:r>
      <w:r w:rsidRPr="00AF1BBD">
        <w:rPr>
          <w:rFonts w:hint="cs"/>
          <w:sz w:val="23"/>
          <w:szCs w:val="23"/>
          <w:rtl/>
        </w:rPr>
        <w:t xml:space="preserve"> "</w:t>
      </w:r>
      <w:r w:rsidRPr="00AF1BBD">
        <w:rPr>
          <w:sz w:val="23"/>
          <w:szCs w:val="23"/>
          <w:rtl/>
        </w:rPr>
        <w:t>מעשה ביהודי שנתקף בפחד מות, מפני נכרי שהפסיד אצלו כל כספו, והגוי התנכל להמיתו. היהודי הגיע רועד מפחד לפני השרף מהרי"ל דיסקין, יעץ לו הרב מבריסק שילמד כל יום משניות מסכת מדות. היהודי נהג כך והגוי הפסיק לרדפו. חכמי ירושלים נלאו למצוא מקור לעצת הרב. כאשר שמע זאת האדמו"ר מסטמר הגאון ר' יואל זצ"ל, אמר שהמקור לכך כתוב במסכת זבחים (דף נד ע"ב) המבארת את הנאמר בספר שמואל (א' פי"ט) ויבקש שאול להכות בחנית בדוד... ודוד ברח וימלט ויבא אל שמואל הרמתה... וילך הוא ושמואל וישבו בניות. שואלת הגמרא מה ענין ניות אצל רמה? מתרצת הגמרא שהיו יושבים ברמה ועוסקים בנויו של עולם. ומפרש"י "עניני בית הבחירה", הרי לנו שבשעה שדוד המלך פחד מהחרב, הלך ועסק בעניני בית המקדש וזוהי מסכת מדות וזה מקור לעצת הרב מבריסק, עכ"ד.</w:t>
      </w:r>
    </w:p>
    <w:p w:rsidR="00C24D1D" w:rsidRPr="00C468F7" w:rsidRDefault="00C24D1D" w:rsidP="00C24D1D">
      <w:pPr>
        <w:pStyle w:val="a8"/>
        <w:ind w:left="360"/>
      </w:pPr>
      <w:r w:rsidRPr="00AF1BBD">
        <w:rPr>
          <w:sz w:val="23"/>
          <w:szCs w:val="23"/>
          <w:rtl/>
        </w:rPr>
        <w:t>ונראה לענ"ד להוסיף, דהנה נאמר במסכת מדות (פ"ג מ"ד) שלכן אסור להניף ברזל על המזבח, משום שהמזבח נברא להאריך ימיו של האדם, והברזל נברא לקצר ימיו של אדם, ואין זה בדין שיונף המקצר על המאריך, ועוד שהמזבח מטיל שלום בין ישראל לאביהם שבשמים, לפיכך לא יבא עליו כורת ומחבל, [והובאו הדברים ברש"י (שמות כ' כ"ב)]. לאור זאת שהמזבח נברא להאריך ימיו של האדם, לכן כשאין בידנו היום מזבח, הלימוד בעניני המזבח נחשב כמזבח. וגם הרי המזבח עושה שלום בין ישראל לאביהם שבשמים, ולכן לא יבא עליו כורת ומחבל. וכשיש שלום בין ישראל לאביהם שבשמים, יש גם שלום בין ישראל לנכרי המבקש להמיתו להנצל מידו לחיים טובים וארוכים</w:t>
      </w:r>
      <w:r w:rsidRPr="00AF1BBD">
        <w:rPr>
          <w:rFonts w:hint="cs"/>
          <w:sz w:val="23"/>
          <w:szCs w:val="23"/>
          <w:rtl/>
        </w:rPr>
        <w:t>".</w:t>
      </w:r>
    </w:p>
    <w:p w:rsidR="008C351F" w:rsidRPr="00C24D1D" w:rsidRDefault="008C351F" w:rsidP="00567744">
      <w:pPr>
        <w:rPr>
          <w:rtl/>
        </w:rPr>
      </w:pPr>
    </w:p>
    <w:p w:rsidR="00B4458C" w:rsidRPr="00C468F7" w:rsidRDefault="00E70520" w:rsidP="00E70520">
      <w:pPr>
        <w:rPr>
          <w:b/>
          <w:bCs/>
          <w:u w:val="single"/>
          <w:rtl/>
        </w:rPr>
      </w:pPr>
      <w:r>
        <w:rPr>
          <w:rFonts w:hint="cs"/>
          <w:b/>
          <w:bCs/>
          <w:u w:val="single"/>
          <w:rtl/>
        </w:rPr>
        <w:t>ג</w:t>
      </w:r>
      <w:r w:rsidR="00B4458C" w:rsidRPr="00C468F7">
        <w:rPr>
          <w:rFonts w:hint="cs"/>
          <w:b/>
          <w:bCs/>
          <w:u w:val="single"/>
          <w:rtl/>
        </w:rPr>
        <w:t xml:space="preserve">. שמואל </w:t>
      </w:r>
      <w:r w:rsidR="00B4458C" w:rsidRPr="00C468F7">
        <w:rPr>
          <w:b/>
          <w:bCs/>
          <w:u w:val="single"/>
          <w:rtl/>
        </w:rPr>
        <w:t>–</w:t>
      </w:r>
      <w:r w:rsidR="00B4458C" w:rsidRPr="00C468F7">
        <w:rPr>
          <w:rFonts w:hint="cs"/>
          <w:b/>
          <w:bCs/>
          <w:u w:val="single"/>
          <w:rtl/>
        </w:rPr>
        <w:t xml:space="preserve"> איש ירושלים</w:t>
      </w:r>
    </w:p>
    <w:p w:rsidR="00567744" w:rsidRPr="00C468F7" w:rsidRDefault="00B4458C" w:rsidP="00E70520">
      <w:pPr>
        <w:pStyle w:val="a8"/>
        <w:numPr>
          <w:ilvl w:val="0"/>
          <w:numId w:val="1"/>
        </w:numPr>
        <w:ind w:left="360"/>
        <w:rPr>
          <w:rtl/>
        </w:rPr>
      </w:pPr>
      <w:r w:rsidRPr="00C468F7">
        <w:rPr>
          <w:rFonts w:hint="cs"/>
          <w:b/>
          <w:bCs/>
          <w:rtl/>
        </w:rPr>
        <w:t>רבי חיים ויטאל, ספר החזיונות, עמוד מ"ו:</w:t>
      </w:r>
      <w:r w:rsidRPr="00C468F7">
        <w:rPr>
          <w:rFonts w:hint="cs"/>
          <w:rtl/>
        </w:rPr>
        <w:t xml:space="preserve"> "כי כשחרב בית המקדש קיבל </w:t>
      </w:r>
      <w:r w:rsidR="009046C7">
        <w:rPr>
          <w:rFonts w:hint="cs"/>
          <w:rtl/>
        </w:rPr>
        <w:t xml:space="preserve">עליו </w:t>
      </w:r>
      <w:r w:rsidRPr="00C468F7">
        <w:rPr>
          <w:rFonts w:hint="cs"/>
          <w:rtl/>
        </w:rPr>
        <w:t>שמואל הנביא שלא לישב עוד במקומו בגן עדן עד שיבנה בית המקדש, ומאז הלך לו לירושלים לבית המקדש החרב ושם עומד תמיד ומתאבל עליו עד שייבנה".</w:t>
      </w:r>
    </w:p>
    <w:p w:rsidR="00B4458C" w:rsidRPr="00C468F7" w:rsidRDefault="00B4458C" w:rsidP="00E70520">
      <w:pPr>
        <w:pStyle w:val="a8"/>
        <w:numPr>
          <w:ilvl w:val="0"/>
          <w:numId w:val="1"/>
        </w:numPr>
        <w:ind w:left="360"/>
        <w:rPr>
          <w:rtl/>
        </w:rPr>
      </w:pPr>
      <w:r w:rsidRPr="00C468F7">
        <w:rPr>
          <w:b/>
          <w:bCs/>
          <w:rtl/>
        </w:rPr>
        <w:t>טור אורח חיים</w:t>
      </w:r>
      <w:r w:rsidRPr="00C468F7">
        <w:rPr>
          <w:rFonts w:hint="cs"/>
          <w:b/>
          <w:bCs/>
          <w:rtl/>
        </w:rPr>
        <w:t>, תק"פ:</w:t>
      </w:r>
      <w:r w:rsidRPr="00C468F7">
        <w:rPr>
          <w:rFonts w:hint="cs"/>
          <w:rtl/>
        </w:rPr>
        <w:t xml:space="preserve"> "</w:t>
      </w:r>
      <w:r w:rsidRPr="00C468F7">
        <w:rPr>
          <w:rtl/>
        </w:rPr>
        <w:t>כתב בה"ג אלו הימים שמתענין בהם</w:t>
      </w:r>
      <w:r w:rsidRPr="00C468F7">
        <w:rPr>
          <w:rFonts w:hint="cs"/>
          <w:rtl/>
        </w:rPr>
        <w:t xml:space="preserve"> ... </w:t>
      </w:r>
      <w:r w:rsidRPr="00C468F7">
        <w:rPr>
          <w:rtl/>
        </w:rPr>
        <w:t xml:space="preserve">בכ"ח </w:t>
      </w:r>
      <w:r w:rsidRPr="00C468F7">
        <w:rPr>
          <w:rFonts w:hint="cs"/>
          <w:rtl/>
        </w:rPr>
        <w:t xml:space="preserve">באייר - </w:t>
      </w:r>
      <w:r w:rsidRPr="00C468F7">
        <w:rPr>
          <w:rtl/>
        </w:rPr>
        <w:t>בו מת שמואל הנביא וספדוהו כל ישראל</w:t>
      </w:r>
      <w:r w:rsidRPr="00C468F7">
        <w:rPr>
          <w:rFonts w:hint="cs"/>
          <w:rtl/>
        </w:rPr>
        <w:t>".</w:t>
      </w:r>
    </w:p>
    <w:p w:rsidR="00C468F7" w:rsidRPr="00C468F7" w:rsidRDefault="00C468F7" w:rsidP="00567744">
      <w:pPr>
        <w:rPr>
          <w:b/>
          <w:bCs/>
          <w:u w:val="single"/>
          <w:rtl/>
        </w:rPr>
      </w:pPr>
    </w:p>
    <w:p w:rsidR="00B4458C" w:rsidRPr="00C468F7" w:rsidRDefault="00E70520" w:rsidP="00E70520">
      <w:pPr>
        <w:rPr>
          <w:b/>
          <w:bCs/>
          <w:u w:val="single"/>
          <w:rtl/>
        </w:rPr>
      </w:pPr>
      <w:r>
        <w:rPr>
          <w:rFonts w:hint="cs"/>
          <w:b/>
          <w:bCs/>
          <w:u w:val="single"/>
          <w:rtl/>
        </w:rPr>
        <w:t>ד</w:t>
      </w:r>
      <w:r w:rsidR="00B4458C" w:rsidRPr="00C468F7">
        <w:rPr>
          <w:rFonts w:hint="cs"/>
          <w:b/>
          <w:bCs/>
          <w:u w:val="single"/>
          <w:rtl/>
        </w:rPr>
        <w:t>. דוד המלך</w:t>
      </w:r>
      <w:r w:rsidR="00C24D1D">
        <w:rPr>
          <w:rFonts w:hint="cs"/>
          <w:b/>
          <w:bCs/>
          <w:u w:val="single"/>
          <w:rtl/>
        </w:rPr>
        <w:t xml:space="preserve"> </w:t>
      </w:r>
      <w:r w:rsidR="00C24D1D">
        <w:rPr>
          <w:b/>
          <w:bCs/>
          <w:u w:val="single"/>
          <w:rtl/>
        </w:rPr>
        <w:t>–</w:t>
      </w:r>
      <w:r w:rsidR="00C24D1D">
        <w:rPr>
          <w:rFonts w:hint="cs"/>
          <w:b/>
          <w:bCs/>
          <w:u w:val="single"/>
          <w:rtl/>
        </w:rPr>
        <w:t xml:space="preserve"> מקדש ותפילה</w:t>
      </w:r>
    </w:p>
    <w:p w:rsidR="00B4458C" w:rsidRPr="00C468F7" w:rsidRDefault="00B4458C" w:rsidP="00E70520">
      <w:pPr>
        <w:pStyle w:val="a8"/>
        <w:numPr>
          <w:ilvl w:val="0"/>
          <w:numId w:val="1"/>
        </w:numPr>
        <w:ind w:left="360"/>
        <w:rPr>
          <w:rtl/>
        </w:rPr>
      </w:pPr>
      <w:r w:rsidRPr="00C468F7">
        <w:rPr>
          <w:b/>
          <w:bCs/>
          <w:rtl/>
        </w:rPr>
        <w:t>תהלים קל</w:t>
      </w:r>
      <w:r w:rsidRPr="00C468F7">
        <w:rPr>
          <w:rFonts w:hint="cs"/>
          <w:b/>
          <w:bCs/>
          <w:rtl/>
        </w:rPr>
        <w:t>"</w:t>
      </w:r>
      <w:r w:rsidRPr="00C468F7">
        <w:rPr>
          <w:b/>
          <w:bCs/>
          <w:rtl/>
        </w:rPr>
        <w:t>ב</w:t>
      </w:r>
      <w:r w:rsidRPr="00C468F7">
        <w:rPr>
          <w:rFonts w:hint="cs"/>
          <w:b/>
          <w:bCs/>
          <w:rtl/>
        </w:rPr>
        <w:t>:</w:t>
      </w:r>
      <w:r w:rsidRPr="00C468F7">
        <w:rPr>
          <w:rFonts w:hint="cs"/>
          <w:rtl/>
        </w:rPr>
        <w:t xml:space="preserve"> "</w:t>
      </w:r>
      <w:r w:rsidRPr="00C468F7">
        <w:rPr>
          <w:rtl/>
        </w:rPr>
        <w:t>(ג) אִם אָבֹא בְּאֹהֶל בֵּיתִי אִם אֶעֱלֶה עַל עֶרֶשׂ יְצוּעָי: (ד) אִם אֶתֵּן שְׁנַת לְעֵינָי לְעַפְעַפַּי תְּנוּמָה:</w:t>
      </w:r>
      <w:r w:rsidRPr="00C468F7">
        <w:rPr>
          <w:rFonts w:hint="cs"/>
          <w:rtl/>
        </w:rPr>
        <w:t>".</w:t>
      </w:r>
    </w:p>
    <w:p w:rsidR="00B4458C" w:rsidRPr="00C468F7" w:rsidRDefault="00B4458C" w:rsidP="00E70520">
      <w:pPr>
        <w:pStyle w:val="a8"/>
        <w:numPr>
          <w:ilvl w:val="0"/>
          <w:numId w:val="1"/>
        </w:numPr>
        <w:ind w:left="360"/>
        <w:rPr>
          <w:sz w:val="26"/>
          <w:rtl/>
        </w:rPr>
      </w:pPr>
      <w:r w:rsidRPr="00C468F7">
        <w:rPr>
          <w:b/>
          <w:bCs/>
          <w:sz w:val="26"/>
          <w:rtl/>
        </w:rPr>
        <w:t>תהלים ו</w:t>
      </w:r>
      <w:r w:rsidRPr="00C468F7">
        <w:rPr>
          <w:rFonts w:hint="cs"/>
          <w:b/>
          <w:bCs/>
          <w:sz w:val="26"/>
          <w:rtl/>
        </w:rPr>
        <w:t>':</w:t>
      </w:r>
      <w:r w:rsidRPr="00C468F7">
        <w:rPr>
          <w:rFonts w:hint="cs"/>
          <w:sz w:val="26"/>
          <w:rtl/>
        </w:rPr>
        <w:t xml:space="preserve"> "</w:t>
      </w:r>
      <w:r w:rsidRPr="00C468F7">
        <w:rPr>
          <w:sz w:val="26"/>
          <w:rtl/>
        </w:rPr>
        <w:t>(ז) יָגַעְתִּי בְּאַנְחָתִי אַשְׂחֶה בְכָל לַיְלָה מִטָּתִי בְּדִמְעָתִי עַרְשִׂי אַמְסֶה: (ח) עָשְׁשָׁה מִכַּעַס עֵינִי עָתְקָה בְּכָל צוֹרְרָי:</w:t>
      </w:r>
      <w:r w:rsidRPr="00C468F7">
        <w:rPr>
          <w:rFonts w:hint="cs"/>
          <w:sz w:val="26"/>
          <w:rtl/>
        </w:rPr>
        <w:t>".</w:t>
      </w:r>
    </w:p>
    <w:p w:rsidR="00C24D1D" w:rsidRPr="00C24D1D" w:rsidRDefault="00B4458C" w:rsidP="00E70520">
      <w:pPr>
        <w:pStyle w:val="a8"/>
        <w:numPr>
          <w:ilvl w:val="0"/>
          <w:numId w:val="1"/>
        </w:numPr>
        <w:ind w:left="360"/>
      </w:pPr>
      <w:r w:rsidRPr="00C468F7">
        <w:rPr>
          <w:rFonts w:hint="cs"/>
          <w:b/>
          <w:bCs/>
          <w:sz w:val="26"/>
          <w:rtl/>
        </w:rPr>
        <w:t xml:space="preserve">עולת ראיה, בהקדמה </w:t>
      </w:r>
      <w:r w:rsidRPr="00C468F7">
        <w:rPr>
          <w:b/>
          <w:bCs/>
          <w:sz w:val="26"/>
          <w:rtl/>
        </w:rPr>
        <w:t>–</w:t>
      </w:r>
      <w:r w:rsidRPr="00C468F7">
        <w:rPr>
          <w:rFonts w:hint="cs"/>
          <w:b/>
          <w:bCs/>
          <w:sz w:val="26"/>
          <w:rtl/>
        </w:rPr>
        <w:t xml:space="preserve"> תורה ותפילה, אות ז': </w:t>
      </w:r>
      <w:r w:rsidRPr="00C468F7">
        <w:rPr>
          <w:rFonts w:hint="cs"/>
          <w:sz w:val="26"/>
          <w:rtl/>
        </w:rPr>
        <w:t>"</w:t>
      </w:r>
      <w:r w:rsidRPr="00C468F7">
        <w:rPr>
          <w:sz w:val="26"/>
          <w:rtl/>
        </w:rPr>
        <w:t>ו</w:t>
      </w:r>
      <w:r w:rsidRPr="00C468F7">
        <w:rPr>
          <w:rFonts w:hint="cs"/>
          <w:sz w:val="26"/>
          <w:rtl/>
        </w:rPr>
        <w:t>אמר ר' אלעזר מיום שחרב בית המקדש ננעלו שערי תפלה, ואע"פ</w:t>
      </w:r>
      <w:r w:rsidRPr="00C468F7">
        <w:rPr>
          <w:sz w:val="26"/>
          <w:rtl/>
        </w:rPr>
        <w:t> ש</w:t>
      </w:r>
      <w:r w:rsidRPr="00C468F7">
        <w:rPr>
          <w:rFonts w:hint="cs"/>
          <w:sz w:val="26"/>
          <w:rtl/>
        </w:rPr>
        <w:t>שערי תפלה ננעלו שערי דמעה לא ננעלו". עם שלמותו השכלית של</w:t>
      </w:r>
      <w:r w:rsidRPr="00C468F7">
        <w:rPr>
          <w:sz w:val="26"/>
          <w:rtl/>
        </w:rPr>
        <w:t> ה</w:t>
      </w:r>
      <w:r w:rsidRPr="00C468F7">
        <w:rPr>
          <w:rFonts w:hint="cs"/>
          <w:sz w:val="26"/>
          <w:rtl/>
        </w:rPr>
        <w:t>אדם לא יהי' שלם אם לא תלוה לה שלמות כחו המדמה, שיהיו ציוריו וכחותיו</w:t>
      </w:r>
      <w:r w:rsidRPr="00C468F7">
        <w:rPr>
          <w:sz w:val="26"/>
          <w:rtl/>
        </w:rPr>
        <w:t> ה</w:t>
      </w:r>
      <w:r w:rsidRPr="00C468F7">
        <w:rPr>
          <w:rFonts w:hint="cs"/>
          <w:sz w:val="26"/>
          <w:rtl/>
        </w:rPr>
        <w:t xml:space="preserve">דמיוניים מיוסדים על עומק היושר, הבא משורת השכל והחכמה. בית המקדש נקרא נויו של עולם ובית התפילה לכל </w:t>
      </w:r>
      <w:r w:rsidRPr="00C468F7">
        <w:rPr>
          <w:sz w:val="26"/>
          <w:rtl/>
        </w:rPr>
        <w:t>ה</w:t>
      </w:r>
      <w:r w:rsidRPr="00C468F7">
        <w:rPr>
          <w:rFonts w:hint="cs"/>
          <w:sz w:val="26"/>
          <w:rtl/>
        </w:rPr>
        <w:t xml:space="preserve">עמים. </w:t>
      </w:r>
      <w:r w:rsidRPr="00C24D1D">
        <w:rPr>
          <w:rFonts w:hint="cs"/>
          <w:sz w:val="26"/>
          <w:u w:val="single"/>
          <w:rtl/>
        </w:rPr>
        <w:t xml:space="preserve">הנוי האמיתי הוא השלמת ציור המדמה כפי השורה השכלית, שמזה תימשך הדרכה מוסרית נעלה בעולם, </w:t>
      </w:r>
      <w:r w:rsidRPr="00C24D1D">
        <w:rPr>
          <w:sz w:val="26"/>
          <w:u w:val="single"/>
          <w:rtl/>
        </w:rPr>
        <w:t>ו</w:t>
      </w:r>
      <w:r w:rsidRPr="00C24D1D">
        <w:rPr>
          <w:rFonts w:hint="cs"/>
          <w:sz w:val="26"/>
          <w:u w:val="single"/>
          <w:rtl/>
        </w:rPr>
        <w:t>עיקר התפילה בנוי על זה.</w:t>
      </w:r>
      <w:r w:rsidRPr="00C468F7">
        <w:rPr>
          <w:rFonts w:hint="cs"/>
          <w:sz w:val="26"/>
          <w:rtl/>
        </w:rPr>
        <w:t xml:space="preserve"> </w:t>
      </w:r>
    </w:p>
    <w:p w:rsidR="00C24D1D" w:rsidRDefault="00B4458C" w:rsidP="00C24D1D">
      <w:pPr>
        <w:pStyle w:val="a8"/>
        <w:ind w:left="360"/>
        <w:rPr>
          <w:sz w:val="26"/>
          <w:rtl/>
        </w:rPr>
      </w:pPr>
      <w:r w:rsidRPr="00C468F7">
        <w:rPr>
          <w:rFonts w:hint="cs"/>
          <w:sz w:val="26"/>
          <w:rtl/>
        </w:rPr>
        <w:t xml:space="preserve">אמנם כל זמן שמכון המרכז הכללי, של השיווי הכולל-לכל-האדם של השכל עם ציור </w:t>
      </w:r>
      <w:r w:rsidRPr="00C468F7">
        <w:rPr>
          <w:sz w:val="26"/>
          <w:rtl/>
        </w:rPr>
        <w:t>ה</w:t>
      </w:r>
      <w:r w:rsidRPr="00C468F7">
        <w:rPr>
          <w:rFonts w:hint="cs"/>
          <w:sz w:val="26"/>
          <w:rtl/>
        </w:rPr>
        <w:t xml:space="preserve">מדמה, היה קיים בעולם, היה קל גם לכל יחיד לכונן את דרכי ציוריו ע"פ יסודות השכל, ובהתרומם עפ"ז כח המדמה </w:t>
      </w:r>
      <w:r w:rsidRPr="00C468F7">
        <w:rPr>
          <w:sz w:val="26"/>
          <w:rtl/>
        </w:rPr>
        <w:t>ה</w:t>
      </w:r>
      <w:r w:rsidRPr="00C468F7">
        <w:rPr>
          <w:rFonts w:hint="cs"/>
          <w:sz w:val="26"/>
          <w:rtl/>
        </w:rPr>
        <w:t xml:space="preserve">יה נכון להשפיע גדולות וטובות בחיי המעשה. אבל מיום שחרב בית המקדש, ובטל המרכז הכללי של קישור חקי הנפש </w:t>
      </w:r>
      <w:r w:rsidRPr="00C468F7">
        <w:rPr>
          <w:sz w:val="26"/>
          <w:rtl/>
        </w:rPr>
        <w:t>ה</w:t>
      </w:r>
      <w:r w:rsidRPr="00C468F7">
        <w:rPr>
          <w:rFonts w:hint="cs"/>
          <w:sz w:val="26"/>
          <w:rtl/>
        </w:rPr>
        <w:t xml:space="preserve">אנושית שבכחו המדמה אל אור השכל, ננעלו שערי תפילה ... </w:t>
      </w:r>
    </w:p>
    <w:p w:rsidR="00B4458C" w:rsidRPr="00C468F7" w:rsidRDefault="00B4458C" w:rsidP="00C24D1D">
      <w:pPr>
        <w:pStyle w:val="a8"/>
        <w:ind w:left="360"/>
        <w:rPr>
          <w:rtl/>
        </w:rPr>
      </w:pPr>
      <w:r w:rsidRPr="00C468F7">
        <w:rPr>
          <w:rFonts w:hint="cs"/>
          <w:sz w:val="26"/>
          <w:rtl/>
        </w:rPr>
        <w:t xml:space="preserve">אבל יש שמתגברים </w:t>
      </w:r>
      <w:r w:rsidRPr="00C468F7">
        <w:rPr>
          <w:sz w:val="26"/>
          <w:rtl/>
        </w:rPr>
        <w:t>ע</w:t>
      </w:r>
      <w:r w:rsidRPr="00C468F7">
        <w:rPr>
          <w:rFonts w:hint="cs"/>
          <w:sz w:val="26"/>
          <w:rtl/>
        </w:rPr>
        <w:t xml:space="preserve">ל האדם ציוריו לטובה שלא כפי מדת בחירתו ונטיותיו הבחיריות, כי-אם כעין תולדה מכל דרכי השכל הטוב הקבוע </w:t>
      </w:r>
      <w:r w:rsidRPr="00C468F7">
        <w:rPr>
          <w:sz w:val="26"/>
          <w:rtl/>
        </w:rPr>
        <w:t>ב</w:t>
      </w:r>
      <w:r w:rsidRPr="00C468F7">
        <w:rPr>
          <w:rFonts w:hint="cs"/>
          <w:sz w:val="26"/>
          <w:rtl/>
        </w:rPr>
        <w:t xml:space="preserve">ו, שמתאמץ תמיד להדריך בהם את נפשו, וכשבאים הכוחות שבנפש במצב זה לידי נקודה מרכזית מתעורר האדם </w:t>
      </w:r>
      <w:r w:rsidRPr="00C468F7">
        <w:rPr>
          <w:sz w:val="26"/>
          <w:rtl/>
        </w:rPr>
        <w:t>ב</w:t>
      </w:r>
      <w:r w:rsidRPr="00C468F7">
        <w:rPr>
          <w:rFonts w:hint="cs"/>
          <w:sz w:val="26"/>
          <w:rtl/>
        </w:rPr>
        <w:t xml:space="preserve">רגש עז, שהוא נעלה מכחו הרגיל, והדמעות משתפכות מרוב געגועיו לטוב ולחסד עליון, "צמאה נפשי לאלהים לאל </w:t>
      </w:r>
      <w:r w:rsidRPr="00C468F7">
        <w:rPr>
          <w:sz w:val="26"/>
          <w:rtl/>
        </w:rPr>
        <w:t>ח</w:t>
      </w:r>
      <w:r w:rsidRPr="00C468F7">
        <w:rPr>
          <w:rFonts w:hint="cs"/>
          <w:sz w:val="26"/>
          <w:rtl/>
        </w:rPr>
        <w:t xml:space="preserve">י". במצב התגברות כזו של תולדות כח הדעת וציורה הפנימי עשה אלהים את האדם ישר, שתנהלהו תומת נפשו </w:t>
      </w:r>
      <w:r w:rsidRPr="00C468F7">
        <w:rPr>
          <w:sz w:val="26"/>
          <w:rtl/>
        </w:rPr>
        <w:t>ב</w:t>
      </w:r>
      <w:r w:rsidRPr="00C468F7">
        <w:rPr>
          <w:rFonts w:hint="cs"/>
          <w:sz w:val="26"/>
          <w:rtl/>
        </w:rPr>
        <w:t xml:space="preserve">אורח משרים תמיד, ועל כן שערי דמעות לא ננעלו, ועם דרך ההשלמה, שתפילה כזאת מסבבת לאדם, עם קביעות </w:t>
      </w:r>
      <w:r w:rsidRPr="00C468F7">
        <w:rPr>
          <w:sz w:val="26"/>
          <w:rtl/>
        </w:rPr>
        <w:t>מ</w:t>
      </w:r>
      <w:r w:rsidRPr="00C468F7">
        <w:rPr>
          <w:rFonts w:hint="cs"/>
          <w:sz w:val="26"/>
          <w:rtl/>
        </w:rPr>
        <w:t>צבו הכללי בדעת ויראת אלהים, תתגלה פעולת הפקת הבקשה כפי מדתה וערכה, "אל דמעתי אל תחרש".</w:t>
      </w:r>
      <w:r w:rsidRPr="00C468F7">
        <w:rPr>
          <w:sz w:val="26"/>
          <w:rtl/>
        </w:rPr>
        <w:t> </w:t>
      </w:r>
    </w:p>
    <w:sectPr w:rsidR="00B4458C" w:rsidRPr="00C468F7" w:rsidSect="00AF1BBD">
      <w:pgSz w:w="11906" w:h="16838"/>
      <w:pgMar w:top="284"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024" w:rsidRDefault="004E5024" w:rsidP="001250C8">
      <w:pPr>
        <w:spacing w:line="240" w:lineRule="auto"/>
      </w:pPr>
      <w:r>
        <w:separator/>
      </w:r>
    </w:p>
  </w:endnote>
  <w:endnote w:type="continuationSeparator" w:id="0">
    <w:p w:rsidR="004E5024" w:rsidRDefault="004E5024"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024" w:rsidRDefault="004E5024" w:rsidP="001250C8">
      <w:pPr>
        <w:spacing w:line="240" w:lineRule="auto"/>
      </w:pPr>
      <w:r>
        <w:separator/>
      </w:r>
    </w:p>
  </w:footnote>
  <w:footnote w:type="continuationSeparator" w:id="0">
    <w:p w:rsidR="004E5024" w:rsidRDefault="004E5024"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F4D87"/>
    <w:multiLevelType w:val="hybridMultilevel"/>
    <w:tmpl w:val="23DAB866"/>
    <w:lvl w:ilvl="0" w:tplc="BD0864F6">
      <w:start w:val="1"/>
      <w:numFmt w:val="decimal"/>
      <w:lvlText w:val="%1."/>
      <w:lvlJc w:val="left"/>
      <w:pPr>
        <w:ind w:left="720"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22"/>
    <w:rsid w:val="001250C8"/>
    <w:rsid w:val="00167CDA"/>
    <w:rsid w:val="001A0222"/>
    <w:rsid w:val="002E1DB7"/>
    <w:rsid w:val="0031771C"/>
    <w:rsid w:val="003267C0"/>
    <w:rsid w:val="00471BAC"/>
    <w:rsid w:val="004E5024"/>
    <w:rsid w:val="004F79C0"/>
    <w:rsid w:val="00567744"/>
    <w:rsid w:val="00593FFF"/>
    <w:rsid w:val="00656813"/>
    <w:rsid w:val="00663293"/>
    <w:rsid w:val="006A29B5"/>
    <w:rsid w:val="006D5F23"/>
    <w:rsid w:val="007106F0"/>
    <w:rsid w:val="00751992"/>
    <w:rsid w:val="007C7912"/>
    <w:rsid w:val="008A0A58"/>
    <w:rsid w:val="008C351F"/>
    <w:rsid w:val="009046C7"/>
    <w:rsid w:val="00907B0C"/>
    <w:rsid w:val="00A13A6B"/>
    <w:rsid w:val="00A87A21"/>
    <w:rsid w:val="00AF1BBD"/>
    <w:rsid w:val="00B16223"/>
    <w:rsid w:val="00B4458C"/>
    <w:rsid w:val="00B45A22"/>
    <w:rsid w:val="00B56064"/>
    <w:rsid w:val="00BE09C1"/>
    <w:rsid w:val="00C24D1D"/>
    <w:rsid w:val="00C468F7"/>
    <w:rsid w:val="00D774EF"/>
    <w:rsid w:val="00E70520"/>
    <w:rsid w:val="00E93D7D"/>
    <w:rsid w:val="00EC2E8A"/>
    <w:rsid w:val="00EC6AE9"/>
    <w:rsid w:val="00EF7B4B"/>
    <w:rsid w:val="00F269A5"/>
    <w:rsid w:val="00FF6A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A3E0E-A4A9-4F19-B62C-7C7FD962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A0222"/>
    <w:pPr>
      <w:ind w:left="720"/>
      <w:contextualSpacing/>
    </w:pPr>
  </w:style>
  <w:style w:type="paragraph" w:customStyle="1" w:styleId="a60">
    <w:name w:val="a6"/>
    <w:basedOn w:val="a"/>
    <w:rsid w:val="00C24D1D"/>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146</TotalTime>
  <Pages>3</Pages>
  <Words>1790</Words>
  <Characters>8955</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2018-06-06T11:51:00Z</dcterms:created>
  <dcterms:modified xsi:type="dcterms:W3CDTF">2025-11-06T16:36:00Z</dcterms:modified>
</cp:coreProperties>
</file>