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86797E" w:rsidRDefault="00B45A22" w:rsidP="00725174">
      <w:pPr>
        <w:rPr>
          <w:rFonts w:ascii="FrankRuehl" w:hAnsi="FrankRuehl" w:cs="FrankRuehl"/>
          <w:b/>
          <w:bCs/>
          <w:sz w:val="18"/>
          <w:szCs w:val="20"/>
          <w:rtl/>
        </w:rPr>
      </w:pPr>
      <w:r w:rsidRPr="00B0285D">
        <w:rPr>
          <w:rFonts w:hint="cs"/>
          <w:sz w:val="18"/>
          <w:szCs w:val="20"/>
          <w:rtl/>
        </w:rPr>
        <w:t>בס"ד</w:t>
      </w:r>
      <w:r w:rsidR="00E33AA2" w:rsidRPr="00B0285D">
        <w:rPr>
          <w:rFonts w:hint="cs"/>
          <w:sz w:val="18"/>
          <w:szCs w:val="20"/>
          <w:rtl/>
        </w:rPr>
        <w:t xml:space="preserve">, </w:t>
      </w:r>
      <w:r w:rsidR="00725174" w:rsidRPr="00B0285D">
        <w:rPr>
          <w:rFonts w:hint="cs"/>
          <w:sz w:val="18"/>
          <w:szCs w:val="20"/>
          <w:rtl/>
        </w:rPr>
        <w:t>טבת תשפ"ו</w:t>
      </w:r>
      <w:r w:rsidR="00C67E28" w:rsidRPr="00B0285D">
        <w:rPr>
          <w:sz w:val="18"/>
          <w:szCs w:val="20"/>
          <w:rtl/>
        </w:rPr>
        <w:tab/>
      </w:r>
      <w:r w:rsidR="00C67E28" w:rsidRPr="00B0285D">
        <w:rPr>
          <w:sz w:val="18"/>
          <w:szCs w:val="20"/>
          <w:rtl/>
        </w:rPr>
        <w:tab/>
      </w:r>
      <w:r w:rsidR="00C67E28" w:rsidRPr="00B0285D">
        <w:rPr>
          <w:sz w:val="18"/>
          <w:szCs w:val="20"/>
          <w:rtl/>
        </w:rPr>
        <w:tab/>
      </w:r>
      <w:r w:rsidR="00C67E28" w:rsidRPr="00B0285D">
        <w:rPr>
          <w:sz w:val="18"/>
          <w:szCs w:val="20"/>
          <w:rtl/>
        </w:rPr>
        <w:tab/>
      </w:r>
      <w:r w:rsidR="00C67E28" w:rsidRPr="00B0285D">
        <w:rPr>
          <w:sz w:val="18"/>
          <w:szCs w:val="20"/>
          <w:rtl/>
        </w:rPr>
        <w:tab/>
      </w:r>
      <w:r w:rsidR="0086797E">
        <w:rPr>
          <w:sz w:val="18"/>
          <w:szCs w:val="20"/>
          <w:rtl/>
        </w:rPr>
        <w:tab/>
      </w:r>
      <w:r w:rsidR="0086797E">
        <w:rPr>
          <w:sz w:val="18"/>
          <w:szCs w:val="20"/>
          <w:rtl/>
        </w:rPr>
        <w:tab/>
      </w:r>
      <w:r w:rsidR="0086797E">
        <w:rPr>
          <w:sz w:val="18"/>
          <w:szCs w:val="20"/>
          <w:rtl/>
        </w:rPr>
        <w:tab/>
      </w:r>
      <w:r w:rsidR="0086797E">
        <w:rPr>
          <w:sz w:val="18"/>
          <w:szCs w:val="20"/>
          <w:rtl/>
        </w:rPr>
        <w:tab/>
      </w:r>
      <w:r w:rsidR="0086797E">
        <w:rPr>
          <w:rFonts w:ascii="FrankRuehl" w:hAnsi="FrankRuehl" w:cs="FrankRuehl" w:hint="cs"/>
          <w:b/>
          <w:bCs/>
          <w:sz w:val="18"/>
          <w:szCs w:val="20"/>
          <w:rtl/>
        </w:rPr>
        <w:t xml:space="preserve">           </w:t>
      </w:r>
      <w:r w:rsidR="0086797E" w:rsidRPr="0086797E">
        <w:rPr>
          <w:rFonts w:ascii="FrankRuehl" w:hAnsi="FrankRuehl" w:cs="FrankRuehl"/>
          <w:b/>
          <w:bCs/>
          <w:sz w:val="18"/>
          <w:szCs w:val="20"/>
          <w:rtl/>
        </w:rPr>
        <w:t>לעילוי נשמת אריה יהודה בן אברהם יוסף ז"ל</w:t>
      </w:r>
    </w:p>
    <w:p w:rsidR="00E33AA2" w:rsidRPr="00B0285D" w:rsidRDefault="00AE65C4" w:rsidP="00F97AB2">
      <w:pPr>
        <w:pStyle w:val="a3"/>
        <w:rPr>
          <w:sz w:val="22"/>
          <w:szCs w:val="26"/>
          <w:rtl/>
        </w:rPr>
      </w:pPr>
      <w:r w:rsidRPr="00B0285D">
        <w:rPr>
          <w:rFonts w:hint="cs"/>
          <w:sz w:val="22"/>
          <w:szCs w:val="26"/>
          <w:rtl/>
        </w:rPr>
        <w:t>הדרן למסכת זבחים</w:t>
      </w:r>
      <w:r w:rsidR="00E33AA2" w:rsidRPr="00B0285D">
        <w:rPr>
          <w:rFonts w:hint="cs"/>
          <w:sz w:val="22"/>
          <w:szCs w:val="26"/>
          <w:rtl/>
        </w:rPr>
        <w:t>, ירושלים</w:t>
      </w:r>
      <w:r w:rsidR="00F97AB2" w:rsidRPr="00B0285D">
        <w:rPr>
          <w:rFonts w:hint="cs"/>
          <w:sz w:val="22"/>
          <w:szCs w:val="26"/>
          <w:rtl/>
        </w:rPr>
        <w:t xml:space="preserve"> </w:t>
      </w:r>
      <w:r w:rsidR="00F97AB2" w:rsidRPr="00B0285D">
        <w:rPr>
          <w:sz w:val="22"/>
          <w:szCs w:val="26"/>
          <w:rtl/>
        </w:rPr>
        <w:t>–</w:t>
      </w:r>
      <w:r w:rsidR="00F97AB2" w:rsidRPr="00B0285D">
        <w:rPr>
          <w:rFonts w:hint="cs"/>
          <w:sz w:val="22"/>
          <w:szCs w:val="26"/>
          <w:rtl/>
        </w:rPr>
        <w:t xml:space="preserve"> המנוחה והנחלה</w:t>
      </w:r>
    </w:p>
    <w:p w:rsidR="00234EFA" w:rsidRPr="00B0285D" w:rsidRDefault="00234EFA" w:rsidP="00E33AA2">
      <w:pPr>
        <w:rPr>
          <w:b/>
          <w:bCs/>
          <w:szCs w:val="22"/>
          <w:u w:val="single"/>
          <w:rtl/>
        </w:rPr>
      </w:pPr>
      <w:r w:rsidRPr="00B0285D">
        <w:rPr>
          <w:rFonts w:hint="cs"/>
          <w:b/>
          <w:bCs/>
          <w:szCs w:val="22"/>
          <w:u w:val="single"/>
          <w:rtl/>
        </w:rPr>
        <w:t>א. נחלת עולם</w:t>
      </w:r>
    </w:p>
    <w:p w:rsidR="006A29B5" w:rsidRPr="00B0285D" w:rsidRDefault="00E33AA2" w:rsidP="00F97AB2">
      <w:pPr>
        <w:pStyle w:val="a8"/>
        <w:numPr>
          <w:ilvl w:val="0"/>
          <w:numId w:val="1"/>
        </w:numPr>
        <w:ind w:left="360"/>
        <w:rPr>
          <w:szCs w:val="22"/>
          <w:rtl/>
        </w:rPr>
      </w:pPr>
      <w:r w:rsidRPr="00B0285D">
        <w:rPr>
          <w:rFonts w:hint="cs"/>
          <w:b/>
          <w:bCs/>
          <w:szCs w:val="22"/>
          <w:rtl/>
        </w:rPr>
        <w:t xml:space="preserve">פרשת ראה: </w:t>
      </w:r>
      <w:r w:rsidRPr="00B0285D">
        <w:rPr>
          <w:rFonts w:hint="cs"/>
          <w:szCs w:val="22"/>
          <w:rtl/>
        </w:rPr>
        <w:t>"</w:t>
      </w:r>
      <w:r w:rsidRPr="00B0285D">
        <w:rPr>
          <w:szCs w:val="22"/>
          <w:rtl/>
        </w:rPr>
        <w:t>(ה) כִּי אִם אֶל הַמָּקוֹם אֲשֶׁר יִבְחַר ה' אֱלֹהֵיכֶם מִכָּל שִׁבְטֵיכֶם לָשׂוּם אֶת שְׁמוֹ שָׁם לְשִׁכְנוֹ תִדְרְשׁוּ וּבָאתָ שָׁמָּה</w:t>
      </w:r>
      <w:r w:rsidR="00F97AB2" w:rsidRPr="00B0285D">
        <w:rPr>
          <w:rFonts w:hint="cs"/>
          <w:szCs w:val="22"/>
          <w:rtl/>
        </w:rPr>
        <w:t xml:space="preserve"> ...</w:t>
      </w:r>
      <w:r w:rsidRPr="00B0285D">
        <w:rPr>
          <w:szCs w:val="22"/>
          <w:rtl/>
        </w:rPr>
        <w:t xml:space="preserve"> (ח) לֹא תַעֲשׂוּן כְּכֹל אֲשֶׁר אֲנַחְנוּ עֹשִׂים פֹּה הַיּוֹם אִישׁ כָּל הַיָּשָׁר בְּעֵינָיו: (ט) כִּי לֹא בָאתֶם עַד עָתָּה אֶל הַמְּנוּחָה וְאֶל הַנַּחֲלָה אֲשֶׁר ה' אֱלֹהֶיךָ נֹתֵן לָךְ: (י) וַעֲבַרְתֶּם אֶת הַיַּרְדֵּן וִישַׁבְתֶּם בָּאָרֶץ אֲשֶׁר ה' אֱלֹהֵיכֶם מַנְחִיל אֶתְכֶם וְהֵנִיחַ לָכֶם מִכָּל אֹיְבֵיכֶם מִסָּבִיב וִישַׁבְתֶּם בֶּטַח: (יא) וְהָיָה הַמָּקוֹם אֲשֶׁר יִבְחַר ה' אֱלֹהֵיכֶם בּוֹ לְשַׁכֵּן שְׁמוֹ שָׁם שָׁמָּה תָבִיאוּ אֵת כָּל אֲשֶׁר אָנֹכִי מְצַוֶּה אֶתְכֶם עוֹלֹתֵיכֶם וְזִבְחֵיכֶם מַעְשְׂרֹתֵיכֶם וּתְרֻמַת יֶדְכֶם וְכֹל מִבְחַר נִדְרֵיכֶם אֲשֶׁר תִּדְּרוּ לַה': (יב) וּשְׂמַחְתֶּם לִפְנֵי ה' אֱלֹהֵיכֶם אַתֶּם וּבְנֵיכֶם וּבְנֹתֵיכֶם וְעַבְדֵיכֶם וְאַמְהֹתֵיכֶם וְהַלֵּוִי אֲשֶׁר בְּשַׁעֲרֵיכֶם כִּי אֵין לוֹ חֵלֶק וְנַחֲלָה אִתְּכֶם:</w:t>
      </w:r>
      <w:r w:rsidRPr="00B0285D">
        <w:rPr>
          <w:rFonts w:hint="cs"/>
          <w:szCs w:val="22"/>
          <w:rtl/>
        </w:rPr>
        <w:t>".</w:t>
      </w:r>
    </w:p>
    <w:p w:rsidR="00F06BC5" w:rsidRPr="00B0285D" w:rsidRDefault="00F06BC5" w:rsidP="00F97AB2">
      <w:pPr>
        <w:pStyle w:val="a8"/>
        <w:numPr>
          <w:ilvl w:val="0"/>
          <w:numId w:val="1"/>
        </w:numPr>
        <w:ind w:left="360"/>
        <w:rPr>
          <w:szCs w:val="22"/>
          <w:rtl/>
        </w:rPr>
      </w:pPr>
      <w:r w:rsidRPr="00B0285D">
        <w:rPr>
          <w:b/>
          <w:bCs/>
          <w:szCs w:val="22"/>
          <w:rtl/>
        </w:rPr>
        <w:t>זבחים</w:t>
      </w:r>
      <w:r w:rsidRPr="00B0285D">
        <w:rPr>
          <w:rFonts w:hint="cs"/>
          <w:b/>
          <w:bCs/>
          <w:szCs w:val="22"/>
          <w:rtl/>
        </w:rPr>
        <w:t>,</w:t>
      </w:r>
      <w:r w:rsidRPr="00B0285D">
        <w:rPr>
          <w:b/>
          <w:bCs/>
          <w:szCs w:val="22"/>
          <w:rtl/>
        </w:rPr>
        <w:t xml:space="preserve"> דף קי</w:t>
      </w:r>
      <w:r w:rsidRPr="00B0285D">
        <w:rPr>
          <w:rFonts w:hint="cs"/>
          <w:b/>
          <w:bCs/>
          <w:szCs w:val="22"/>
          <w:rtl/>
        </w:rPr>
        <w:t>"</w:t>
      </w:r>
      <w:r w:rsidRPr="00B0285D">
        <w:rPr>
          <w:b/>
          <w:bCs/>
          <w:szCs w:val="22"/>
          <w:rtl/>
        </w:rPr>
        <w:t>ט</w:t>
      </w:r>
      <w:r w:rsidRPr="00B0285D">
        <w:rPr>
          <w:rFonts w:hint="cs"/>
          <w:b/>
          <w:bCs/>
          <w:szCs w:val="22"/>
          <w:rtl/>
        </w:rPr>
        <w:t>:</w:t>
      </w:r>
      <w:r w:rsidRPr="00B0285D">
        <w:rPr>
          <w:rFonts w:hint="cs"/>
          <w:szCs w:val="22"/>
          <w:rtl/>
        </w:rPr>
        <w:t xml:space="preserve"> "</w:t>
      </w:r>
      <w:r w:rsidRPr="00B0285D">
        <w:rPr>
          <w:szCs w:val="22"/>
          <w:rtl/>
        </w:rPr>
        <w:t>ת"ר: כי לא באתם עד עתה אל המנוחה ואל הנחלה</w:t>
      </w:r>
      <w:r w:rsidR="00F97AB2" w:rsidRPr="00B0285D">
        <w:rPr>
          <w:rFonts w:hint="cs"/>
          <w:szCs w:val="22"/>
          <w:rtl/>
        </w:rPr>
        <w:t>;</w:t>
      </w:r>
      <w:r w:rsidRPr="00B0285D">
        <w:rPr>
          <w:szCs w:val="22"/>
          <w:rtl/>
        </w:rPr>
        <w:t xml:space="preserve"> מנוחה - זו שילה, נחלה - זו ירושלים, ואומר: היתה לי נחלתי כאריה ביער</w:t>
      </w:r>
      <w:r w:rsidR="00F97AB2" w:rsidRPr="00B0285D">
        <w:rPr>
          <w:rFonts w:hint="cs"/>
          <w:szCs w:val="22"/>
          <w:rtl/>
        </w:rPr>
        <w:t xml:space="preserve"> ... </w:t>
      </w:r>
      <w:r w:rsidRPr="00B0285D">
        <w:rPr>
          <w:szCs w:val="22"/>
          <w:rtl/>
        </w:rPr>
        <w:t>דברי רבי יהודה</w:t>
      </w:r>
      <w:r w:rsidR="00F97AB2" w:rsidRPr="00B0285D">
        <w:rPr>
          <w:rFonts w:hint="cs"/>
          <w:szCs w:val="22"/>
          <w:rtl/>
        </w:rPr>
        <w:t xml:space="preserve">. </w:t>
      </w:r>
      <w:r w:rsidR="00F97AB2" w:rsidRPr="00B0285D">
        <w:rPr>
          <w:szCs w:val="22"/>
          <w:rtl/>
        </w:rPr>
        <w:t>ר"ש אומר: מנוחה - זו ירושלים, נחלה - זו שילה, ואומר: זאת מנוחתי עדי עד פה אשב כי אויתיה</w:t>
      </w:r>
      <w:r w:rsidR="00F97AB2" w:rsidRPr="00B0285D">
        <w:rPr>
          <w:rFonts w:hint="cs"/>
          <w:szCs w:val="22"/>
          <w:rtl/>
        </w:rPr>
        <w:t xml:space="preserve"> .... </w:t>
      </w:r>
      <w:r w:rsidR="00F97AB2" w:rsidRPr="00B0285D">
        <w:rPr>
          <w:szCs w:val="22"/>
          <w:rtl/>
        </w:rPr>
        <w:t>תנא דבי רבי ישמעאל: זו וזו שילה, רבי שמע</w:t>
      </w:r>
      <w:r w:rsidR="00F97AB2" w:rsidRPr="00B0285D">
        <w:rPr>
          <w:szCs w:val="22"/>
          <w:rtl/>
        </w:rPr>
        <w:t>ון בן יוחי אומר: זו וזו ירושלים</w:t>
      </w:r>
      <w:r w:rsidR="00F97AB2" w:rsidRPr="00B0285D">
        <w:rPr>
          <w:rFonts w:hint="cs"/>
          <w:szCs w:val="22"/>
          <w:rtl/>
        </w:rPr>
        <w:t xml:space="preserve"> ... </w:t>
      </w:r>
      <w:r w:rsidR="00234EFA" w:rsidRPr="00B0285D">
        <w:rPr>
          <w:szCs w:val="22"/>
          <w:rtl/>
        </w:rPr>
        <w:t>נחלה - נחלת עולמים</w:t>
      </w:r>
      <w:r w:rsidR="00F97AB2" w:rsidRPr="00B0285D">
        <w:rPr>
          <w:rFonts w:hint="cs"/>
          <w:szCs w:val="22"/>
          <w:rtl/>
        </w:rPr>
        <w:t xml:space="preserve"> ... מנוחה </w:t>
      </w:r>
      <w:r w:rsidR="00F97AB2" w:rsidRPr="00B0285D">
        <w:rPr>
          <w:szCs w:val="22"/>
          <w:rtl/>
        </w:rPr>
        <w:t>–</w:t>
      </w:r>
      <w:r w:rsidR="00F97AB2" w:rsidRPr="00B0285D">
        <w:rPr>
          <w:rFonts w:hint="cs"/>
          <w:szCs w:val="22"/>
          <w:rtl/>
        </w:rPr>
        <w:t xml:space="preserve"> מנוחת ארון</w:t>
      </w:r>
      <w:r w:rsidRPr="00B0285D">
        <w:rPr>
          <w:rFonts w:hint="cs"/>
          <w:szCs w:val="22"/>
          <w:rtl/>
        </w:rPr>
        <w:t>".</w:t>
      </w:r>
    </w:p>
    <w:p w:rsidR="00F06BC5" w:rsidRPr="00B0285D" w:rsidRDefault="00F06BC5" w:rsidP="00DF3921">
      <w:pPr>
        <w:pStyle w:val="a8"/>
        <w:numPr>
          <w:ilvl w:val="0"/>
          <w:numId w:val="1"/>
        </w:numPr>
        <w:ind w:left="360"/>
        <w:rPr>
          <w:szCs w:val="22"/>
          <w:rtl/>
        </w:rPr>
      </w:pPr>
      <w:r w:rsidRPr="00B0285D">
        <w:rPr>
          <w:b/>
          <w:bCs/>
          <w:szCs w:val="22"/>
          <w:rtl/>
        </w:rPr>
        <w:t>ר</w:t>
      </w:r>
      <w:r w:rsidRPr="00B0285D">
        <w:rPr>
          <w:rFonts w:hint="cs"/>
          <w:b/>
          <w:bCs/>
          <w:szCs w:val="22"/>
          <w:rtl/>
        </w:rPr>
        <w:t>"י בכור שור, דברים שם:</w:t>
      </w:r>
      <w:r w:rsidRPr="00B0285D">
        <w:rPr>
          <w:rFonts w:hint="cs"/>
          <w:szCs w:val="22"/>
          <w:rtl/>
        </w:rPr>
        <w:t xml:space="preserve"> "</w:t>
      </w:r>
      <w:r w:rsidRPr="00B0285D">
        <w:rPr>
          <w:szCs w:val="22"/>
          <w:rtl/>
        </w:rPr>
        <w:t>אל המנוחה: המנוחה קרי "שילה" שאינה לדורות, אלא נחה שכינה עד שנחרב בימי עלי, אבל "ירושלים" קרי נחלה, לפי שהיא לדורות ואין אחריה היתר</w:t>
      </w:r>
      <w:r w:rsidRPr="00B0285D">
        <w:rPr>
          <w:rFonts w:hint="cs"/>
          <w:szCs w:val="22"/>
          <w:rtl/>
        </w:rPr>
        <w:t>".</w:t>
      </w:r>
    </w:p>
    <w:p w:rsidR="00F06BC5" w:rsidRPr="00B0285D" w:rsidRDefault="00F06BC5" w:rsidP="00DF3921">
      <w:pPr>
        <w:pStyle w:val="a8"/>
        <w:numPr>
          <w:ilvl w:val="0"/>
          <w:numId w:val="1"/>
        </w:numPr>
        <w:ind w:left="360"/>
        <w:rPr>
          <w:szCs w:val="22"/>
          <w:rtl/>
        </w:rPr>
      </w:pPr>
      <w:r w:rsidRPr="00B0285D">
        <w:rPr>
          <w:b/>
          <w:bCs/>
          <w:szCs w:val="22"/>
          <w:rtl/>
        </w:rPr>
        <w:t xml:space="preserve">גור אריה </w:t>
      </w:r>
      <w:r w:rsidRPr="00B0285D">
        <w:rPr>
          <w:rFonts w:hint="cs"/>
          <w:b/>
          <w:bCs/>
          <w:szCs w:val="22"/>
          <w:rtl/>
        </w:rPr>
        <w:t>למהר"ל, שם:</w:t>
      </w:r>
      <w:r w:rsidRPr="00B0285D">
        <w:rPr>
          <w:rFonts w:hint="cs"/>
          <w:szCs w:val="22"/>
          <w:rtl/>
        </w:rPr>
        <w:t xml:space="preserve"> "</w:t>
      </w:r>
      <w:r w:rsidRPr="00B0285D">
        <w:rPr>
          <w:szCs w:val="22"/>
          <w:rtl/>
        </w:rPr>
        <w:t>הנחלה זו ירושלים. נקראת ירושלים "נחלה", לפי שהנחלה אין לה הפסק, ולאפוקי ה"מנוחה", יכול שתתבטל המנוחה</w:t>
      </w:r>
      <w:r w:rsidRPr="00B0285D">
        <w:rPr>
          <w:rFonts w:hint="cs"/>
          <w:szCs w:val="22"/>
          <w:rtl/>
        </w:rPr>
        <w:t>".</w:t>
      </w:r>
    </w:p>
    <w:p w:rsidR="00B004FB" w:rsidRPr="00B0285D" w:rsidRDefault="00DF3921" w:rsidP="00F56CF1">
      <w:pPr>
        <w:pStyle w:val="a8"/>
        <w:numPr>
          <w:ilvl w:val="0"/>
          <w:numId w:val="1"/>
        </w:numPr>
        <w:ind w:left="360"/>
        <w:rPr>
          <w:szCs w:val="22"/>
          <w:rtl/>
        </w:rPr>
      </w:pPr>
      <w:r w:rsidRPr="00B0285D">
        <w:rPr>
          <w:b/>
          <w:bCs/>
          <w:szCs w:val="22"/>
          <w:rtl/>
        </w:rPr>
        <w:t>שם משמואל</w:t>
      </w:r>
      <w:r w:rsidRPr="00B0285D">
        <w:rPr>
          <w:rFonts w:hint="cs"/>
          <w:b/>
          <w:bCs/>
          <w:szCs w:val="22"/>
          <w:rtl/>
        </w:rPr>
        <w:t xml:space="preserve">, </w:t>
      </w:r>
      <w:r w:rsidR="00B004FB" w:rsidRPr="00B0285D">
        <w:rPr>
          <w:b/>
          <w:bCs/>
          <w:szCs w:val="22"/>
          <w:rtl/>
        </w:rPr>
        <w:t>פרשת ראה</w:t>
      </w:r>
      <w:r w:rsidRPr="00B0285D">
        <w:rPr>
          <w:rFonts w:hint="cs"/>
          <w:b/>
          <w:bCs/>
          <w:szCs w:val="22"/>
          <w:rtl/>
        </w:rPr>
        <w:t>:</w:t>
      </w:r>
      <w:r w:rsidRPr="00B0285D">
        <w:rPr>
          <w:rFonts w:hint="cs"/>
          <w:szCs w:val="22"/>
          <w:rtl/>
        </w:rPr>
        <w:t xml:space="preserve"> "</w:t>
      </w:r>
      <w:r w:rsidR="00B004FB" w:rsidRPr="00B0285D">
        <w:rPr>
          <w:szCs w:val="22"/>
          <w:rtl/>
        </w:rPr>
        <w:t>כי לא באתם עד עתה אל המנוחה ואל הנחלה. בש"ס זבחים (קי"ט א) מנוחה זו שילה, נחלה זו ירושלים. לכאורה נראה שקדושת שילה גדולה משל בית עולמים שנאכלים קדשים קלים ומעשר שני בכל הרואה וא"צ חומה</w:t>
      </w:r>
      <w:r w:rsidR="00F56CF1" w:rsidRPr="00B0285D">
        <w:rPr>
          <w:rFonts w:hint="cs"/>
          <w:szCs w:val="22"/>
          <w:rtl/>
        </w:rPr>
        <w:t xml:space="preserve">. </w:t>
      </w:r>
      <w:r w:rsidR="00B004FB" w:rsidRPr="00B0285D">
        <w:rPr>
          <w:szCs w:val="22"/>
          <w:rtl/>
        </w:rPr>
        <w:t>אך מדשילה נקראת רק מנוחה וירושלים נחל</w:t>
      </w:r>
      <w:r w:rsidRPr="00B0285D">
        <w:rPr>
          <w:szCs w:val="22"/>
          <w:rtl/>
        </w:rPr>
        <w:t>ה, נראה שבית עולמים יתר על שילה</w:t>
      </w:r>
      <w:r w:rsidRPr="00B0285D">
        <w:rPr>
          <w:rFonts w:hint="cs"/>
          <w:szCs w:val="22"/>
          <w:rtl/>
        </w:rPr>
        <w:t xml:space="preserve">. </w:t>
      </w:r>
      <w:r w:rsidR="00B004FB" w:rsidRPr="00B0285D">
        <w:rPr>
          <w:szCs w:val="22"/>
          <w:rtl/>
        </w:rPr>
        <w:t>והענין הוא דהנה במשכן היו קרשים ויריעות מלמעלה שכולן מדבר הצומח ומדבר החי</w:t>
      </w:r>
      <w:r w:rsidRPr="00B0285D">
        <w:rPr>
          <w:rFonts w:hint="cs"/>
          <w:szCs w:val="22"/>
          <w:rtl/>
        </w:rPr>
        <w:t xml:space="preserve"> ... </w:t>
      </w:r>
      <w:r w:rsidR="00B004FB" w:rsidRPr="00B0285D">
        <w:rPr>
          <w:szCs w:val="22"/>
          <w:rtl/>
        </w:rPr>
        <w:t xml:space="preserve">משכן שילה הי' בית של אבנים מלמטה ויריעות מלמעלה, הרי שהיו הכתלים שהם דוגמת הקרשים שבמדבר ג"כ נעשים מדבר הדומם כאבנים, רק היריעות נשארו כמו שהיו במדבר מבע"ח. ובבית עולמים היו גם התקרות מצומח ואמה מעזיבה מדומם. הרי שבכל ג' המקדשות משכן שבמדבר ושילה ובית העולמים, בכל אחת היתה השראת השכינה במקום היותר חמרי. </w:t>
      </w:r>
      <w:r w:rsidR="00B004FB" w:rsidRPr="00B0285D">
        <w:rPr>
          <w:szCs w:val="22"/>
          <w:u w:val="single"/>
          <w:rtl/>
        </w:rPr>
        <w:t>והנה תכלית המכוון במקדש היתה כדי שתהי' השראת שכינה למטה</w:t>
      </w:r>
      <w:r w:rsidR="00B004FB" w:rsidRPr="00B0285D">
        <w:rPr>
          <w:szCs w:val="22"/>
          <w:rtl/>
        </w:rPr>
        <w:t xml:space="preserve"> כמאה"כ (מ"א ח' כ"ז) האמנם ישב אלקים על הארץ. </w:t>
      </w:r>
      <w:r w:rsidR="00B004FB" w:rsidRPr="00B0285D">
        <w:rPr>
          <w:szCs w:val="22"/>
          <w:u w:val="single"/>
          <w:rtl/>
        </w:rPr>
        <w:t>ובזה יובן היאך הקדושה משתלשלת ויורדת, שבמשכן היו מעט מדברים הדוממים כגון האדנים, ובשילה היו יותר דוממים, והקדושה היתה משתלשלת ויורדת עד בית העולמים שהיו עוד יותר דוממים ונתקדשו כל חלקי הדוממים</w:t>
      </w:r>
      <w:r w:rsidR="00B004FB" w:rsidRPr="00B0285D">
        <w:rPr>
          <w:szCs w:val="22"/>
          <w:rtl/>
        </w:rPr>
        <w:t xml:space="preserve">, </w:t>
      </w:r>
      <w:r w:rsidR="00B004FB" w:rsidRPr="00B0285D">
        <w:rPr>
          <w:szCs w:val="22"/>
          <w:u w:val="single"/>
          <w:rtl/>
        </w:rPr>
        <w:t>וזהו תכלית המכוון שתהי' השראת השכינה מטה מטה, ולכך נקראת נחלה שאין לה עוד הפסק</w:t>
      </w:r>
      <w:r w:rsidR="00B004FB" w:rsidRPr="00B0285D">
        <w:rPr>
          <w:szCs w:val="22"/>
          <w:rtl/>
        </w:rPr>
        <w:t>, וזה הי' דוקא עצם התכלית, והי' בית עולמים יותר גדול כנ"ל</w:t>
      </w:r>
      <w:r w:rsidRPr="00B0285D">
        <w:rPr>
          <w:rFonts w:hint="cs"/>
          <w:szCs w:val="22"/>
          <w:rtl/>
        </w:rPr>
        <w:t xml:space="preserve"> ... </w:t>
      </w:r>
      <w:r w:rsidR="00B004FB" w:rsidRPr="00B0285D">
        <w:rPr>
          <w:szCs w:val="22"/>
          <w:rtl/>
        </w:rPr>
        <w:t xml:space="preserve">ונחלה זו ירושלים כלשון התוס' יבמות (פ"ב ב) </w:t>
      </w:r>
      <w:r w:rsidR="00B004FB" w:rsidRPr="00B0285D">
        <w:rPr>
          <w:szCs w:val="22"/>
          <w:u w:val="single"/>
          <w:rtl/>
        </w:rPr>
        <w:t>מה נחלה אין לה הפסק כן ירושלים אין אחרי' היתר, כי באשר היתה התפשטות הקדושה למטה יותר אפילו בבחי' לב, ונתקדש אפילו הדומם, שוב אין לזה ביטול, כי ביטול שייך רק בדבר בלתי נשלם</w:t>
      </w:r>
      <w:r w:rsidRPr="00B0285D">
        <w:rPr>
          <w:rFonts w:hint="cs"/>
          <w:szCs w:val="22"/>
          <w:rtl/>
        </w:rPr>
        <w:t xml:space="preserve">". </w:t>
      </w:r>
    </w:p>
    <w:p w:rsidR="00DF3921" w:rsidRPr="00B0285D" w:rsidRDefault="00DF3921" w:rsidP="00DF3921">
      <w:pPr>
        <w:pStyle w:val="a8"/>
        <w:numPr>
          <w:ilvl w:val="0"/>
          <w:numId w:val="1"/>
        </w:numPr>
        <w:ind w:left="360"/>
        <w:rPr>
          <w:sz w:val="18"/>
          <w:szCs w:val="18"/>
          <w:rtl/>
        </w:rPr>
      </w:pPr>
      <w:r w:rsidRPr="00B0285D">
        <w:rPr>
          <w:rFonts w:hint="cs"/>
          <w:b/>
          <w:bCs/>
          <w:sz w:val="18"/>
          <w:szCs w:val="18"/>
          <w:rtl/>
        </w:rPr>
        <w:t>הרב עזרא ביק,</w:t>
      </w:r>
      <w:r w:rsidR="00F56CF1" w:rsidRPr="00B0285D">
        <w:rPr>
          <w:rFonts w:hint="cs"/>
          <w:b/>
          <w:bCs/>
          <w:sz w:val="18"/>
          <w:szCs w:val="18"/>
          <w:rtl/>
        </w:rPr>
        <w:t xml:space="preserve"> קדושת שילה וירושלים, בתוך:</w:t>
      </w:r>
      <w:r w:rsidRPr="00B0285D">
        <w:rPr>
          <w:rFonts w:hint="cs"/>
          <w:b/>
          <w:bCs/>
          <w:sz w:val="18"/>
          <w:szCs w:val="18"/>
          <w:rtl/>
        </w:rPr>
        <w:t xml:space="preserve"> עלון שבות 104: </w:t>
      </w:r>
      <w:r w:rsidRPr="00B0285D">
        <w:rPr>
          <w:rFonts w:hint="cs"/>
          <w:sz w:val="18"/>
          <w:szCs w:val="18"/>
          <w:rtl/>
        </w:rPr>
        <w:t>"</w:t>
      </w:r>
      <w:r w:rsidRPr="00B0285D">
        <w:rPr>
          <w:sz w:val="18"/>
          <w:szCs w:val="18"/>
          <w:rtl/>
        </w:rPr>
        <w:t>ואם כן צריך עיון במה נשתנתה בחירת שילה מבחירת ירושלים</w:t>
      </w:r>
      <w:r w:rsidRPr="00B0285D">
        <w:rPr>
          <w:rFonts w:hint="cs"/>
          <w:sz w:val="18"/>
          <w:szCs w:val="18"/>
          <w:rtl/>
        </w:rPr>
        <w:t xml:space="preserve">? </w:t>
      </w:r>
      <w:r w:rsidRPr="00B0285D">
        <w:rPr>
          <w:sz w:val="18"/>
          <w:szCs w:val="18"/>
          <w:rtl/>
        </w:rPr>
        <w:t>נראה להסביר ששילה מלכתחילה לא נבחרה אלא לשעה להיות משכן, אבל במקדש יש מלכתחילה בחירת עולמים כדכתיב: "זאת מנוחתי עדי עד"</w:t>
      </w:r>
      <w:r w:rsidRPr="00B0285D">
        <w:rPr>
          <w:rFonts w:hint="cs"/>
          <w:sz w:val="18"/>
          <w:szCs w:val="18"/>
          <w:rtl/>
        </w:rPr>
        <w:t xml:space="preserve"> ... </w:t>
      </w:r>
      <w:r w:rsidRPr="00B0285D">
        <w:rPr>
          <w:sz w:val="18"/>
          <w:szCs w:val="18"/>
          <w:rtl/>
        </w:rPr>
        <w:t>ניתן לראות ביטוי להבדל הזה בכך שמשכן שילה נשאר "משכן" דהיינו אהל. ואף-על-פי שנקרא גם בשם "בית" מצד היסודות הבנויים מאבן כמבואר בזבחים קי"ח, מכל מקום מלמעלה היה עשוי יריעות, ויש לדייק שבפסוקים המורים על ביטול דין שילה מודגש מצב ה"אהל" ולא ה"בית" - עיין שם בזבחים שמביאים את הפסוק: "ויטש משכן שלו אהל שכן באדם" ואת הפסוק "וימאס באהל יוסף ובשבט אפרים לא בחר"</w:t>
      </w:r>
      <w:r w:rsidRPr="00B0285D">
        <w:rPr>
          <w:rFonts w:hint="cs"/>
          <w:sz w:val="18"/>
          <w:szCs w:val="18"/>
          <w:rtl/>
        </w:rPr>
        <w:t xml:space="preserve"> ... </w:t>
      </w:r>
      <w:r w:rsidRPr="00B0285D">
        <w:rPr>
          <w:sz w:val="18"/>
          <w:szCs w:val="18"/>
          <w:rtl/>
        </w:rPr>
        <w:t>אבל בחירת ירושלים נובעת מבניית בית הבחירה שהוא "בית", וכלשון הרמב"ם פרק א' מהלכות בית הבחירה: "כיון שנבנה המקדש נאסרו כל המקומות". דבר זה מובן מעצם הביטוי "בית הבחירה</w:t>
      </w:r>
      <w:r w:rsidRPr="00B0285D">
        <w:rPr>
          <w:rFonts w:hint="cs"/>
          <w:sz w:val="18"/>
          <w:szCs w:val="18"/>
          <w:rtl/>
        </w:rPr>
        <w:t>"</w:t>
      </w:r>
      <w:r w:rsidRPr="00B0285D">
        <w:rPr>
          <w:sz w:val="18"/>
          <w:szCs w:val="18"/>
          <w:rtl/>
        </w:rPr>
        <w:t xml:space="preserve"> דהיינו שהבחירה מתמסדת על ידי קביעות בבית ולא בדירה ארעית – באהל</w:t>
      </w:r>
      <w:r w:rsidRPr="00B0285D">
        <w:rPr>
          <w:rFonts w:hint="cs"/>
          <w:sz w:val="18"/>
          <w:szCs w:val="18"/>
          <w:rtl/>
        </w:rPr>
        <w:t xml:space="preserve"> ... </w:t>
      </w:r>
    </w:p>
    <w:p w:rsidR="00DF3921" w:rsidRPr="00B0285D" w:rsidRDefault="00DF3921" w:rsidP="00DF3921">
      <w:pPr>
        <w:pStyle w:val="a8"/>
        <w:ind w:left="360"/>
        <w:rPr>
          <w:sz w:val="18"/>
          <w:szCs w:val="18"/>
        </w:rPr>
      </w:pPr>
      <w:r w:rsidRPr="00B0285D">
        <w:rPr>
          <w:sz w:val="18"/>
          <w:szCs w:val="18"/>
          <w:rtl/>
        </w:rPr>
        <w:t>צריך עדיין להבין את ההבדל הפנימי במושג הבחירה בין שני המקומות. דבר זה יבואר תוך עמידה על החילוק הראשון המוזכר במשנה</w:t>
      </w:r>
      <w:r w:rsidRPr="00B0285D">
        <w:rPr>
          <w:rFonts w:hint="cs"/>
          <w:sz w:val="18"/>
          <w:szCs w:val="18"/>
          <w:rtl/>
        </w:rPr>
        <w:t xml:space="preserve">, </w:t>
      </w:r>
      <w:r w:rsidRPr="00B0285D">
        <w:rPr>
          <w:sz w:val="18"/>
          <w:szCs w:val="18"/>
          <w:rtl/>
        </w:rPr>
        <w:t>"שבשילה אוכלין קדשים קלים ומעשר שני בכל הרואה ובירושלים לפנים מן החומה". במבט ראשון היה נראה לומר, שאין כאן אלא הבדל טכני בתיחום גבולות מחנה ישראל שבשילה דין מחנה ישראל הוא ב"כל הרואה"</w:t>
      </w:r>
      <w:r w:rsidRPr="00B0285D">
        <w:rPr>
          <w:rFonts w:hint="cs"/>
          <w:sz w:val="18"/>
          <w:szCs w:val="18"/>
          <w:rtl/>
        </w:rPr>
        <w:t>.</w:t>
      </w:r>
      <w:r w:rsidRPr="00B0285D">
        <w:rPr>
          <w:sz w:val="18"/>
          <w:szCs w:val="18"/>
          <w:rtl/>
        </w:rPr>
        <w:t xml:space="preserve"> אך עיין במסכת תמורה דף כ"א</w:t>
      </w:r>
      <w:r w:rsidRPr="00B0285D">
        <w:rPr>
          <w:rFonts w:hint="cs"/>
          <w:sz w:val="18"/>
          <w:szCs w:val="18"/>
          <w:rtl/>
        </w:rPr>
        <w:t xml:space="preserve"> ... </w:t>
      </w:r>
      <w:r w:rsidRPr="00B0285D">
        <w:rPr>
          <w:sz w:val="18"/>
          <w:szCs w:val="18"/>
          <w:rtl/>
        </w:rPr>
        <w:t>לכן נראה ד"</w:t>
      </w:r>
      <w:r w:rsidRPr="00B0285D">
        <w:rPr>
          <w:rFonts w:hint="cs"/>
          <w:sz w:val="18"/>
          <w:szCs w:val="18"/>
          <w:rtl/>
        </w:rPr>
        <w:t>כ</w:t>
      </w:r>
      <w:r w:rsidRPr="00B0285D">
        <w:rPr>
          <w:sz w:val="18"/>
          <w:szCs w:val="18"/>
          <w:rtl/>
        </w:rPr>
        <w:t>ל הרואה" הוא דין חדש שהעומד שם מתיחס למקום השכינה, ולא שהמקום ההוא יש לו דין מחנה בפני עצמו. דבר זה מפורש בספרי פרשת ראה (י"ב, יח ): " 'כי אם לפני ה' ' זו שילה, 'במקום אשר יבחר ה' ' זו ירושלים". הרי מפורש שבירושלים יש דין למקום עצמו שנקרא "מקום אשר יבחר". מה שאין כן בשילה דאוכלין שם מעשר שני מאחר ונחשב</w:t>
      </w:r>
      <w:r w:rsidRPr="00B0285D">
        <w:rPr>
          <w:sz w:val="18"/>
          <w:szCs w:val="18"/>
        </w:rPr>
        <w:t xml:space="preserve"> </w:t>
      </w:r>
      <w:r w:rsidRPr="00B0285D">
        <w:rPr>
          <w:rFonts w:hint="cs"/>
          <w:sz w:val="18"/>
          <w:szCs w:val="18"/>
          <w:rtl/>
        </w:rPr>
        <w:t>"ל</w:t>
      </w:r>
      <w:r w:rsidRPr="00B0285D">
        <w:rPr>
          <w:sz w:val="18"/>
          <w:szCs w:val="18"/>
          <w:rtl/>
        </w:rPr>
        <w:t>פני</w:t>
      </w:r>
      <w:r w:rsidRPr="00B0285D">
        <w:rPr>
          <w:rFonts w:hint="cs"/>
          <w:sz w:val="18"/>
          <w:szCs w:val="18"/>
          <w:rtl/>
        </w:rPr>
        <w:t xml:space="preserve"> ה' ", כלומר </w:t>
      </w:r>
      <w:r w:rsidRPr="00B0285D">
        <w:rPr>
          <w:sz w:val="18"/>
          <w:szCs w:val="18"/>
          <w:rtl/>
        </w:rPr>
        <w:t>שאין למקום חשיבות מצד עצמו אלא שעומד ביחס מסוים לשכינה</w:t>
      </w:r>
      <w:r w:rsidRPr="00B0285D">
        <w:rPr>
          <w:rFonts w:hint="cs"/>
          <w:sz w:val="18"/>
          <w:szCs w:val="18"/>
          <w:rtl/>
        </w:rPr>
        <w:t xml:space="preserve"> ... </w:t>
      </w:r>
    </w:p>
    <w:p w:rsidR="00DF3921" w:rsidRPr="00B0285D" w:rsidRDefault="00DF3921" w:rsidP="00DF3921">
      <w:pPr>
        <w:pStyle w:val="a8"/>
        <w:ind w:left="360"/>
        <w:rPr>
          <w:sz w:val="18"/>
          <w:szCs w:val="18"/>
        </w:rPr>
      </w:pPr>
      <w:r w:rsidRPr="00B0285D">
        <w:rPr>
          <w:sz w:val="18"/>
          <w:szCs w:val="18"/>
          <w:rtl/>
        </w:rPr>
        <w:t>נראה לחדש שבדין מחנה ישראל יש חילוק בין ירושלים ושילה. שיש שני דינים במחנה ישראל. האחד הוא דין במקום הסובב את המקדש והוי המשך של מחנה שכינה ומחנה לויה. שהקדושה יורדת בשלבים</w:t>
      </w:r>
      <w:r w:rsidRPr="00B0285D">
        <w:rPr>
          <w:rFonts w:hint="cs"/>
          <w:sz w:val="18"/>
          <w:szCs w:val="18"/>
          <w:rtl/>
        </w:rPr>
        <w:t xml:space="preserve"> ... </w:t>
      </w:r>
      <w:r w:rsidRPr="00B0285D">
        <w:rPr>
          <w:sz w:val="18"/>
          <w:szCs w:val="18"/>
          <w:rtl/>
        </w:rPr>
        <w:t>ודין שני הוא דין עצמאי בקדושת המחנה העיקרי של עדת ישראל, ואין קדושתה נובעת מהמצאות המשכן בתוכה אלא אדרבא המשכן נקבע בתוכה משום שדירת השכינה מתרכזת בתוך מחנה משום שדירת השכינה מתרכזת בתוך מחנה ישראל</w:t>
      </w:r>
      <w:r w:rsidRPr="00B0285D">
        <w:rPr>
          <w:rFonts w:hint="cs"/>
          <w:sz w:val="18"/>
          <w:szCs w:val="18"/>
          <w:rtl/>
        </w:rPr>
        <w:t xml:space="preserve"> ... </w:t>
      </w:r>
      <w:r w:rsidRPr="00B0285D">
        <w:rPr>
          <w:sz w:val="18"/>
          <w:szCs w:val="18"/>
          <w:rtl/>
        </w:rPr>
        <w:t>ונראה שהדין השני לא שייך כלל בשילה שלא הייתה מעולם העיר הנבחרת אפילו בשעתה. וכל דין מחנה ישראל שם נובע רק מהמצאות המשכן בתוכה. לכן צריכים לימוד חדש להביא את "כל הרואה" לאכילת מעשר שני מדין ל"פני ה' "</w:t>
      </w:r>
      <w:r w:rsidRPr="00B0285D">
        <w:rPr>
          <w:rFonts w:hint="cs"/>
          <w:sz w:val="18"/>
          <w:szCs w:val="18"/>
          <w:rtl/>
        </w:rPr>
        <w:t xml:space="preserve"> ... </w:t>
      </w:r>
    </w:p>
    <w:p w:rsidR="00B004FB" w:rsidRPr="00B0285D" w:rsidRDefault="00DF3921" w:rsidP="00DF3921">
      <w:pPr>
        <w:pStyle w:val="a8"/>
        <w:ind w:left="360"/>
        <w:rPr>
          <w:sz w:val="18"/>
          <w:szCs w:val="18"/>
          <w:rtl/>
        </w:rPr>
      </w:pPr>
      <w:r w:rsidRPr="00B0285D">
        <w:rPr>
          <w:sz w:val="18"/>
          <w:szCs w:val="18"/>
          <w:rtl/>
        </w:rPr>
        <w:t>נראה להציע ששני הדינים שבהם חלוקים שילה וירושלים הא בהא תליא. ובזה יבואר החילוק שיש בין בחירת שילה לזמן לבין הבחירה הנצחית של ירושלים</w:t>
      </w:r>
      <w:r w:rsidRPr="00B0285D">
        <w:rPr>
          <w:rFonts w:hint="cs"/>
          <w:sz w:val="18"/>
          <w:szCs w:val="18"/>
          <w:rtl/>
        </w:rPr>
        <w:t xml:space="preserve">. </w:t>
      </w:r>
      <w:r w:rsidRPr="00B0285D">
        <w:rPr>
          <w:sz w:val="18"/>
          <w:szCs w:val="18"/>
          <w:u w:val="single"/>
          <w:rtl/>
        </w:rPr>
        <w:t>ירושלים עצמה נבחרה כמקום השכינה, וכתוצאה מן הבחירה הזאת נבנה בתוכה בית עולמים. אבל שילה העיר לא נבחרה כלל כמו שכתוב: "ובשבט אפרים לא בחר", ו"מקום אשר יבחר" היינו רק המשכן עצמו, כלומר לא המיקום הגאוגרפי אלא המקום הפונקציונלי. דין שילה עצמה כמקום בא בעקבות המשכן שבתוכה היינו האהל עצמו ולא מקום האהל. לכן החורבן המשכן בטלה לגמרי כל קדושת המקום. מה שאין כן בירושלים שנבחרה לעצמה ולכן גם בחורבנה ובחורבן המקדש לא בטלה בחירת המקום</w:t>
      </w:r>
      <w:r w:rsidRPr="00B0285D">
        <w:rPr>
          <w:rFonts w:hint="cs"/>
          <w:sz w:val="18"/>
          <w:szCs w:val="18"/>
          <w:rtl/>
        </w:rPr>
        <w:t xml:space="preserve"> ... </w:t>
      </w:r>
      <w:r w:rsidRPr="00B0285D">
        <w:rPr>
          <w:sz w:val="18"/>
          <w:szCs w:val="18"/>
          <w:rtl/>
        </w:rPr>
        <w:t>זהו גם ההבדל בין אהל לבית. א</w:t>
      </w:r>
      <w:r w:rsidRPr="00B0285D">
        <w:rPr>
          <w:rFonts w:hint="cs"/>
          <w:sz w:val="18"/>
          <w:szCs w:val="18"/>
          <w:rtl/>
        </w:rPr>
        <w:t>ה</w:t>
      </w:r>
      <w:r w:rsidRPr="00B0285D">
        <w:rPr>
          <w:sz w:val="18"/>
          <w:szCs w:val="18"/>
          <w:rtl/>
        </w:rPr>
        <w:t>ל הוא צורת דירה שקובעים במקום שמצד עצמו איננו מקום התישבות כמו מדבר, וכמו שבמדבר סיני שורה השכינה על אהל מועד כך גם בארץ ישראל צורת המשכן ממשיכה להיות אהל כדי לבטא שאין המקומות ההם נבחרים מצד עצמם להתיישבות של מחנה קדוש. אך בירושלים נולדה ההתעוררות לבניית בית לשם ה' היות ובית הוא צורת דירה בתוך ישוב הקבע</w:t>
      </w:r>
      <w:r w:rsidR="0071385A" w:rsidRPr="00B0285D">
        <w:rPr>
          <w:rFonts w:hint="cs"/>
          <w:sz w:val="18"/>
          <w:szCs w:val="18"/>
          <w:rtl/>
        </w:rPr>
        <w:t>"</w:t>
      </w:r>
      <w:r w:rsidRPr="00B0285D">
        <w:rPr>
          <w:rFonts w:hint="cs"/>
          <w:sz w:val="18"/>
          <w:szCs w:val="18"/>
          <w:rtl/>
        </w:rPr>
        <w:t>.</w:t>
      </w:r>
    </w:p>
    <w:p w:rsidR="00045092" w:rsidRPr="00B0285D" w:rsidRDefault="00045092" w:rsidP="00DF3921">
      <w:pPr>
        <w:rPr>
          <w:b/>
          <w:bCs/>
          <w:szCs w:val="22"/>
          <w:u w:val="single"/>
          <w:rtl/>
        </w:rPr>
      </w:pPr>
      <w:r w:rsidRPr="00B0285D">
        <w:rPr>
          <w:rFonts w:hint="cs"/>
          <w:b/>
          <w:bCs/>
          <w:szCs w:val="22"/>
          <w:u w:val="single"/>
          <w:rtl/>
        </w:rPr>
        <w:lastRenderedPageBreak/>
        <w:t>ב. שתי הערות על דרך הדרש</w:t>
      </w:r>
    </w:p>
    <w:p w:rsidR="00676B3E" w:rsidRPr="00B0285D" w:rsidRDefault="00676B3E" w:rsidP="00DF3921">
      <w:pPr>
        <w:pStyle w:val="a8"/>
        <w:numPr>
          <w:ilvl w:val="0"/>
          <w:numId w:val="1"/>
        </w:numPr>
        <w:ind w:left="360"/>
        <w:rPr>
          <w:szCs w:val="22"/>
          <w:rtl/>
        </w:rPr>
      </w:pPr>
      <w:r w:rsidRPr="00B0285D">
        <w:rPr>
          <w:b/>
          <w:bCs/>
          <w:szCs w:val="22"/>
          <w:rtl/>
        </w:rPr>
        <w:t>רבינו יונה על הרי"ף</w:t>
      </w:r>
      <w:r w:rsidRPr="00B0285D">
        <w:rPr>
          <w:rFonts w:hint="cs"/>
          <w:b/>
          <w:bCs/>
          <w:szCs w:val="22"/>
          <w:rtl/>
        </w:rPr>
        <w:t>, ברכות דף ג':</w:t>
      </w:r>
      <w:r w:rsidRPr="00B0285D">
        <w:rPr>
          <w:rFonts w:hint="cs"/>
          <w:szCs w:val="22"/>
          <w:rtl/>
        </w:rPr>
        <w:t xml:space="preserve"> "</w:t>
      </w:r>
      <w:r w:rsidRPr="00B0285D">
        <w:rPr>
          <w:szCs w:val="22"/>
          <w:rtl/>
        </w:rPr>
        <w:t>היוצא מבית הכנסת אל יפסיע פסיעה גסה. הטעם מפני שנראה כמי שיוצא מן הטורח אל המנוחה</w:t>
      </w:r>
      <w:r w:rsidRPr="00B0285D">
        <w:rPr>
          <w:rFonts w:hint="cs"/>
          <w:szCs w:val="22"/>
          <w:rtl/>
        </w:rPr>
        <w:t>,</w:t>
      </w:r>
      <w:r w:rsidRPr="00B0285D">
        <w:rPr>
          <w:szCs w:val="22"/>
          <w:rtl/>
        </w:rPr>
        <w:t xml:space="preserve"> והוא הפך שבית הכנסת הוא בית התפלה היא המנוחה ויש לו לשמוח בישיבתו בה</w:t>
      </w:r>
      <w:r w:rsidR="0071385A" w:rsidRPr="00B0285D">
        <w:rPr>
          <w:rFonts w:hint="cs"/>
          <w:szCs w:val="22"/>
          <w:rtl/>
        </w:rPr>
        <w:t>,</w:t>
      </w:r>
      <w:r w:rsidRPr="00B0285D">
        <w:rPr>
          <w:szCs w:val="22"/>
          <w:rtl/>
        </w:rPr>
        <w:t xml:space="preserve"> וכן אמרו ז"ל </w:t>
      </w:r>
      <w:r w:rsidRPr="00B0285D">
        <w:rPr>
          <w:rFonts w:hint="cs"/>
          <w:szCs w:val="22"/>
          <w:rtl/>
        </w:rPr>
        <w:t>"</w:t>
      </w:r>
      <w:r w:rsidRPr="00B0285D">
        <w:rPr>
          <w:szCs w:val="22"/>
          <w:rtl/>
        </w:rPr>
        <w:t>כי לא באתם עד עתה אל המנוחה ואל הנחלה</w:t>
      </w:r>
      <w:r w:rsidRPr="00B0285D">
        <w:rPr>
          <w:rFonts w:hint="cs"/>
          <w:szCs w:val="22"/>
          <w:rtl/>
        </w:rPr>
        <w:t xml:space="preserve">" </w:t>
      </w:r>
      <w:r w:rsidRPr="00B0285D">
        <w:rPr>
          <w:szCs w:val="22"/>
          <w:rtl/>
        </w:rPr>
        <w:t>– מנוחה זה שילה נחלה זה ירושלים</w:t>
      </w:r>
      <w:r w:rsidR="0071385A" w:rsidRPr="00B0285D">
        <w:rPr>
          <w:rFonts w:hint="cs"/>
          <w:szCs w:val="22"/>
          <w:rtl/>
        </w:rPr>
        <w:t>,</w:t>
      </w:r>
      <w:r w:rsidRPr="00B0285D">
        <w:rPr>
          <w:szCs w:val="22"/>
          <w:rtl/>
        </w:rPr>
        <w:t xml:space="preserve"> הנה שהמקומות שהיו מקריבין בהם הקרבנות ומתפללין בהם נקראים מנוחה ונחלה</w:t>
      </w:r>
      <w:r w:rsidRPr="00B0285D">
        <w:rPr>
          <w:rFonts w:hint="cs"/>
          <w:szCs w:val="22"/>
          <w:rtl/>
        </w:rPr>
        <w:t>".</w:t>
      </w:r>
    </w:p>
    <w:p w:rsidR="00045092" w:rsidRPr="00B0285D" w:rsidRDefault="00045092" w:rsidP="00DF3921">
      <w:pPr>
        <w:pStyle w:val="a8"/>
        <w:numPr>
          <w:ilvl w:val="0"/>
          <w:numId w:val="1"/>
        </w:numPr>
        <w:ind w:left="360"/>
        <w:rPr>
          <w:szCs w:val="22"/>
        </w:rPr>
      </w:pPr>
      <w:r w:rsidRPr="00B0285D">
        <w:rPr>
          <w:b/>
          <w:bCs/>
          <w:szCs w:val="22"/>
          <w:rtl/>
        </w:rPr>
        <w:t>בני יששכר מאמרי השבתות</w:t>
      </w:r>
      <w:r w:rsidRPr="00B0285D">
        <w:rPr>
          <w:rFonts w:hint="cs"/>
          <w:b/>
          <w:bCs/>
          <w:szCs w:val="22"/>
          <w:rtl/>
        </w:rPr>
        <w:t>,</w:t>
      </w:r>
      <w:r w:rsidRPr="00B0285D">
        <w:rPr>
          <w:b/>
          <w:bCs/>
          <w:szCs w:val="22"/>
          <w:rtl/>
        </w:rPr>
        <w:t xml:space="preserve"> מאמר ז</w:t>
      </w:r>
      <w:r w:rsidRPr="00B0285D">
        <w:rPr>
          <w:rFonts w:hint="cs"/>
          <w:b/>
          <w:bCs/>
          <w:szCs w:val="22"/>
          <w:rtl/>
        </w:rPr>
        <w:t>'</w:t>
      </w:r>
      <w:r w:rsidRPr="00B0285D">
        <w:rPr>
          <w:b/>
          <w:bCs/>
          <w:szCs w:val="22"/>
          <w:rtl/>
        </w:rPr>
        <w:t xml:space="preserve"> - תפלות שבת</w:t>
      </w:r>
      <w:r w:rsidRPr="00B0285D">
        <w:rPr>
          <w:rFonts w:hint="cs"/>
          <w:b/>
          <w:bCs/>
          <w:szCs w:val="22"/>
          <w:rtl/>
        </w:rPr>
        <w:t>:</w:t>
      </w:r>
      <w:r w:rsidRPr="00B0285D">
        <w:rPr>
          <w:rFonts w:hint="cs"/>
          <w:szCs w:val="22"/>
          <w:rtl/>
        </w:rPr>
        <w:t xml:space="preserve"> "</w:t>
      </w:r>
      <w:r w:rsidRPr="00B0285D">
        <w:rPr>
          <w:szCs w:val="22"/>
          <w:rtl/>
        </w:rPr>
        <w:t xml:space="preserve">עוד תקנו בנוסח הנ"ל, המנחיל מנוחה לעמו ישראל בקדושתו ביום שבת קודש, </w:t>
      </w:r>
      <w:r w:rsidRPr="00B0285D">
        <w:rPr>
          <w:szCs w:val="22"/>
          <w:u w:val="single"/>
          <w:rtl/>
        </w:rPr>
        <w:t>לא תקנו לומר הנותן מנוחה רק המנחיל, יש לפרש עפ"י מה שאמרו רז"ל מנוחה זו שילה שיש לה הפסק, נחלה זו ירושלים שאין לה</w:t>
      </w:r>
      <w:r w:rsidRPr="00B0285D">
        <w:rPr>
          <w:szCs w:val="22"/>
          <w:rtl/>
        </w:rPr>
        <w:t xml:space="preserve"> הפסק [זבחים קיט א], והנה שבת קודש הנה הוא יום מוגבל יום השביעי לשבוע, וכאשר יעבור היום ההוא הנה נפסק וחלף ועבר, אבל צונו הש"י זכור את יום השבת לקדשו, להשפיע קדושת שבת לכל ששת ימי המעשה (כי קדושת יום השבת הוא צורת הזמן ואינך הימים ימי המעשה המה החומר), וכן הוא בספרי הביאו הרמב"ן [שמות כ ח], אם כן חיבה יתירה נודעת לנו אשר נוסף לקדושת שבת אשר נתן לנו הש"י בגבול הזמן בהפסק, עוד הטיב לנו שיהיה נמשך לנו מהארת קדושתו לכל יום והוא בלי הפסק, </w:t>
      </w:r>
      <w:r w:rsidRPr="00B0285D">
        <w:rPr>
          <w:szCs w:val="22"/>
          <w:u w:val="single"/>
          <w:rtl/>
        </w:rPr>
        <w:t>וא"כ קדושת השבת הוא מבלי גבול והפסק, וזהו המנחיל (נחלה בלי הפסק) מנוחה, קדושת יום השבת בו ביום שיש לה הפסק, הנה הוא מנחילנו בנחלה מבלי הפסק בצוותו לנו להשפיע מקדושת השבת לכל ימות עולם, הבן</w:t>
      </w:r>
      <w:r w:rsidRPr="00B0285D">
        <w:rPr>
          <w:rFonts w:hint="cs"/>
          <w:szCs w:val="22"/>
          <w:rtl/>
        </w:rPr>
        <w:t>"</w:t>
      </w:r>
      <w:r w:rsidRPr="00B0285D">
        <w:rPr>
          <w:szCs w:val="22"/>
          <w:rtl/>
        </w:rPr>
        <w:t>.</w:t>
      </w:r>
    </w:p>
    <w:p w:rsidR="00676B3E" w:rsidRPr="00B0285D" w:rsidRDefault="00676B3E" w:rsidP="00DF3921">
      <w:pPr>
        <w:rPr>
          <w:sz w:val="10"/>
          <w:szCs w:val="10"/>
          <w:rtl/>
        </w:rPr>
      </w:pPr>
    </w:p>
    <w:p w:rsidR="00676B3E" w:rsidRPr="00B0285D" w:rsidRDefault="00045092" w:rsidP="0071385A">
      <w:pPr>
        <w:rPr>
          <w:b/>
          <w:bCs/>
          <w:szCs w:val="22"/>
          <w:u w:val="single"/>
          <w:rtl/>
        </w:rPr>
      </w:pPr>
      <w:r w:rsidRPr="00B0285D">
        <w:rPr>
          <w:rFonts w:hint="cs"/>
          <w:b/>
          <w:bCs/>
          <w:szCs w:val="22"/>
          <w:u w:val="single"/>
          <w:rtl/>
        </w:rPr>
        <w:t>ג</w:t>
      </w:r>
      <w:r w:rsidR="00676B3E" w:rsidRPr="00B0285D">
        <w:rPr>
          <w:rFonts w:hint="cs"/>
          <w:b/>
          <w:bCs/>
          <w:szCs w:val="22"/>
          <w:u w:val="single"/>
          <w:rtl/>
        </w:rPr>
        <w:t xml:space="preserve">. </w:t>
      </w:r>
      <w:r w:rsidR="0071385A" w:rsidRPr="00B0285D">
        <w:rPr>
          <w:rFonts w:hint="cs"/>
          <w:b/>
          <w:bCs/>
          <w:szCs w:val="22"/>
          <w:u w:val="single"/>
          <w:rtl/>
        </w:rPr>
        <w:t>שיטת ה</w:t>
      </w:r>
      <w:r w:rsidR="00676B3E" w:rsidRPr="00B0285D">
        <w:rPr>
          <w:rFonts w:hint="cs"/>
          <w:b/>
          <w:bCs/>
          <w:szCs w:val="22"/>
          <w:u w:val="single"/>
          <w:rtl/>
        </w:rPr>
        <w:t>רמב"ם</w:t>
      </w:r>
    </w:p>
    <w:p w:rsidR="005C3AB8" w:rsidRPr="00B0285D" w:rsidRDefault="005C3AB8" w:rsidP="005C3AB8">
      <w:pPr>
        <w:pStyle w:val="a8"/>
        <w:numPr>
          <w:ilvl w:val="0"/>
          <w:numId w:val="1"/>
        </w:numPr>
        <w:ind w:left="360"/>
        <w:rPr>
          <w:szCs w:val="22"/>
          <w:rtl/>
        </w:rPr>
      </w:pPr>
      <w:r w:rsidRPr="00B0285D">
        <w:rPr>
          <w:b/>
          <w:bCs/>
          <w:szCs w:val="22"/>
          <w:rtl/>
        </w:rPr>
        <w:t>משנה זבחים</w:t>
      </w:r>
      <w:r w:rsidRPr="00B0285D">
        <w:rPr>
          <w:rFonts w:hint="cs"/>
          <w:b/>
          <w:bCs/>
          <w:szCs w:val="22"/>
          <w:rtl/>
        </w:rPr>
        <w:t>, י"ד ח':</w:t>
      </w:r>
      <w:r w:rsidRPr="00B0285D">
        <w:rPr>
          <w:rFonts w:hint="cs"/>
          <w:szCs w:val="22"/>
          <w:rtl/>
        </w:rPr>
        <w:t xml:space="preserve"> "</w:t>
      </w:r>
      <w:r w:rsidRPr="00B0285D">
        <w:rPr>
          <w:szCs w:val="22"/>
          <w:rtl/>
        </w:rPr>
        <w:t>באו לירושלים נאסרו הבמות ולא היה להם עוד היתר והיא היתה נחלה</w:t>
      </w:r>
      <w:r w:rsidRPr="00B0285D">
        <w:rPr>
          <w:rFonts w:hint="cs"/>
          <w:szCs w:val="22"/>
          <w:rtl/>
        </w:rPr>
        <w:t>".</w:t>
      </w:r>
    </w:p>
    <w:p w:rsidR="005C3AB8" w:rsidRPr="00B0285D" w:rsidRDefault="005C3AB8" w:rsidP="005C3AB8">
      <w:pPr>
        <w:pStyle w:val="a8"/>
        <w:numPr>
          <w:ilvl w:val="0"/>
          <w:numId w:val="1"/>
        </w:numPr>
        <w:ind w:left="360"/>
        <w:rPr>
          <w:szCs w:val="22"/>
        </w:rPr>
      </w:pPr>
      <w:r w:rsidRPr="00B0285D">
        <w:rPr>
          <w:b/>
          <w:bCs/>
          <w:szCs w:val="22"/>
          <w:rtl/>
        </w:rPr>
        <w:t xml:space="preserve">פירוש המשנה לרמב"ם </w:t>
      </w:r>
      <w:r w:rsidRPr="00B0285D">
        <w:rPr>
          <w:rFonts w:hint="cs"/>
          <w:b/>
          <w:bCs/>
          <w:szCs w:val="22"/>
          <w:rtl/>
        </w:rPr>
        <w:t>שם:</w:t>
      </w:r>
      <w:r w:rsidRPr="00B0285D">
        <w:rPr>
          <w:rFonts w:hint="cs"/>
          <w:szCs w:val="22"/>
          <w:rtl/>
        </w:rPr>
        <w:t xml:space="preserve"> "</w:t>
      </w:r>
      <w:r w:rsidRPr="00B0285D">
        <w:rPr>
          <w:szCs w:val="22"/>
          <w:rtl/>
        </w:rPr>
        <w:t xml:space="preserve">קרא את ירושלם </w:t>
      </w:r>
      <w:r w:rsidRPr="00B0285D">
        <w:rPr>
          <w:szCs w:val="22"/>
          <w:u w:val="single"/>
          <w:rtl/>
        </w:rPr>
        <w:t>נחלה בגלל קביעות קדושתה</w:t>
      </w:r>
      <w:r w:rsidRPr="00B0285D">
        <w:rPr>
          <w:szCs w:val="22"/>
          <w:rtl/>
        </w:rPr>
        <w:t xml:space="preserve"> וקיומה לעולם ועליה אמר הנביא ונחלתו לא יעזב, לפי שכבר אמר בתחלת הענין כי ה' בחר את ירושלם לשכינתו ובחר את ישראל לו יתעלה סגולה, ואמר אחר כך כי ה' לא יטוש את האומה הזו אשר בחר לנחלתו ולא אותו המקום אשר בחרו והוא אמרו כי בחר ה' בציון אוה למושב לו, כי יעקב בחר לו י - ה ישראל לסגלתו, כי לא יטוש ה' עמו ונחלתו לא יעזב</w:t>
      </w:r>
      <w:r w:rsidRPr="00B0285D">
        <w:rPr>
          <w:rFonts w:hint="cs"/>
          <w:szCs w:val="22"/>
          <w:rtl/>
        </w:rPr>
        <w:t>.</w:t>
      </w:r>
      <w:r w:rsidRPr="00B0285D">
        <w:rPr>
          <w:szCs w:val="22"/>
          <w:rtl/>
        </w:rPr>
        <w:t xml:space="preserve"> </w:t>
      </w:r>
      <w:r w:rsidRPr="00B0285D">
        <w:rPr>
          <w:szCs w:val="22"/>
          <w:u w:val="single"/>
          <w:rtl/>
        </w:rPr>
        <w:t>וכבר באר נצחיות קדושתה ואמר זאת מנוחתי עדי עד</w:t>
      </w:r>
      <w:r w:rsidRPr="00B0285D">
        <w:rPr>
          <w:rFonts w:hint="cs"/>
          <w:szCs w:val="22"/>
          <w:rtl/>
        </w:rPr>
        <w:t>"</w:t>
      </w:r>
      <w:r w:rsidRPr="00B0285D">
        <w:rPr>
          <w:szCs w:val="22"/>
          <w:rtl/>
        </w:rPr>
        <w:t>.</w:t>
      </w:r>
    </w:p>
    <w:p w:rsidR="005C3AB8" w:rsidRPr="00B0285D" w:rsidRDefault="005C3AB8" w:rsidP="005C3AB8">
      <w:pPr>
        <w:pStyle w:val="a8"/>
        <w:numPr>
          <w:ilvl w:val="0"/>
          <w:numId w:val="1"/>
        </w:numPr>
        <w:ind w:left="360"/>
        <w:rPr>
          <w:szCs w:val="22"/>
        </w:rPr>
      </w:pPr>
      <w:r w:rsidRPr="00B0285D">
        <w:rPr>
          <w:b/>
          <w:bCs/>
          <w:szCs w:val="22"/>
          <w:rtl/>
        </w:rPr>
        <w:t xml:space="preserve">תוספות יום טוב </w:t>
      </w:r>
      <w:r w:rsidRPr="00B0285D">
        <w:rPr>
          <w:rFonts w:hint="cs"/>
          <w:b/>
          <w:bCs/>
          <w:szCs w:val="22"/>
          <w:rtl/>
        </w:rPr>
        <w:t>שם:</w:t>
      </w:r>
      <w:r w:rsidRPr="00B0285D">
        <w:rPr>
          <w:rFonts w:hint="cs"/>
          <w:szCs w:val="22"/>
          <w:rtl/>
        </w:rPr>
        <w:t xml:space="preserve"> "</w:t>
      </w:r>
      <w:r w:rsidRPr="00B0285D">
        <w:rPr>
          <w:szCs w:val="22"/>
          <w:rtl/>
        </w:rPr>
        <w:t>ואמרינן נמי בסוגיא דירושלים אקרי נחלה שהיא נחלה עולמית. אבל בברייתא בגמרא מייתי לה מדכתיב (ירמיה י"ב) היתה לי נחלתי כאריה ביער</w:t>
      </w:r>
      <w:r w:rsidRPr="00B0285D">
        <w:rPr>
          <w:rFonts w:hint="cs"/>
          <w:szCs w:val="22"/>
          <w:rtl/>
        </w:rPr>
        <w:t>".</w:t>
      </w:r>
    </w:p>
    <w:p w:rsidR="00FA65A9" w:rsidRPr="00B0285D" w:rsidRDefault="00FA65A9" w:rsidP="00FA65A9">
      <w:pPr>
        <w:pStyle w:val="a8"/>
        <w:numPr>
          <w:ilvl w:val="0"/>
          <w:numId w:val="1"/>
        </w:numPr>
        <w:ind w:left="360"/>
        <w:rPr>
          <w:szCs w:val="22"/>
          <w:rtl/>
        </w:rPr>
      </w:pPr>
      <w:r w:rsidRPr="00B0285D">
        <w:rPr>
          <w:b/>
          <w:bCs/>
          <w:szCs w:val="22"/>
          <w:rtl/>
        </w:rPr>
        <w:t>רש"ש זבחים</w:t>
      </w:r>
      <w:r w:rsidRPr="00B0285D">
        <w:rPr>
          <w:rFonts w:hint="cs"/>
          <w:b/>
          <w:bCs/>
          <w:szCs w:val="22"/>
          <w:rtl/>
        </w:rPr>
        <w:t>,</w:t>
      </w:r>
      <w:r w:rsidRPr="00B0285D">
        <w:rPr>
          <w:b/>
          <w:bCs/>
          <w:szCs w:val="22"/>
          <w:rtl/>
        </w:rPr>
        <w:t xml:space="preserve"> דף קי</w:t>
      </w:r>
      <w:r w:rsidRPr="00B0285D">
        <w:rPr>
          <w:rFonts w:hint="cs"/>
          <w:b/>
          <w:bCs/>
          <w:szCs w:val="22"/>
          <w:rtl/>
        </w:rPr>
        <w:t>"</w:t>
      </w:r>
      <w:r w:rsidRPr="00B0285D">
        <w:rPr>
          <w:b/>
          <w:bCs/>
          <w:szCs w:val="22"/>
          <w:rtl/>
        </w:rPr>
        <w:t>ט</w:t>
      </w:r>
      <w:r w:rsidRPr="00B0285D">
        <w:rPr>
          <w:rFonts w:hint="cs"/>
          <w:b/>
          <w:bCs/>
          <w:szCs w:val="22"/>
          <w:rtl/>
        </w:rPr>
        <w:t>:</w:t>
      </w:r>
      <w:r w:rsidRPr="00B0285D">
        <w:rPr>
          <w:rFonts w:hint="cs"/>
          <w:szCs w:val="22"/>
          <w:rtl/>
        </w:rPr>
        <w:t xml:space="preserve"> "</w:t>
      </w:r>
      <w:r w:rsidRPr="00B0285D">
        <w:rPr>
          <w:szCs w:val="22"/>
          <w:rtl/>
        </w:rPr>
        <w:t xml:space="preserve">גמרא נחלה זו ירושלים ואומר כו'. עי' בפי' הרמב"ם הביאו התוי"ט בקוצר. </w:t>
      </w:r>
      <w:r w:rsidRPr="00930E0E">
        <w:rPr>
          <w:szCs w:val="22"/>
          <w:u w:val="single"/>
          <w:rtl/>
        </w:rPr>
        <w:t>יראתי וזחלתי לומר על אדונינו עטרת ראשנו הרמב"ם זלה"ה דלפי ששגור היה בפיו סדור הג' כתובים בנוסח יהי כבוד זאח"ז</w:t>
      </w:r>
      <w:r w:rsidRPr="00B0285D">
        <w:rPr>
          <w:szCs w:val="22"/>
          <w:rtl/>
        </w:rPr>
        <w:t xml:space="preserve"> כי בחר ה' בציון וגו'. כי יעקב בחר לו וגו'. כי לא יטוש וגו'. סבר שכן המה סדורים בכתוב. ובאמת לא קרב זא"ז כי הראשון הוא בתהלים קל"ב. הב' בקל"ה. והג' בצ"ד</w:t>
      </w:r>
      <w:r w:rsidRPr="00B0285D">
        <w:rPr>
          <w:rFonts w:hint="cs"/>
          <w:szCs w:val="22"/>
          <w:rtl/>
        </w:rPr>
        <w:t>".</w:t>
      </w:r>
    </w:p>
    <w:p w:rsidR="00FA65A9" w:rsidRPr="00B0285D" w:rsidRDefault="00FA65A9" w:rsidP="00FA65A9">
      <w:pPr>
        <w:pStyle w:val="a8"/>
        <w:numPr>
          <w:ilvl w:val="0"/>
          <w:numId w:val="1"/>
        </w:numPr>
        <w:ind w:left="360"/>
        <w:rPr>
          <w:szCs w:val="22"/>
        </w:rPr>
      </w:pPr>
      <w:r w:rsidRPr="00B0285D">
        <w:rPr>
          <w:b/>
          <w:bCs/>
          <w:szCs w:val="22"/>
          <w:rtl/>
        </w:rPr>
        <w:t>יד מלאכי כללי התלמוד</w:t>
      </w:r>
      <w:r w:rsidRPr="00B0285D">
        <w:rPr>
          <w:rFonts w:hint="cs"/>
          <w:b/>
          <w:bCs/>
          <w:szCs w:val="22"/>
          <w:rtl/>
        </w:rPr>
        <w:t xml:space="preserve">, רפ"ג: </w:t>
      </w:r>
      <w:r w:rsidRPr="00B0285D">
        <w:rPr>
          <w:rFonts w:hint="cs"/>
          <w:szCs w:val="22"/>
          <w:rtl/>
        </w:rPr>
        <w:t>"</w:t>
      </w:r>
      <w:r w:rsidRPr="00B0285D">
        <w:rPr>
          <w:szCs w:val="22"/>
          <w:rtl/>
        </w:rPr>
        <w:t>ומי לנו גדול ממשה הלא הוא הרמב"ם ז"ל שמכלכל דבריו במשפט ומדקדק בלשונו ואפ"ה מצאתי אליו בפ"י מהלכות מתנות ענ</w:t>
      </w:r>
      <w:bookmarkStart w:id="0" w:name="_GoBack"/>
      <w:bookmarkEnd w:id="0"/>
      <w:r w:rsidRPr="00B0285D">
        <w:rPr>
          <w:szCs w:val="22"/>
          <w:rtl/>
        </w:rPr>
        <w:t>יים ה"ג שכתב והקב"ה קרוב לשועת עניים שנאמר שועת עניים אתה תשמע אף על פי שאין פסוק זה בכל המקרא אלא מאי אית לך למימר שנקט משמעות איזה פסוק אחר</w:t>
      </w:r>
      <w:r w:rsidRPr="00B0285D">
        <w:rPr>
          <w:rFonts w:hint="cs"/>
          <w:szCs w:val="22"/>
          <w:rtl/>
        </w:rPr>
        <w:t>".</w:t>
      </w:r>
    </w:p>
    <w:p w:rsidR="00E018FF" w:rsidRPr="00B0285D" w:rsidRDefault="00E018FF" w:rsidP="005C3AB8">
      <w:pPr>
        <w:pStyle w:val="a8"/>
        <w:numPr>
          <w:ilvl w:val="0"/>
          <w:numId w:val="1"/>
        </w:numPr>
        <w:ind w:left="360"/>
        <w:rPr>
          <w:szCs w:val="22"/>
        </w:rPr>
      </w:pPr>
      <w:r w:rsidRPr="00B0285D">
        <w:rPr>
          <w:b/>
          <w:bCs/>
          <w:szCs w:val="22"/>
          <w:rtl/>
        </w:rPr>
        <w:t>רמב"ם בית הבחירה</w:t>
      </w:r>
      <w:r w:rsidRPr="00B0285D">
        <w:rPr>
          <w:rFonts w:hint="cs"/>
          <w:b/>
          <w:bCs/>
          <w:szCs w:val="22"/>
          <w:rtl/>
        </w:rPr>
        <w:t xml:space="preserve">, א' ג': </w:t>
      </w:r>
      <w:r w:rsidRPr="00B0285D">
        <w:rPr>
          <w:rFonts w:hint="cs"/>
          <w:szCs w:val="22"/>
          <w:rtl/>
        </w:rPr>
        <w:t>"</w:t>
      </w:r>
      <w:r w:rsidRPr="00B0285D">
        <w:rPr>
          <w:szCs w:val="22"/>
          <w:rtl/>
        </w:rPr>
        <w:t>כיון שנבנה המקדש בירושלים נאסרו כל המקומות כולן לבנות בהן בית ליי' ולהקריב בהן קרבן, ואין שם בית לדורי הדורות אלא בירושלים בלבד ובהר המוריה שבה נאמר</w:t>
      </w:r>
      <w:r w:rsidR="005C3AB8" w:rsidRPr="00B0285D">
        <w:rPr>
          <w:rFonts w:hint="cs"/>
          <w:szCs w:val="22"/>
          <w:rtl/>
        </w:rPr>
        <w:t>:</w:t>
      </w:r>
      <w:r w:rsidRPr="00B0285D">
        <w:rPr>
          <w:szCs w:val="22"/>
          <w:rtl/>
        </w:rPr>
        <w:t xml:space="preserve"> </w:t>
      </w:r>
      <w:r w:rsidR="005C3AB8" w:rsidRPr="00B0285D">
        <w:rPr>
          <w:rFonts w:hint="cs"/>
          <w:szCs w:val="22"/>
          <w:rtl/>
        </w:rPr>
        <w:t>"</w:t>
      </w:r>
      <w:r w:rsidRPr="00B0285D">
        <w:rPr>
          <w:szCs w:val="22"/>
          <w:rtl/>
        </w:rPr>
        <w:t>ויאמר דויד זה הוא בית יי' האלהים וזה מזבח לעולה לישראל</w:t>
      </w:r>
      <w:r w:rsidR="005C3AB8" w:rsidRPr="00B0285D">
        <w:rPr>
          <w:rFonts w:hint="cs"/>
          <w:szCs w:val="22"/>
          <w:rtl/>
        </w:rPr>
        <w:t>",</w:t>
      </w:r>
      <w:r w:rsidRPr="00B0285D">
        <w:rPr>
          <w:szCs w:val="22"/>
          <w:rtl/>
        </w:rPr>
        <w:t xml:space="preserve"> </w:t>
      </w:r>
      <w:r w:rsidRPr="00B0285D">
        <w:rPr>
          <w:szCs w:val="22"/>
          <w:u w:val="single"/>
          <w:rtl/>
        </w:rPr>
        <w:t xml:space="preserve">ואומר </w:t>
      </w:r>
      <w:r w:rsidR="005C3AB8" w:rsidRPr="00B0285D">
        <w:rPr>
          <w:rFonts w:hint="cs"/>
          <w:szCs w:val="22"/>
          <w:u w:val="single"/>
          <w:rtl/>
        </w:rPr>
        <w:t>"</w:t>
      </w:r>
      <w:r w:rsidRPr="00B0285D">
        <w:rPr>
          <w:szCs w:val="22"/>
          <w:u w:val="single"/>
          <w:rtl/>
        </w:rPr>
        <w:t>זאת מנוחתי עדי עד</w:t>
      </w:r>
      <w:r w:rsidR="005C3AB8" w:rsidRPr="00B0285D">
        <w:rPr>
          <w:rFonts w:hint="cs"/>
          <w:szCs w:val="22"/>
          <w:u w:val="single"/>
          <w:rtl/>
        </w:rPr>
        <w:t xml:space="preserve">" </w:t>
      </w:r>
      <w:r w:rsidRPr="00B0285D">
        <w:rPr>
          <w:rFonts w:hint="cs"/>
          <w:szCs w:val="22"/>
          <w:rtl/>
        </w:rPr>
        <w:t>"</w:t>
      </w:r>
      <w:r w:rsidRPr="00B0285D">
        <w:rPr>
          <w:szCs w:val="22"/>
          <w:rtl/>
        </w:rPr>
        <w:t>.</w:t>
      </w:r>
    </w:p>
    <w:p w:rsidR="005C3AB8" w:rsidRPr="00B0285D" w:rsidRDefault="005C3AB8" w:rsidP="000C332E">
      <w:pPr>
        <w:pStyle w:val="a8"/>
        <w:numPr>
          <w:ilvl w:val="0"/>
          <w:numId w:val="1"/>
        </w:numPr>
        <w:ind w:left="360"/>
        <w:rPr>
          <w:szCs w:val="22"/>
          <w:rtl/>
        </w:rPr>
      </w:pPr>
      <w:r w:rsidRPr="00B0285D">
        <w:rPr>
          <w:rFonts w:hint="cs"/>
          <w:b/>
          <w:bCs/>
          <w:szCs w:val="22"/>
          <w:rtl/>
        </w:rPr>
        <w:t>פירוש "</w:t>
      </w:r>
      <w:r w:rsidRPr="00B0285D">
        <w:rPr>
          <w:b/>
          <w:bCs/>
          <w:szCs w:val="22"/>
          <w:rtl/>
        </w:rPr>
        <w:t>מעשי למלך</w:t>
      </w:r>
      <w:r w:rsidRPr="00B0285D">
        <w:rPr>
          <w:rFonts w:hint="cs"/>
          <w:b/>
          <w:bCs/>
          <w:szCs w:val="22"/>
          <w:rtl/>
        </w:rPr>
        <w:t>", שם:</w:t>
      </w:r>
      <w:r w:rsidRPr="00B0285D">
        <w:rPr>
          <w:rFonts w:hint="cs"/>
          <w:szCs w:val="22"/>
          <w:rtl/>
        </w:rPr>
        <w:t xml:space="preserve"> </w:t>
      </w:r>
      <w:r w:rsidR="000C332E" w:rsidRPr="00B0285D">
        <w:rPr>
          <w:rFonts w:hint="cs"/>
          <w:szCs w:val="22"/>
          <w:rtl/>
        </w:rPr>
        <w:t>"ו</w:t>
      </w:r>
      <w:r w:rsidRPr="00B0285D">
        <w:rPr>
          <w:szCs w:val="22"/>
          <w:rtl/>
        </w:rPr>
        <w:t>רבינו פסק כרשב"י</w:t>
      </w:r>
      <w:r w:rsidR="000C332E" w:rsidRPr="00B0285D">
        <w:rPr>
          <w:rFonts w:hint="cs"/>
          <w:szCs w:val="22"/>
          <w:rtl/>
        </w:rPr>
        <w:t>,</w:t>
      </w:r>
      <w:r w:rsidRPr="00B0285D">
        <w:rPr>
          <w:szCs w:val="22"/>
          <w:rtl/>
        </w:rPr>
        <w:t xml:space="preserve"> וכן מוכח מדכתב פסוק דזאת מנוחתי ללמד דירושלים איקרי מנוחה</w:t>
      </w:r>
      <w:r w:rsidR="000C332E" w:rsidRPr="00B0285D">
        <w:rPr>
          <w:rFonts w:hint="cs"/>
          <w:szCs w:val="22"/>
          <w:rtl/>
        </w:rPr>
        <w:t>".</w:t>
      </w:r>
    </w:p>
    <w:p w:rsidR="00676B3E" w:rsidRPr="00B0285D" w:rsidRDefault="00676B3E" w:rsidP="00DF3921">
      <w:pPr>
        <w:rPr>
          <w:b/>
          <w:bCs/>
          <w:sz w:val="8"/>
          <w:szCs w:val="8"/>
          <w:u w:val="single"/>
          <w:rtl/>
        </w:rPr>
      </w:pPr>
    </w:p>
    <w:p w:rsidR="00676B3E" w:rsidRPr="00B0285D" w:rsidRDefault="00295C0E" w:rsidP="00295C0E">
      <w:pPr>
        <w:rPr>
          <w:b/>
          <w:bCs/>
          <w:szCs w:val="22"/>
          <w:u w:val="single"/>
          <w:rtl/>
        </w:rPr>
      </w:pPr>
      <w:r w:rsidRPr="00B0285D">
        <w:rPr>
          <w:rFonts w:hint="cs"/>
          <w:b/>
          <w:bCs/>
          <w:szCs w:val="22"/>
          <w:u w:val="single"/>
          <w:rtl/>
        </w:rPr>
        <w:t>ד</w:t>
      </w:r>
      <w:r w:rsidR="00676B3E" w:rsidRPr="00B0285D">
        <w:rPr>
          <w:rFonts w:hint="cs"/>
          <w:b/>
          <w:bCs/>
          <w:szCs w:val="22"/>
          <w:u w:val="single"/>
          <w:rtl/>
        </w:rPr>
        <w:t xml:space="preserve">. </w:t>
      </w:r>
      <w:r w:rsidRPr="00B0285D">
        <w:rPr>
          <w:rFonts w:hint="cs"/>
          <w:b/>
          <w:bCs/>
          <w:szCs w:val="22"/>
          <w:u w:val="single"/>
          <w:rtl/>
        </w:rPr>
        <w:t>"</w:t>
      </w:r>
      <w:r w:rsidRPr="00B0285D">
        <w:rPr>
          <w:b/>
          <w:bCs/>
          <w:szCs w:val="22"/>
          <w:u w:val="single"/>
          <w:rtl/>
        </w:rPr>
        <w:t>תשובתנו נחושה</w:t>
      </w:r>
      <w:r w:rsidRPr="00B0285D">
        <w:rPr>
          <w:rFonts w:hint="cs"/>
          <w:b/>
          <w:bCs/>
          <w:szCs w:val="22"/>
          <w:u w:val="single"/>
          <w:rtl/>
        </w:rPr>
        <w:t xml:space="preserve">: </w:t>
      </w:r>
      <w:r w:rsidRPr="00B0285D">
        <w:rPr>
          <w:b/>
          <w:bCs/>
          <w:szCs w:val="22"/>
          <w:u w:val="single"/>
          <w:rtl/>
        </w:rPr>
        <w:t>נצח ירושלים</w:t>
      </w:r>
      <w:r w:rsidRPr="00B0285D">
        <w:rPr>
          <w:rFonts w:hint="cs"/>
          <w:b/>
          <w:bCs/>
          <w:szCs w:val="22"/>
          <w:u w:val="single"/>
          <w:rtl/>
        </w:rPr>
        <w:t>"</w:t>
      </w:r>
    </w:p>
    <w:p w:rsidR="00234EFA" w:rsidRPr="00B0285D" w:rsidRDefault="00234EFA" w:rsidP="00DF3921">
      <w:pPr>
        <w:pStyle w:val="a8"/>
        <w:numPr>
          <w:ilvl w:val="0"/>
          <w:numId w:val="1"/>
        </w:numPr>
        <w:ind w:left="360"/>
        <w:rPr>
          <w:szCs w:val="22"/>
          <w:rtl/>
        </w:rPr>
      </w:pPr>
      <w:r w:rsidRPr="00B0285D">
        <w:rPr>
          <w:b/>
          <w:bCs/>
          <w:szCs w:val="22"/>
          <w:rtl/>
        </w:rPr>
        <w:t>ברכות</w:t>
      </w:r>
      <w:r w:rsidRPr="00B0285D">
        <w:rPr>
          <w:rFonts w:hint="cs"/>
          <w:b/>
          <w:bCs/>
          <w:szCs w:val="22"/>
          <w:rtl/>
        </w:rPr>
        <w:t>,</w:t>
      </w:r>
      <w:r w:rsidRPr="00B0285D">
        <w:rPr>
          <w:b/>
          <w:bCs/>
          <w:szCs w:val="22"/>
          <w:rtl/>
        </w:rPr>
        <w:t xml:space="preserve"> דף נ</w:t>
      </w:r>
      <w:r w:rsidRPr="00B0285D">
        <w:rPr>
          <w:rFonts w:hint="cs"/>
          <w:b/>
          <w:bCs/>
          <w:szCs w:val="22"/>
          <w:rtl/>
        </w:rPr>
        <w:t>"</w:t>
      </w:r>
      <w:r w:rsidRPr="00B0285D">
        <w:rPr>
          <w:b/>
          <w:bCs/>
          <w:szCs w:val="22"/>
          <w:rtl/>
        </w:rPr>
        <w:t>ח</w:t>
      </w:r>
      <w:r w:rsidRPr="00B0285D">
        <w:rPr>
          <w:rFonts w:hint="cs"/>
          <w:b/>
          <w:bCs/>
          <w:szCs w:val="22"/>
          <w:rtl/>
        </w:rPr>
        <w:t>:</w:t>
      </w:r>
      <w:r w:rsidRPr="00B0285D">
        <w:rPr>
          <w:rFonts w:hint="cs"/>
          <w:szCs w:val="22"/>
          <w:rtl/>
        </w:rPr>
        <w:t xml:space="preserve"> "</w:t>
      </w:r>
      <w:r w:rsidRPr="00B0285D">
        <w:rPr>
          <w:szCs w:val="22"/>
          <w:rtl/>
        </w:rPr>
        <w:t xml:space="preserve">במתניתא תנא משמיה דרבי עקיבא: לך ה' הגדלה - זו קריעת ים סוף, והגבורה - זו מכת בכורות, והתפארת - זו מתן תורה, </w:t>
      </w:r>
      <w:r w:rsidRPr="00B0285D">
        <w:rPr>
          <w:szCs w:val="22"/>
          <w:u w:val="single"/>
          <w:rtl/>
        </w:rPr>
        <w:t>והנצח - זו ירושלים</w:t>
      </w:r>
      <w:r w:rsidRPr="00B0285D">
        <w:rPr>
          <w:szCs w:val="22"/>
          <w:rtl/>
        </w:rPr>
        <w:t>, וההוד - זו בית המקדש</w:t>
      </w:r>
      <w:r w:rsidRPr="00B0285D">
        <w:rPr>
          <w:rFonts w:hint="cs"/>
          <w:szCs w:val="22"/>
          <w:rtl/>
        </w:rPr>
        <w:t>"</w:t>
      </w:r>
      <w:r w:rsidRPr="00B0285D">
        <w:rPr>
          <w:szCs w:val="22"/>
          <w:rtl/>
        </w:rPr>
        <w:t>.</w:t>
      </w:r>
    </w:p>
    <w:p w:rsidR="00676B3E" w:rsidRPr="00B0285D" w:rsidRDefault="00676B3E" w:rsidP="00B81544">
      <w:pPr>
        <w:pStyle w:val="a8"/>
        <w:numPr>
          <w:ilvl w:val="0"/>
          <w:numId w:val="1"/>
        </w:numPr>
        <w:ind w:left="360"/>
        <w:rPr>
          <w:szCs w:val="22"/>
        </w:rPr>
      </w:pPr>
      <w:r w:rsidRPr="00B0285D">
        <w:rPr>
          <w:b/>
          <w:bCs/>
          <w:szCs w:val="22"/>
          <w:rtl/>
        </w:rPr>
        <w:t>מהרש"א</w:t>
      </w:r>
      <w:r w:rsidRPr="00B0285D">
        <w:rPr>
          <w:rFonts w:hint="cs"/>
          <w:b/>
          <w:bCs/>
          <w:szCs w:val="22"/>
          <w:rtl/>
        </w:rPr>
        <w:t xml:space="preserve"> שם:</w:t>
      </w:r>
      <w:r w:rsidRPr="00B0285D">
        <w:rPr>
          <w:rFonts w:hint="cs"/>
          <w:szCs w:val="22"/>
          <w:rtl/>
        </w:rPr>
        <w:t xml:space="preserve"> "</w:t>
      </w:r>
      <w:r w:rsidRPr="00B0285D">
        <w:rPr>
          <w:szCs w:val="22"/>
          <w:rtl/>
        </w:rPr>
        <w:t xml:space="preserve">והנצח זו ירושלים שהיא </w:t>
      </w:r>
      <w:r w:rsidRPr="00B0285D">
        <w:rPr>
          <w:szCs w:val="22"/>
          <w:u w:val="single"/>
          <w:rtl/>
        </w:rPr>
        <w:t>נצחונן של ישראל</w:t>
      </w:r>
      <w:r w:rsidRPr="00B0285D">
        <w:rPr>
          <w:szCs w:val="22"/>
          <w:rtl/>
        </w:rPr>
        <w:t xml:space="preserve"> כמ"ש ירושלים הרים סביב לה</w:t>
      </w:r>
      <w:r w:rsidRPr="00B0285D">
        <w:rPr>
          <w:rFonts w:hint="cs"/>
          <w:szCs w:val="22"/>
          <w:rtl/>
        </w:rPr>
        <w:t>".</w:t>
      </w:r>
    </w:p>
    <w:p w:rsidR="00B81544" w:rsidRPr="00B0285D" w:rsidRDefault="00B81544" w:rsidP="00092E6E">
      <w:pPr>
        <w:pStyle w:val="a8"/>
        <w:numPr>
          <w:ilvl w:val="0"/>
          <w:numId w:val="1"/>
        </w:numPr>
        <w:ind w:left="360"/>
        <w:rPr>
          <w:szCs w:val="22"/>
          <w:rtl/>
        </w:rPr>
      </w:pPr>
      <w:r w:rsidRPr="00B0285D">
        <w:rPr>
          <w:b/>
          <w:bCs/>
          <w:szCs w:val="22"/>
          <w:rtl/>
        </w:rPr>
        <w:t>צל"ח</w:t>
      </w:r>
      <w:r w:rsidRPr="00B0285D">
        <w:rPr>
          <w:rFonts w:hint="cs"/>
          <w:b/>
          <w:bCs/>
          <w:szCs w:val="22"/>
          <w:rtl/>
        </w:rPr>
        <w:t xml:space="preserve"> שם:</w:t>
      </w:r>
      <w:r w:rsidRPr="00B0285D">
        <w:rPr>
          <w:rFonts w:hint="cs"/>
          <w:szCs w:val="22"/>
        </w:rPr>
        <w:t xml:space="preserve"> </w:t>
      </w:r>
      <w:r w:rsidRPr="00B0285D">
        <w:rPr>
          <w:rFonts w:hint="cs"/>
          <w:szCs w:val="22"/>
          <w:rtl/>
        </w:rPr>
        <w:t>"</w:t>
      </w:r>
      <w:r w:rsidRPr="00B0285D">
        <w:rPr>
          <w:szCs w:val="22"/>
          <w:rtl/>
        </w:rPr>
        <w:t>והנצח זו ירושלים, כי עתה ירושלים חסר יו"ד עד שיהיה השם שלם והכסא שלם אז יהיה ירושלים מלא יו"ד, וכל זה אי אפשר כי אם כאשר יוכרת זרעו של עמלק דכתיב כי יד על כס וגו'</w:t>
      </w:r>
      <w:r w:rsidRPr="00B0285D">
        <w:rPr>
          <w:rFonts w:hint="cs"/>
          <w:szCs w:val="22"/>
          <w:rtl/>
        </w:rPr>
        <w:t xml:space="preserve"> ".</w:t>
      </w:r>
    </w:p>
    <w:p w:rsidR="00234EFA" w:rsidRPr="00B0285D" w:rsidRDefault="00676B3E" w:rsidP="00DF3921">
      <w:pPr>
        <w:pStyle w:val="a8"/>
        <w:numPr>
          <w:ilvl w:val="0"/>
          <w:numId w:val="1"/>
        </w:numPr>
        <w:ind w:left="360"/>
        <w:rPr>
          <w:szCs w:val="22"/>
          <w:rtl/>
        </w:rPr>
      </w:pPr>
      <w:r w:rsidRPr="00B0285D">
        <w:rPr>
          <w:b/>
          <w:bCs/>
          <w:szCs w:val="22"/>
          <w:rtl/>
        </w:rPr>
        <w:t xml:space="preserve">גבורות ה' </w:t>
      </w:r>
      <w:r w:rsidRPr="00B0285D">
        <w:rPr>
          <w:rFonts w:hint="cs"/>
          <w:b/>
          <w:bCs/>
          <w:szCs w:val="22"/>
          <w:rtl/>
        </w:rPr>
        <w:t>למהר"ל, הקדמה ג':</w:t>
      </w:r>
      <w:r w:rsidRPr="00B0285D">
        <w:rPr>
          <w:rFonts w:hint="cs"/>
          <w:szCs w:val="22"/>
          <w:rtl/>
        </w:rPr>
        <w:t xml:space="preserve"> "</w:t>
      </w:r>
      <w:r w:rsidRPr="00B0285D">
        <w:rPr>
          <w:szCs w:val="22"/>
          <w:rtl/>
        </w:rPr>
        <w:t xml:space="preserve">ואמר והנצח זו ירושלים נקרא ירושלים נצח בעבור שהיא </w:t>
      </w:r>
      <w:r w:rsidRPr="00B0285D">
        <w:rPr>
          <w:szCs w:val="22"/>
          <w:u w:val="single"/>
          <w:rtl/>
        </w:rPr>
        <w:t>לנחלה נצחית</w:t>
      </w:r>
      <w:r w:rsidRPr="00B0285D">
        <w:rPr>
          <w:rFonts w:hint="cs"/>
          <w:szCs w:val="22"/>
          <w:rtl/>
        </w:rPr>
        <w:t>"</w:t>
      </w:r>
      <w:r w:rsidRPr="00B0285D">
        <w:rPr>
          <w:szCs w:val="22"/>
          <w:rtl/>
        </w:rPr>
        <w:t>.</w:t>
      </w:r>
    </w:p>
    <w:p w:rsidR="00B004FB" w:rsidRPr="00B0285D" w:rsidRDefault="00676B3E" w:rsidP="00AE65C4">
      <w:pPr>
        <w:pStyle w:val="a8"/>
        <w:numPr>
          <w:ilvl w:val="0"/>
          <w:numId w:val="1"/>
        </w:numPr>
        <w:ind w:left="360"/>
        <w:rPr>
          <w:szCs w:val="22"/>
          <w:rtl/>
        </w:rPr>
      </w:pPr>
      <w:r w:rsidRPr="00B0285D">
        <w:rPr>
          <w:rFonts w:hint="cs"/>
          <w:b/>
          <w:bCs/>
          <w:szCs w:val="22"/>
          <w:rtl/>
        </w:rPr>
        <w:t xml:space="preserve">עין אי"ה, ברכות שם: </w:t>
      </w:r>
      <w:r w:rsidRPr="00B0285D">
        <w:rPr>
          <w:rFonts w:hint="cs"/>
          <w:szCs w:val="22"/>
          <w:rtl/>
        </w:rPr>
        <w:t>"</w:t>
      </w:r>
      <w:r w:rsidRPr="00B0285D">
        <w:rPr>
          <w:szCs w:val="22"/>
          <w:rtl/>
        </w:rPr>
        <w:t xml:space="preserve">תכונת עמדתם של ישראל היא מושלמת בהיותה ממולאה בעז מלכותם באופן הראוי להם להתעלות כפי ערכם בתור עם גדול וקדוש, עם חכם ונבון, כשהם לעצמם. המלוכה, העז הלאומי, מקושר עם ירושלים ששם ישבו כסאות לבית דוד. החוסן הלאומי הישראלי פגש בדרכו מכשולים רבים ועוד הוא עלול לפגוש, </w:t>
      </w:r>
      <w:r w:rsidRPr="00B0285D">
        <w:rPr>
          <w:szCs w:val="22"/>
          <w:u w:val="single"/>
          <w:rtl/>
        </w:rPr>
        <w:t>ואת כולם ינצח בעז ד' ויעמוד לנצח</w:t>
      </w:r>
      <w:r w:rsidRPr="00B0285D">
        <w:rPr>
          <w:szCs w:val="22"/>
          <w:rtl/>
        </w:rPr>
        <w:t xml:space="preserve">. נבדל מזה הוא רוח ד' אשר על ישראל, שהוא עתיד להיות לאור עולם, בו אין נמצא התכונה של הפגישה להתפשט בכחו, כי לא נצטוינו לשאת חרב ומלחמה ולקרא בשם ד' לעמים לא ידעוהו, כ"א כאשר יגדל שם ישראל ועמים רבים יראו את ההוד והתפארת הקדושה ושלום העולמים הנמשך מהוד דעות נשגבות כאלה, שבהם רפודה קדושתן של ישראל בלא פגישה ובלא התגברות, ירוצו לבקש את ד' אלהי ישראל. </w:t>
      </w:r>
      <w:r w:rsidRPr="00B0285D">
        <w:rPr>
          <w:szCs w:val="22"/>
          <w:u w:val="single"/>
          <w:rtl/>
        </w:rPr>
        <w:t>א"כ ביהמ"ק מקום האורה לא בנצח יתגבר, לא בהוראת ניצוח המורה התגברות של פגישה על ההתנגדות, כ"א בהוד הנתון עליו ברוח החן והקדושה, לפניו יכרעו איים ועמים רבים יבקשו פני ד' בהר ציון ע"פ תביעה הבאה מהכרה פנימית מצדם, שזהו ערך פעולת ההוד</w:t>
      </w:r>
      <w:r w:rsidRPr="00B0285D">
        <w:rPr>
          <w:szCs w:val="22"/>
          <w:rtl/>
        </w:rPr>
        <w:t>, כהוד מלכות הנתון על מלך רב צדק ואביר חכמה, שמאהבה ורוממות נפש ירוצו הכל להכנס תחת דגלו</w:t>
      </w:r>
      <w:r w:rsidRPr="00B0285D">
        <w:rPr>
          <w:rFonts w:hint="cs"/>
          <w:szCs w:val="22"/>
          <w:rtl/>
        </w:rPr>
        <w:t>".</w:t>
      </w:r>
    </w:p>
    <w:sectPr w:rsidR="00B004FB" w:rsidRPr="00B0285D" w:rsidSect="00B0285D">
      <w:pgSz w:w="11906" w:h="16838"/>
      <w:pgMar w:top="284" w:right="720" w:bottom="142"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254" w:rsidRDefault="00ED2254" w:rsidP="001250C8">
      <w:pPr>
        <w:spacing w:line="240" w:lineRule="auto"/>
      </w:pPr>
      <w:r>
        <w:separator/>
      </w:r>
    </w:p>
  </w:endnote>
  <w:endnote w:type="continuationSeparator" w:id="0">
    <w:p w:rsidR="00ED2254" w:rsidRDefault="00ED225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254" w:rsidRDefault="00ED2254" w:rsidP="001250C8">
      <w:pPr>
        <w:spacing w:line="240" w:lineRule="auto"/>
      </w:pPr>
      <w:r>
        <w:separator/>
      </w:r>
    </w:p>
  </w:footnote>
  <w:footnote w:type="continuationSeparator" w:id="0">
    <w:p w:rsidR="00ED2254" w:rsidRDefault="00ED2254"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AE7D9B"/>
    <w:multiLevelType w:val="hybridMultilevel"/>
    <w:tmpl w:val="AA400124"/>
    <w:lvl w:ilvl="0" w:tplc="FE1070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A2"/>
    <w:rsid w:val="00036068"/>
    <w:rsid w:val="00045092"/>
    <w:rsid w:val="000C332E"/>
    <w:rsid w:val="000D4ADC"/>
    <w:rsid w:val="00114D70"/>
    <w:rsid w:val="001250C8"/>
    <w:rsid w:val="00234EFA"/>
    <w:rsid w:val="00265A3F"/>
    <w:rsid w:val="00295C0E"/>
    <w:rsid w:val="002E1DB7"/>
    <w:rsid w:val="00401C84"/>
    <w:rsid w:val="00547D29"/>
    <w:rsid w:val="00563A21"/>
    <w:rsid w:val="005C3AB8"/>
    <w:rsid w:val="00622163"/>
    <w:rsid w:val="00656813"/>
    <w:rsid w:val="00676B3E"/>
    <w:rsid w:val="006A29B5"/>
    <w:rsid w:val="0071385A"/>
    <w:rsid w:val="0071440A"/>
    <w:rsid w:val="00725174"/>
    <w:rsid w:val="0086797E"/>
    <w:rsid w:val="008A0A58"/>
    <w:rsid w:val="00930E0E"/>
    <w:rsid w:val="00A13A6B"/>
    <w:rsid w:val="00A623DE"/>
    <w:rsid w:val="00AE65C4"/>
    <w:rsid w:val="00AF671F"/>
    <w:rsid w:val="00B004FB"/>
    <w:rsid w:val="00B0285D"/>
    <w:rsid w:val="00B34234"/>
    <w:rsid w:val="00B45A22"/>
    <w:rsid w:val="00B81544"/>
    <w:rsid w:val="00C106F9"/>
    <w:rsid w:val="00C67E28"/>
    <w:rsid w:val="00DF3921"/>
    <w:rsid w:val="00E018FF"/>
    <w:rsid w:val="00E33AA2"/>
    <w:rsid w:val="00E93D7D"/>
    <w:rsid w:val="00ED2254"/>
    <w:rsid w:val="00F06BC5"/>
    <w:rsid w:val="00F56CF1"/>
    <w:rsid w:val="00F97AB2"/>
    <w:rsid w:val="00FA65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839DA-0FA1-490F-8DE9-E53D1811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quotation">
    <w:name w:val="quotation"/>
    <w:basedOn w:val="a"/>
    <w:rsid w:val="00B004FB"/>
    <w:pPr>
      <w:bidi w:val="0"/>
      <w:spacing w:before="100" w:beforeAutospacing="1" w:after="100" w:afterAutospacing="1" w:line="240" w:lineRule="auto"/>
      <w:jc w:val="left"/>
    </w:pPr>
    <w:rPr>
      <w:rFonts w:ascii="Times New Roman" w:eastAsia="Times New Roman" w:hAnsi="Times New Roman" w:cs="Times New Roman"/>
      <w:sz w:val="24"/>
    </w:rPr>
  </w:style>
  <w:style w:type="paragraph" w:customStyle="1" w:styleId="h2">
    <w:name w:val="h2"/>
    <w:basedOn w:val="a"/>
    <w:rsid w:val="00B004FB"/>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semiHidden/>
    <w:unhideWhenUsed/>
    <w:rsid w:val="00B004FB"/>
    <w:rPr>
      <w:color w:val="0000FF"/>
      <w:u w:val="single"/>
    </w:rPr>
  </w:style>
  <w:style w:type="paragraph" w:styleId="a8">
    <w:name w:val="List Paragraph"/>
    <w:basedOn w:val="a"/>
    <w:uiPriority w:val="34"/>
    <w:qFormat/>
    <w:rsid w:val="00DF3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37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37</TotalTime>
  <Pages>2</Pages>
  <Words>1749</Words>
  <Characters>8746</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2026-01-11T13:50:00Z</dcterms:created>
  <dcterms:modified xsi:type="dcterms:W3CDTF">2026-01-11T14:28:00Z</dcterms:modified>
</cp:coreProperties>
</file>