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47FE" w14:textId="77777777" w:rsidR="00C15773" w:rsidRPr="00C15773" w:rsidRDefault="00C15773" w:rsidP="00C15773">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right"/>
        <w:rPr>
          <w:rFonts w:ascii="Narkisim" w:hAnsi="Narkisim" w:cs="Narkisim"/>
          <w:b/>
          <w:bCs/>
          <w:color w:val="0070C0"/>
          <w:sz w:val="28"/>
          <w:szCs w:val="28"/>
          <w:rtl/>
        </w:rPr>
      </w:pPr>
      <w:r w:rsidRPr="00C15773">
        <w:rPr>
          <w:rFonts w:ascii="Narkisim" w:hAnsi="Narkisim" w:cs="Narkisim" w:hint="cs"/>
          <w:b/>
          <w:bCs/>
          <w:color w:val="0070C0"/>
          <w:sz w:val="28"/>
          <w:szCs w:val="28"/>
          <w:rtl/>
        </w:rPr>
        <w:t xml:space="preserve">הרב יהודה זולדן </w:t>
      </w:r>
    </w:p>
    <w:p w14:paraId="31E24B9B" w14:textId="77777777" w:rsidR="001C3712" w:rsidRPr="00C15773" w:rsidRDefault="001C3712" w:rsidP="001C371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center"/>
        <w:rPr>
          <w:rFonts w:ascii="Narkisim" w:hAnsi="Narkisim" w:cs="Narkisim"/>
          <w:b/>
          <w:bCs/>
          <w:sz w:val="40"/>
          <w:szCs w:val="40"/>
        </w:rPr>
      </w:pPr>
      <w:r w:rsidRPr="00C15773">
        <w:rPr>
          <w:rFonts w:ascii="Narkisim" w:hAnsi="Narkisim" w:cs="Narkisim"/>
          <w:b/>
          <w:bCs/>
          <w:sz w:val="40"/>
          <w:szCs w:val="40"/>
          <w:rtl/>
        </w:rPr>
        <w:t>מזוזה בבית שכור בארץ ישראל</w:t>
      </w:r>
    </w:p>
    <w:p w14:paraId="12860F4B" w14:textId="41FEDED6" w:rsidR="008F71AA" w:rsidRPr="008F71AA" w:rsidRDefault="008F71AA" w:rsidP="008F71AA">
      <w:pPr>
        <w:pStyle w:val="QtxDos"/>
        <w:tabs>
          <w:tab w:val="left" w:pos="224"/>
        </w:tabs>
        <w:bidi/>
        <w:spacing w:line="360" w:lineRule="auto"/>
        <w:jc w:val="center"/>
        <w:rPr>
          <w:rFonts w:ascii="Narkisim" w:hAnsi="Narkisim" w:cs="Narkisim"/>
          <w:b/>
          <w:bCs/>
          <w:sz w:val="32"/>
          <w:szCs w:val="32"/>
          <w:rtl/>
        </w:rPr>
      </w:pPr>
      <w:r w:rsidRPr="008F71AA">
        <w:rPr>
          <w:rFonts w:ascii="Narkisim" w:hAnsi="Narkisim" w:cs="Narkisim" w:hint="cs"/>
          <w:b/>
          <w:bCs/>
          <w:sz w:val="32"/>
          <w:szCs w:val="32"/>
          <w:rtl/>
        </w:rPr>
        <w:t>(מנחות מד ע"א)</w:t>
      </w:r>
    </w:p>
    <w:p w14:paraId="782017EA" w14:textId="77777777" w:rsidR="008F71AA" w:rsidRPr="008F71AA" w:rsidRDefault="008F71AA" w:rsidP="008F71AA">
      <w:pPr>
        <w:pStyle w:val="QtxDos"/>
        <w:tabs>
          <w:tab w:val="left" w:pos="224"/>
        </w:tabs>
        <w:bidi/>
        <w:jc w:val="both"/>
        <w:rPr>
          <w:rFonts w:ascii="Narkisim" w:hAnsi="Narkisim" w:cs="Narkisim"/>
          <w:sz w:val="22"/>
          <w:szCs w:val="22"/>
          <w:rtl/>
        </w:rPr>
      </w:pPr>
      <w:r w:rsidRPr="008F71AA">
        <w:rPr>
          <w:rFonts w:ascii="Narkisim" w:hAnsi="Narkisim" w:cs="Narkisim" w:hint="cs"/>
          <w:sz w:val="22"/>
          <w:szCs w:val="22"/>
          <w:rtl/>
        </w:rPr>
        <w:t>הקדמה</w:t>
      </w:r>
    </w:p>
    <w:p w14:paraId="38EC0F2B" w14:textId="77777777" w:rsidR="008F71AA" w:rsidRPr="008F71AA" w:rsidRDefault="008F71AA" w:rsidP="008F71AA">
      <w:pPr>
        <w:pStyle w:val="QtxDos"/>
        <w:tabs>
          <w:tab w:val="left" w:pos="113"/>
        </w:tabs>
        <w:bidi/>
        <w:jc w:val="both"/>
        <w:rPr>
          <w:rFonts w:ascii="Narkisim" w:hAnsi="Narkisim" w:cs="Narkisim"/>
          <w:sz w:val="22"/>
          <w:szCs w:val="22"/>
        </w:rPr>
      </w:pPr>
      <w:r w:rsidRPr="008F71AA">
        <w:rPr>
          <w:rFonts w:ascii="Narkisim" w:hAnsi="Narkisim" w:cs="Narkisim" w:hint="cs"/>
          <w:sz w:val="22"/>
          <w:szCs w:val="22"/>
          <w:rtl/>
        </w:rPr>
        <w:t>א</w:t>
      </w:r>
      <w:r w:rsidRPr="008F71AA">
        <w:rPr>
          <w:rFonts w:ascii="Narkisim" w:hAnsi="Narkisim" w:cs="Narkisim"/>
          <w:sz w:val="22"/>
          <w:szCs w:val="22"/>
          <w:rtl/>
        </w:rPr>
        <w:t xml:space="preserve">. לא </w:t>
      </w:r>
      <w:proofErr w:type="spellStart"/>
      <w:r w:rsidRPr="008F71AA">
        <w:rPr>
          <w:rFonts w:ascii="Narkisim" w:hAnsi="Narkisim" w:cs="Narkisim"/>
          <w:sz w:val="22"/>
          <w:szCs w:val="22"/>
          <w:rtl/>
        </w:rPr>
        <w:t>יטלנה</w:t>
      </w:r>
      <w:proofErr w:type="spellEnd"/>
      <w:r w:rsidRPr="008F71AA">
        <w:rPr>
          <w:rFonts w:ascii="Narkisim" w:hAnsi="Narkisim" w:cs="Narkisim"/>
          <w:sz w:val="22"/>
          <w:szCs w:val="22"/>
          <w:rtl/>
        </w:rPr>
        <w:t xml:space="preserve"> ונמצאת א</w:t>
      </w:r>
      <w:r w:rsidRPr="008F71AA">
        <w:rPr>
          <w:rFonts w:ascii="Narkisim" w:hAnsi="Narkisim" w:cs="Narkisim" w:hint="cs"/>
          <w:sz w:val="22"/>
          <w:szCs w:val="22"/>
          <w:rtl/>
        </w:rPr>
        <w:t xml:space="preserve">רץ ישראל </w:t>
      </w:r>
      <w:r w:rsidRPr="008F71AA">
        <w:rPr>
          <w:rFonts w:ascii="Narkisim" w:hAnsi="Narkisim" w:cs="Narkisim"/>
          <w:sz w:val="22"/>
          <w:szCs w:val="22"/>
          <w:rtl/>
        </w:rPr>
        <w:t xml:space="preserve">מיושבת </w:t>
      </w:r>
    </w:p>
    <w:p w14:paraId="1D6B0EDB" w14:textId="77777777" w:rsidR="008F71AA" w:rsidRPr="008F71AA" w:rsidRDefault="008F71AA" w:rsidP="008F71AA">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jc w:val="both"/>
        <w:rPr>
          <w:rFonts w:ascii="Narkisim" w:hAnsi="Narkisim" w:cs="Narkisim"/>
          <w:sz w:val="22"/>
          <w:szCs w:val="22"/>
        </w:rPr>
      </w:pPr>
      <w:r w:rsidRPr="008F71AA">
        <w:rPr>
          <w:rFonts w:ascii="Narkisim" w:hAnsi="Narkisim" w:cs="Narkisim" w:hint="cs"/>
          <w:sz w:val="22"/>
          <w:szCs w:val="22"/>
          <w:rtl/>
        </w:rPr>
        <w:t>ב</w:t>
      </w:r>
      <w:r w:rsidRPr="008F71AA">
        <w:rPr>
          <w:rFonts w:ascii="Narkisim" w:hAnsi="Narkisim" w:cs="Narkisim"/>
          <w:sz w:val="22"/>
          <w:szCs w:val="22"/>
          <w:rtl/>
        </w:rPr>
        <w:t xml:space="preserve">. ישיבה קבועה בארץ ישראל </w:t>
      </w:r>
    </w:p>
    <w:p w14:paraId="74BC686B" w14:textId="77777777" w:rsidR="008F71AA" w:rsidRDefault="008F71AA" w:rsidP="008F71AA">
      <w:pPr>
        <w:pStyle w:val="QtxDos"/>
        <w:tabs>
          <w:tab w:val="left" w:pos="224"/>
        </w:tabs>
        <w:bidi/>
        <w:spacing w:line="360" w:lineRule="auto"/>
        <w:jc w:val="both"/>
        <w:rPr>
          <w:rFonts w:ascii="Narkisim" w:hAnsi="Narkisim" w:cs="Narkisim"/>
          <w:b/>
          <w:bCs/>
          <w:sz w:val="24"/>
          <w:szCs w:val="24"/>
          <w:rtl/>
        </w:rPr>
      </w:pPr>
    </w:p>
    <w:p w14:paraId="593B9907" w14:textId="530EAAD4" w:rsidR="008F71AA" w:rsidRPr="008F71AA" w:rsidRDefault="008F71AA" w:rsidP="008F71AA">
      <w:pPr>
        <w:pStyle w:val="QtxDos"/>
        <w:tabs>
          <w:tab w:val="left" w:pos="224"/>
        </w:tabs>
        <w:bidi/>
        <w:spacing w:line="360" w:lineRule="auto"/>
        <w:jc w:val="both"/>
        <w:rPr>
          <w:rFonts w:ascii="Narkisim" w:hAnsi="Narkisim" w:cs="Narkisim"/>
          <w:b/>
          <w:bCs/>
          <w:sz w:val="24"/>
          <w:szCs w:val="24"/>
          <w:rtl/>
        </w:rPr>
      </w:pPr>
      <w:r w:rsidRPr="008F71AA">
        <w:rPr>
          <w:rFonts w:ascii="Narkisim" w:hAnsi="Narkisim" w:cs="Narkisim" w:hint="cs"/>
          <w:b/>
          <w:bCs/>
          <w:sz w:val="24"/>
          <w:szCs w:val="24"/>
          <w:rtl/>
        </w:rPr>
        <w:t xml:space="preserve">הקדמה </w:t>
      </w:r>
    </w:p>
    <w:p w14:paraId="517B35A0" w14:textId="769BFCBB" w:rsidR="001C3712" w:rsidRPr="00C15773" w:rsidRDefault="001C3712" w:rsidP="008F71AA">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בגמ' </w:t>
      </w:r>
      <w:r w:rsidR="00C15773">
        <w:rPr>
          <w:rFonts w:ascii="Narkisim" w:hAnsi="Narkisim" w:cs="Narkisim" w:hint="cs"/>
          <w:sz w:val="24"/>
          <w:szCs w:val="24"/>
          <w:rtl/>
        </w:rPr>
        <w:t>(</w:t>
      </w:r>
      <w:r w:rsidRPr="00C15773">
        <w:rPr>
          <w:rFonts w:ascii="Narkisim" w:hAnsi="Narkisim" w:cs="Narkisim"/>
          <w:sz w:val="24"/>
          <w:szCs w:val="24"/>
          <w:rtl/>
        </w:rPr>
        <w:t xml:space="preserve">מנחות מד </w:t>
      </w:r>
      <w:r w:rsidR="00C15773">
        <w:rPr>
          <w:rFonts w:ascii="Narkisim" w:hAnsi="Narkisim" w:cs="Narkisim" w:hint="cs"/>
          <w:sz w:val="24"/>
          <w:szCs w:val="24"/>
          <w:rtl/>
        </w:rPr>
        <w:t>ע"</w:t>
      </w:r>
      <w:r w:rsidRPr="00C15773">
        <w:rPr>
          <w:rFonts w:ascii="Narkisim" w:hAnsi="Narkisim" w:cs="Narkisim"/>
          <w:sz w:val="24"/>
          <w:szCs w:val="24"/>
          <w:rtl/>
        </w:rPr>
        <w:t>א</w:t>
      </w:r>
      <w:r w:rsidR="00C15773">
        <w:rPr>
          <w:rFonts w:ascii="Narkisim" w:hAnsi="Narkisim" w:cs="Narkisim" w:hint="cs"/>
          <w:sz w:val="24"/>
          <w:szCs w:val="24"/>
          <w:rtl/>
        </w:rPr>
        <w:t>)</w:t>
      </w:r>
      <w:r w:rsidRPr="00C15773">
        <w:rPr>
          <w:rFonts w:ascii="Narkisim" w:hAnsi="Narkisim" w:cs="Narkisim"/>
          <w:sz w:val="24"/>
          <w:szCs w:val="24"/>
          <w:rtl/>
        </w:rPr>
        <w:t xml:space="preserve">: </w:t>
      </w:r>
    </w:p>
    <w:p w14:paraId="7EC528EE" w14:textId="77777777" w:rsidR="001C3712" w:rsidRPr="00C15773" w:rsidRDefault="001C3712" w:rsidP="001C3712">
      <w:pPr>
        <w:pStyle w:val="QtxDos"/>
        <w:tabs>
          <w:tab w:val="left" w:pos="561"/>
        </w:tabs>
        <w:bidi/>
        <w:spacing w:line="360" w:lineRule="auto"/>
        <w:ind w:left="920"/>
        <w:jc w:val="both"/>
        <w:rPr>
          <w:rFonts w:ascii="Narkisim" w:hAnsi="Narkisim" w:cs="Narkisim"/>
          <w:sz w:val="24"/>
          <w:szCs w:val="24"/>
        </w:rPr>
      </w:pPr>
      <w:r w:rsidRPr="00C15773">
        <w:rPr>
          <w:rFonts w:ascii="Narkisim" w:hAnsi="Narkisim" w:cs="Narkisim"/>
          <w:sz w:val="24"/>
          <w:szCs w:val="24"/>
          <w:rtl/>
        </w:rPr>
        <w:t xml:space="preserve">הדר בפונדקי בארץ ישראל והשוכר בית בחו"ל כל שלושים יום פטור מן המזוזה. מיכן ואילך </w:t>
      </w:r>
      <w:proofErr w:type="spellStart"/>
      <w:r w:rsidRPr="00C15773">
        <w:rPr>
          <w:rFonts w:ascii="Narkisim" w:hAnsi="Narkisim" w:cs="Narkisim"/>
          <w:sz w:val="24"/>
          <w:szCs w:val="24"/>
          <w:rtl/>
        </w:rPr>
        <w:t>חיב</w:t>
      </w:r>
      <w:proofErr w:type="spellEnd"/>
      <w:r w:rsidRPr="00C15773">
        <w:rPr>
          <w:rFonts w:ascii="Narkisim" w:hAnsi="Narkisim" w:cs="Narkisim"/>
          <w:sz w:val="24"/>
          <w:szCs w:val="24"/>
          <w:rtl/>
        </w:rPr>
        <w:t xml:space="preserve">. אבל השוכר בית בארץ ישראל עושה מזוזה לאלתר משום יישוב </w:t>
      </w:r>
      <w:proofErr w:type="spellStart"/>
      <w:r w:rsidRPr="00C15773">
        <w:rPr>
          <w:rFonts w:ascii="Narkisim" w:hAnsi="Narkisim" w:cs="Narkisim"/>
          <w:sz w:val="24"/>
          <w:szCs w:val="24"/>
          <w:rtl/>
        </w:rPr>
        <w:t>דארץ</w:t>
      </w:r>
      <w:proofErr w:type="spellEnd"/>
      <w:r w:rsidRPr="00C15773">
        <w:rPr>
          <w:rFonts w:ascii="Narkisim" w:hAnsi="Narkisim" w:cs="Narkisim"/>
          <w:sz w:val="24"/>
          <w:szCs w:val="24"/>
          <w:rtl/>
        </w:rPr>
        <w:t xml:space="preserve"> ישראל.</w:t>
      </w:r>
    </w:p>
    <w:p w14:paraId="6CC026E6" w14:textId="2CD4F24F" w:rsidR="001C3712" w:rsidRPr="00C15773" w:rsidRDefault="008F71AA" w:rsidP="001C3712">
      <w:pPr>
        <w:pStyle w:val="QtxDos"/>
        <w:tabs>
          <w:tab w:val="left" w:pos="224"/>
        </w:tabs>
        <w:bidi/>
        <w:spacing w:line="360" w:lineRule="auto"/>
        <w:jc w:val="both"/>
        <w:rPr>
          <w:rFonts w:ascii="Narkisim" w:hAnsi="Narkisim" w:cs="Narkisim"/>
          <w:sz w:val="24"/>
          <w:szCs w:val="24"/>
        </w:rPr>
      </w:pPr>
      <w:r>
        <w:rPr>
          <w:rFonts w:ascii="Narkisim" w:hAnsi="Narkisim" w:cs="Narkisim" w:hint="cs"/>
          <w:sz w:val="24"/>
          <w:szCs w:val="24"/>
          <w:rtl/>
        </w:rPr>
        <w:t xml:space="preserve">הרב יוסף </w:t>
      </w:r>
      <w:proofErr w:type="spellStart"/>
      <w:r>
        <w:rPr>
          <w:rFonts w:ascii="Narkisim" w:hAnsi="Narkisim" w:cs="Narkisim" w:hint="cs"/>
          <w:sz w:val="24"/>
          <w:szCs w:val="24"/>
          <w:rtl/>
        </w:rPr>
        <w:t>באב"ד</w:t>
      </w:r>
      <w:proofErr w:type="spellEnd"/>
      <w:r>
        <w:rPr>
          <w:rFonts w:ascii="Narkisim" w:hAnsi="Narkisim" w:cs="Narkisim" w:hint="cs"/>
          <w:sz w:val="24"/>
          <w:szCs w:val="24"/>
          <w:rtl/>
        </w:rPr>
        <w:t xml:space="preserve"> (</w:t>
      </w:r>
      <w:r w:rsidR="001C3712" w:rsidRPr="00C15773">
        <w:rPr>
          <w:rFonts w:ascii="Narkisim" w:hAnsi="Narkisim" w:cs="Narkisim"/>
          <w:sz w:val="24"/>
          <w:szCs w:val="24"/>
          <w:rtl/>
        </w:rPr>
        <w:t xml:space="preserve">מנחת חינוך מצוה </w:t>
      </w:r>
      <w:proofErr w:type="spellStart"/>
      <w:r w:rsidR="001C3712" w:rsidRPr="00C15773">
        <w:rPr>
          <w:rFonts w:ascii="Narkisim" w:hAnsi="Narkisim" w:cs="Narkisim"/>
          <w:sz w:val="24"/>
          <w:szCs w:val="24"/>
          <w:rtl/>
        </w:rPr>
        <w:t>תכג</w:t>
      </w:r>
      <w:proofErr w:type="spellEnd"/>
      <w:r>
        <w:rPr>
          <w:rFonts w:ascii="Narkisim" w:hAnsi="Narkisim" w:cs="Narkisim" w:hint="cs"/>
          <w:sz w:val="24"/>
          <w:szCs w:val="24"/>
          <w:rtl/>
        </w:rPr>
        <w:t>,</w:t>
      </w:r>
      <w:r w:rsidR="001C3712" w:rsidRPr="00C15773">
        <w:rPr>
          <w:rFonts w:ascii="Narkisim" w:hAnsi="Narkisim" w:cs="Narkisim"/>
          <w:sz w:val="24"/>
          <w:szCs w:val="24"/>
          <w:rtl/>
        </w:rPr>
        <w:t xml:space="preserve"> ב) כתב, שלסובר שבית שכור חייב במזוזה רק מדרבנן</w:t>
      </w:r>
      <w:r w:rsidR="00C15773">
        <w:rPr>
          <w:rFonts w:ascii="Narkisim" w:hAnsi="Narkisim" w:cs="Narkisim" w:hint="cs"/>
          <w:sz w:val="24"/>
          <w:szCs w:val="24"/>
          <w:rtl/>
        </w:rPr>
        <w:t>,</w:t>
      </w:r>
      <w:r w:rsidR="001C3712" w:rsidRPr="00C15773">
        <w:rPr>
          <w:rStyle w:val="a9"/>
          <w:rFonts w:ascii="Narkisim" w:hAnsi="Narkisim" w:cs="Narkisim"/>
          <w:sz w:val="24"/>
          <w:szCs w:val="24"/>
          <w:rtl/>
        </w:rPr>
        <w:footnoteReference w:id="1"/>
      </w:r>
      <w:r w:rsidR="001C3712" w:rsidRPr="00C15773">
        <w:rPr>
          <w:rFonts w:ascii="Narkisim" w:hAnsi="Narkisim" w:cs="Narkisim"/>
          <w:sz w:val="24"/>
          <w:szCs w:val="24"/>
          <w:rtl/>
        </w:rPr>
        <w:t xml:space="preserve"> הדין הוא שבחו"ל חייב רק לאחר שלושים יום  מדרבנן, ובארץ ישראל חייב מיד מדרבנן, משום ישוב ארץ ישראל. ואף לסובר שבית שכור חייב מהתורה</w:t>
      </w:r>
      <w:r w:rsidR="00C15773">
        <w:rPr>
          <w:rFonts w:ascii="Narkisim" w:hAnsi="Narkisim" w:cs="Narkisim" w:hint="cs"/>
          <w:sz w:val="24"/>
          <w:szCs w:val="24"/>
          <w:rtl/>
        </w:rPr>
        <w:t>,</w:t>
      </w:r>
      <w:r w:rsidR="001C3712" w:rsidRPr="00C15773">
        <w:rPr>
          <w:rStyle w:val="a9"/>
          <w:rFonts w:ascii="Narkisim" w:hAnsi="Narkisim" w:cs="Narkisim"/>
          <w:sz w:val="24"/>
          <w:szCs w:val="24"/>
          <w:rtl/>
        </w:rPr>
        <w:footnoteReference w:id="2"/>
      </w:r>
      <w:r w:rsidR="001C3712" w:rsidRPr="00C15773">
        <w:rPr>
          <w:rFonts w:ascii="Narkisim" w:hAnsi="Narkisim" w:cs="Narkisim"/>
          <w:sz w:val="24"/>
          <w:szCs w:val="24"/>
          <w:rtl/>
        </w:rPr>
        <w:t xml:space="preserve"> </w:t>
      </w:r>
      <w:proofErr w:type="spellStart"/>
      <w:r w:rsidR="001C3712" w:rsidRPr="00C15773">
        <w:rPr>
          <w:rFonts w:ascii="Narkisim" w:hAnsi="Narkisim" w:cs="Narkisim"/>
          <w:sz w:val="24"/>
          <w:szCs w:val="24"/>
          <w:rtl/>
        </w:rPr>
        <w:t>כונתו</w:t>
      </w:r>
      <w:proofErr w:type="spellEnd"/>
      <w:r w:rsidR="001C3712" w:rsidRPr="00C15773">
        <w:rPr>
          <w:rFonts w:ascii="Narkisim" w:hAnsi="Narkisim" w:cs="Narkisim"/>
          <w:sz w:val="24"/>
          <w:szCs w:val="24"/>
          <w:rtl/>
        </w:rPr>
        <w:t xml:space="preserve"> היא שעד שלושים יום זה לא נחשב בית דירה ולכן פטור, אלא שרבנן תקנו שבארץ ישראל יהיה ח</w:t>
      </w:r>
      <w:r w:rsidR="00C15773">
        <w:rPr>
          <w:rFonts w:ascii="Narkisim" w:hAnsi="Narkisim" w:cs="Narkisim" w:hint="cs"/>
          <w:sz w:val="24"/>
          <w:szCs w:val="24"/>
          <w:rtl/>
        </w:rPr>
        <w:t>י</w:t>
      </w:r>
      <w:r w:rsidR="001C3712" w:rsidRPr="00C15773">
        <w:rPr>
          <w:rFonts w:ascii="Narkisim" w:hAnsi="Narkisim" w:cs="Narkisim"/>
          <w:sz w:val="24"/>
          <w:szCs w:val="24"/>
          <w:rtl/>
        </w:rPr>
        <w:t xml:space="preserve">יב מיד, משום ישוב ארץ ישראל. </w:t>
      </w:r>
    </w:p>
    <w:p w14:paraId="22A129E3" w14:textId="77777777" w:rsidR="001C3712" w:rsidRPr="00C15773" w:rsidRDefault="001C3712" w:rsidP="001C3712">
      <w:pPr>
        <w:pStyle w:val="QtxDos"/>
        <w:tabs>
          <w:tab w:val="left" w:pos="337"/>
        </w:tabs>
        <w:bidi/>
        <w:spacing w:line="360" w:lineRule="auto"/>
        <w:jc w:val="both"/>
        <w:rPr>
          <w:rFonts w:ascii="Narkisim" w:hAnsi="Narkisim" w:cs="Narkisim"/>
          <w:sz w:val="24"/>
          <w:szCs w:val="24"/>
        </w:rPr>
      </w:pPr>
      <w:r w:rsidRPr="00C15773">
        <w:rPr>
          <w:rFonts w:ascii="Narkisim" w:hAnsi="Narkisim" w:cs="Narkisim"/>
          <w:sz w:val="24"/>
          <w:szCs w:val="24"/>
          <w:rtl/>
        </w:rPr>
        <w:t xml:space="preserve">לפי המנחת חינוך הדין שבארץ ישראל חייב לקבוע מזוזה מיד משום ישוב ארץ ישראל, הוא דין מדרבנן לכל הדעות, גם אם עצם קביעת המזוזה בבית שכור הוא מהתורה. מה טעם הדינים הללו? </w:t>
      </w:r>
    </w:p>
    <w:p w14:paraId="1BD0A556" w14:textId="77777777" w:rsidR="001C3712" w:rsidRPr="00C15773" w:rsidRDefault="001C3712" w:rsidP="001C371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sz w:val="24"/>
          <w:szCs w:val="24"/>
        </w:rPr>
      </w:pPr>
    </w:p>
    <w:p w14:paraId="2E638CBD" w14:textId="730263AA" w:rsidR="001C3712" w:rsidRPr="00C15773" w:rsidRDefault="008F71AA" w:rsidP="001C3712">
      <w:pPr>
        <w:pStyle w:val="QtxDos"/>
        <w:tabs>
          <w:tab w:val="left" w:pos="113"/>
        </w:tabs>
        <w:bidi/>
        <w:spacing w:line="360" w:lineRule="auto"/>
        <w:jc w:val="both"/>
        <w:rPr>
          <w:rFonts w:ascii="Narkisim" w:hAnsi="Narkisim" w:cs="Narkisim"/>
          <w:b/>
          <w:bCs/>
          <w:sz w:val="24"/>
          <w:szCs w:val="24"/>
        </w:rPr>
      </w:pPr>
      <w:r>
        <w:rPr>
          <w:rFonts w:ascii="Narkisim" w:hAnsi="Narkisim" w:cs="Narkisim" w:hint="cs"/>
          <w:b/>
          <w:bCs/>
          <w:sz w:val="24"/>
          <w:szCs w:val="24"/>
          <w:rtl/>
        </w:rPr>
        <w:t>א</w:t>
      </w:r>
      <w:r w:rsidR="001C3712" w:rsidRPr="00C15773">
        <w:rPr>
          <w:rFonts w:ascii="Narkisim" w:hAnsi="Narkisim" w:cs="Narkisim"/>
          <w:b/>
          <w:bCs/>
          <w:sz w:val="24"/>
          <w:szCs w:val="24"/>
          <w:rtl/>
        </w:rPr>
        <w:t xml:space="preserve">. לא </w:t>
      </w:r>
      <w:proofErr w:type="spellStart"/>
      <w:r w:rsidR="001C3712" w:rsidRPr="00C15773">
        <w:rPr>
          <w:rFonts w:ascii="Narkisim" w:hAnsi="Narkisim" w:cs="Narkisim"/>
          <w:b/>
          <w:bCs/>
          <w:sz w:val="24"/>
          <w:szCs w:val="24"/>
          <w:rtl/>
        </w:rPr>
        <w:t>יטלנה</w:t>
      </w:r>
      <w:proofErr w:type="spellEnd"/>
      <w:r w:rsidR="001C3712" w:rsidRPr="00C15773">
        <w:rPr>
          <w:rFonts w:ascii="Narkisim" w:hAnsi="Narkisim" w:cs="Narkisim"/>
          <w:b/>
          <w:bCs/>
          <w:sz w:val="24"/>
          <w:szCs w:val="24"/>
          <w:rtl/>
        </w:rPr>
        <w:t xml:space="preserve"> ונמצאת א</w:t>
      </w:r>
      <w:r w:rsidR="00C15773">
        <w:rPr>
          <w:rFonts w:ascii="Narkisim" w:hAnsi="Narkisim" w:cs="Narkisim" w:hint="cs"/>
          <w:b/>
          <w:bCs/>
          <w:sz w:val="24"/>
          <w:szCs w:val="24"/>
          <w:rtl/>
        </w:rPr>
        <w:t xml:space="preserve">רץ ישראל </w:t>
      </w:r>
      <w:r w:rsidR="001C3712" w:rsidRPr="00C15773">
        <w:rPr>
          <w:rFonts w:ascii="Narkisim" w:hAnsi="Narkisim" w:cs="Narkisim"/>
          <w:b/>
          <w:bCs/>
          <w:sz w:val="24"/>
          <w:szCs w:val="24"/>
          <w:rtl/>
        </w:rPr>
        <w:t xml:space="preserve">מיושבת </w:t>
      </w:r>
    </w:p>
    <w:p w14:paraId="73E2AB04" w14:textId="6F0691EB" w:rsidR="001C3712" w:rsidRPr="00C15773" w:rsidRDefault="001C3712" w:rsidP="001C3712">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רש"י </w:t>
      </w:r>
      <w:r w:rsidR="00C15773">
        <w:rPr>
          <w:rFonts w:ascii="Narkisim" w:hAnsi="Narkisim" w:cs="Narkisim" w:hint="cs"/>
          <w:sz w:val="24"/>
          <w:szCs w:val="24"/>
          <w:rtl/>
        </w:rPr>
        <w:t>(ד"ה פונדק) כתב ש</w:t>
      </w:r>
      <w:r w:rsidRPr="00C15773">
        <w:rPr>
          <w:rFonts w:ascii="Narkisim" w:hAnsi="Narkisim" w:cs="Narkisim"/>
          <w:sz w:val="24"/>
          <w:szCs w:val="24"/>
          <w:rtl/>
        </w:rPr>
        <w:t xml:space="preserve">פונדק זה מקום שלנים בו עוברים ושבים. בגמ' </w:t>
      </w:r>
      <w:r w:rsidR="00C15773">
        <w:rPr>
          <w:rFonts w:ascii="Narkisim" w:hAnsi="Narkisim" w:cs="Narkisim" w:hint="cs"/>
          <w:sz w:val="24"/>
          <w:szCs w:val="24"/>
          <w:rtl/>
        </w:rPr>
        <w:t>(</w:t>
      </w:r>
      <w:r w:rsidRPr="00C15773">
        <w:rPr>
          <w:rFonts w:ascii="Narkisim" w:hAnsi="Narkisim" w:cs="Narkisim"/>
          <w:sz w:val="24"/>
          <w:szCs w:val="24"/>
          <w:rtl/>
        </w:rPr>
        <w:t xml:space="preserve">מנחות לב </w:t>
      </w:r>
      <w:r w:rsidR="00C15773">
        <w:rPr>
          <w:rFonts w:ascii="Narkisim" w:hAnsi="Narkisim" w:cs="Narkisim" w:hint="cs"/>
          <w:sz w:val="24"/>
          <w:szCs w:val="24"/>
          <w:rtl/>
        </w:rPr>
        <w:t>ע"ב)</w:t>
      </w:r>
      <w:r w:rsidRPr="00C15773">
        <w:rPr>
          <w:rFonts w:ascii="Narkisim" w:hAnsi="Narkisim" w:cs="Narkisim"/>
          <w:sz w:val="24"/>
          <w:szCs w:val="24"/>
          <w:rtl/>
        </w:rPr>
        <w:t xml:space="preserve"> כתב רש"י (ד"ה היו) שפונדק פטור ממזוזה מפני שהיא לא דירת קבע. באשר לשוכר בית בחו"ל כתב רש"י </w:t>
      </w:r>
      <w:r w:rsidR="00C15773">
        <w:rPr>
          <w:rFonts w:ascii="Narkisim" w:hAnsi="Narkisim" w:cs="Narkisim" w:hint="cs"/>
          <w:sz w:val="24"/>
          <w:szCs w:val="24"/>
          <w:rtl/>
        </w:rPr>
        <w:t xml:space="preserve">(מד ע"א </w:t>
      </w:r>
      <w:r w:rsidRPr="00C15773">
        <w:rPr>
          <w:rFonts w:ascii="Narkisim" w:hAnsi="Narkisim" w:cs="Narkisim"/>
          <w:sz w:val="24"/>
          <w:szCs w:val="24"/>
          <w:rtl/>
        </w:rPr>
        <w:t xml:space="preserve">ד"ה והשוכר בחו"ל) שפטור, שמא יחזור בו. באשר לשוכר בית בארץ ישראל כתב רש"י (בד"ה משום ישוב א"י): </w:t>
      </w:r>
    </w:p>
    <w:p w14:paraId="59C79FC7" w14:textId="49005F9F" w:rsidR="001C3712" w:rsidRPr="00C15773" w:rsidRDefault="001C3712" w:rsidP="001C3712">
      <w:pPr>
        <w:pStyle w:val="QtxDos"/>
        <w:tabs>
          <w:tab w:val="left" w:pos="451"/>
        </w:tabs>
        <w:bidi/>
        <w:spacing w:line="360" w:lineRule="auto"/>
        <w:ind w:left="920"/>
        <w:jc w:val="both"/>
        <w:rPr>
          <w:rFonts w:ascii="Narkisim" w:hAnsi="Narkisim" w:cs="Narkisim"/>
          <w:sz w:val="24"/>
          <w:szCs w:val="24"/>
          <w:rtl/>
        </w:rPr>
      </w:pPr>
      <w:proofErr w:type="spellStart"/>
      <w:r w:rsidRPr="00C15773">
        <w:rPr>
          <w:rFonts w:ascii="Narkisim" w:hAnsi="Narkisim" w:cs="Narkisim"/>
          <w:sz w:val="24"/>
          <w:szCs w:val="24"/>
          <w:rtl/>
        </w:rPr>
        <w:t>דלאחר</w:t>
      </w:r>
      <w:proofErr w:type="spellEnd"/>
      <w:r w:rsidRPr="00C15773">
        <w:rPr>
          <w:rFonts w:ascii="Narkisim" w:hAnsi="Narkisim" w:cs="Narkisim"/>
          <w:sz w:val="24"/>
          <w:szCs w:val="24"/>
          <w:rtl/>
        </w:rPr>
        <w:t xml:space="preserve"> שקבעה שוב אינו </w:t>
      </w:r>
      <w:proofErr w:type="spellStart"/>
      <w:r w:rsidRPr="00C15773">
        <w:rPr>
          <w:rFonts w:ascii="Narkisim" w:hAnsi="Narkisim" w:cs="Narkisim"/>
          <w:sz w:val="24"/>
          <w:szCs w:val="24"/>
          <w:rtl/>
        </w:rPr>
        <w:t>נוטלה</w:t>
      </w:r>
      <w:proofErr w:type="spellEnd"/>
      <w:r w:rsidRPr="00C15773">
        <w:rPr>
          <w:rFonts w:ascii="Narkisim" w:hAnsi="Narkisim" w:cs="Narkisim"/>
          <w:sz w:val="24"/>
          <w:szCs w:val="24"/>
          <w:rtl/>
        </w:rPr>
        <w:t xml:space="preserve"> משם אפילו יוצא ממנה </w:t>
      </w:r>
      <w:proofErr w:type="spellStart"/>
      <w:r w:rsidRPr="00C15773">
        <w:rPr>
          <w:rFonts w:ascii="Narkisim" w:hAnsi="Narkisim" w:cs="Narkisim"/>
          <w:sz w:val="24"/>
          <w:szCs w:val="24"/>
          <w:rtl/>
        </w:rPr>
        <w:t>כדאמר</w:t>
      </w:r>
      <w:proofErr w:type="spellEnd"/>
      <w:r w:rsidRPr="00C15773">
        <w:rPr>
          <w:rFonts w:ascii="Narkisim" w:hAnsi="Narkisim" w:cs="Narkisim"/>
          <w:sz w:val="24"/>
          <w:szCs w:val="24"/>
          <w:rtl/>
        </w:rPr>
        <w:t xml:space="preserve"> בפרק השואל </w:t>
      </w:r>
      <w:r w:rsidR="00C15773">
        <w:rPr>
          <w:rFonts w:ascii="Narkisim" w:hAnsi="Narkisim" w:cs="Narkisim" w:hint="cs"/>
          <w:sz w:val="24"/>
          <w:szCs w:val="24"/>
          <w:rtl/>
        </w:rPr>
        <w:t>(בבא מציעא קב ע"ב)</w:t>
      </w:r>
      <w:r w:rsidRPr="00C15773">
        <w:rPr>
          <w:rFonts w:ascii="Narkisim" w:hAnsi="Narkisim" w:cs="Narkisim"/>
          <w:sz w:val="24"/>
          <w:szCs w:val="24"/>
          <w:rtl/>
        </w:rPr>
        <w:t xml:space="preserve">. הלכך בקושי יצא ממנה מפני טורח מזוזה אחרת. ואפילו יוצא ממנה, </w:t>
      </w:r>
      <w:proofErr w:type="spellStart"/>
      <w:r w:rsidRPr="00C15773">
        <w:rPr>
          <w:rFonts w:ascii="Narkisim" w:hAnsi="Narkisim" w:cs="Narkisim"/>
          <w:sz w:val="24"/>
          <w:szCs w:val="24"/>
          <w:rtl/>
        </w:rPr>
        <w:t>ישכרנה</w:t>
      </w:r>
      <w:proofErr w:type="spellEnd"/>
      <w:r w:rsidRPr="00C15773">
        <w:rPr>
          <w:rFonts w:ascii="Narkisim" w:hAnsi="Narkisim" w:cs="Narkisim"/>
          <w:sz w:val="24"/>
          <w:szCs w:val="24"/>
          <w:rtl/>
        </w:rPr>
        <w:t xml:space="preserve"> אחר מהרה </w:t>
      </w:r>
      <w:proofErr w:type="spellStart"/>
      <w:r w:rsidRPr="00C15773">
        <w:rPr>
          <w:rFonts w:ascii="Narkisim" w:hAnsi="Narkisim" w:cs="Narkisim"/>
          <w:sz w:val="24"/>
          <w:szCs w:val="24"/>
          <w:rtl/>
        </w:rPr>
        <w:t>כשימצאנה</w:t>
      </w:r>
      <w:proofErr w:type="spellEnd"/>
      <w:r w:rsidRPr="00C15773">
        <w:rPr>
          <w:rFonts w:ascii="Narkisim" w:hAnsi="Narkisim" w:cs="Narkisim"/>
          <w:sz w:val="24"/>
          <w:szCs w:val="24"/>
          <w:rtl/>
        </w:rPr>
        <w:t xml:space="preserve"> מזומנת במזוזה ונמצאת ארץ ישראל מיושבת.</w:t>
      </w:r>
    </w:p>
    <w:p w14:paraId="5A4981B7" w14:textId="1D9F8937" w:rsidR="001C3712" w:rsidRPr="00C15773" w:rsidRDefault="001C3712" w:rsidP="001C3712">
      <w:pPr>
        <w:pStyle w:val="QtxDos"/>
        <w:tabs>
          <w:tab w:val="left" w:pos="451"/>
        </w:tabs>
        <w:bidi/>
        <w:spacing w:line="360" w:lineRule="auto"/>
        <w:jc w:val="both"/>
        <w:rPr>
          <w:rFonts w:ascii="Narkisim" w:hAnsi="Narkisim" w:cs="Narkisim"/>
          <w:sz w:val="24"/>
          <w:szCs w:val="24"/>
        </w:rPr>
      </w:pPr>
      <w:r w:rsidRPr="00C15773">
        <w:rPr>
          <w:rFonts w:ascii="Narkisim" w:hAnsi="Narkisim" w:cs="Narkisim"/>
          <w:sz w:val="24"/>
          <w:szCs w:val="24"/>
          <w:rtl/>
        </w:rPr>
        <w:t xml:space="preserve">כך מפרש את דין שוכר בית בא"י, גם רבנו גרשום </w:t>
      </w:r>
      <w:r w:rsidR="00C15773">
        <w:rPr>
          <w:rFonts w:ascii="Narkisim" w:hAnsi="Narkisim" w:cs="Narkisim" w:hint="cs"/>
          <w:sz w:val="24"/>
          <w:szCs w:val="24"/>
          <w:rtl/>
        </w:rPr>
        <w:t xml:space="preserve">(מנחות </w:t>
      </w:r>
      <w:r w:rsidRPr="00C15773">
        <w:rPr>
          <w:rFonts w:ascii="Narkisim" w:hAnsi="Narkisim" w:cs="Narkisim"/>
          <w:sz w:val="24"/>
          <w:szCs w:val="24"/>
          <w:rtl/>
        </w:rPr>
        <w:t>שם</w:t>
      </w:r>
      <w:r w:rsidR="00C15773">
        <w:rPr>
          <w:rFonts w:ascii="Narkisim" w:hAnsi="Narkisim" w:cs="Narkisim" w:hint="cs"/>
          <w:sz w:val="24"/>
          <w:szCs w:val="24"/>
          <w:rtl/>
        </w:rPr>
        <w:t>)</w:t>
      </w:r>
      <w:r w:rsidRPr="00C15773">
        <w:rPr>
          <w:rFonts w:ascii="Narkisim" w:hAnsi="Narkisim" w:cs="Narkisim"/>
          <w:sz w:val="24"/>
          <w:szCs w:val="24"/>
          <w:rtl/>
        </w:rPr>
        <w:t>.</w:t>
      </w:r>
      <w:r w:rsidR="00C15773">
        <w:rPr>
          <w:rFonts w:ascii="Narkisim" w:hAnsi="Narkisim" w:cs="Narkisim" w:hint="cs"/>
          <w:sz w:val="24"/>
          <w:szCs w:val="24"/>
          <w:rtl/>
        </w:rPr>
        <w:t xml:space="preserve"> </w:t>
      </w:r>
      <w:r w:rsidRPr="00C15773">
        <w:rPr>
          <w:rFonts w:ascii="Narkisim" w:hAnsi="Narkisim" w:cs="Narkisim"/>
          <w:sz w:val="24"/>
          <w:szCs w:val="24"/>
          <w:rtl/>
        </w:rPr>
        <w:t>מדבריהם משמע שמשמעות הנימוק משום ישוב ארץ ישראל בהקשר זה, הוא נימוק פרקטי</w:t>
      </w:r>
      <w:r w:rsidR="00C15773">
        <w:rPr>
          <w:rFonts w:ascii="Narkisim" w:hAnsi="Narkisim" w:cs="Narkisim" w:hint="cs"/>
          <w:sz w:val="24"/>
          <w:szCs w:val="24"/>
          <w:rtl/>
        </w:rPr>
        <w:t xml:space="preserve"> </w:t>
      </w:r>
      <w:r w:rsidRPr="00C15773">
        <w:rPr>
          <w:rFonts w:ascii="Narkisim" w:hAnsi="Narkisim" w:cs="Narkisim"/>
          <w:sz w:val="24"/>
          <w:szCs w:val="24"/>
          <w:rtl/>
        </w:rPr>
        <w:t xml:space="preserve">- מעשי. </w:t>
      </w:r>
      <w:proofErr w:type="spellStart"/>
      <w:r w:rsidRPr="00C15773">
        <w:rPr>
          <w:rFonts w:ascii="Narkisim" w:hAnsi="Narkisim" w:cs="Narkisim"/>
          <w:sz w:val="24"/>
          <w:szCs w:val="24"/>
          <w:rtl/>
        </w:rPr>
        <w:t>מחיבים</w:t>
      </w:r>
      <w:proofErr w:type="spellEnd"/>
      <w:r w:rsidRPr="00C15773">
        <w:rPr>
          <w:rFonts w:ascii="Narkisim" w:hAnsi="Narkisim" w:cs="Narkisim"/>
          <w:sz w:val="24"/>
          <w:szCs w:val="24"/>
          <w:rtl/>
        </w:rPr>
        <w:t xml:space="preserve"> אותו במזוזה מיד כדי שלא ימהר לצאת מהבית, וגם אם יחליט לצאת, ה</w:t>
      </w:r>
      <w:r w:rsidR="00C15773">
        <w:rPr>
          <w:rFonts w:ascii="Narkisim" w:hAnsi="Narkisim" w:cs="Narkisim" w:hint="cs"/>
          <w:sz w:val="24"/>
          <w:szCs w:val="24"/>
          <w:rtl/>
        </w:rPr>
        <w:t>י</w:t>
      </w:r>
      <w:r w:rsidRPr="00C15773">
        <w:rPr>
          <w:rFonts w:ascii="Narkisim" w:hAnsi="Narkisim" w:cs="Narkisim"/>
          <w:sz w:val="24"/>
          <w:szCs w:val="24"/>
          <w:rtl/>
        </w:rPr>
        <w:t xml:space="preserve">מצאותה של המזוזה במקום, תקל על המשכיר להשכירה לשוכר אחר. </w:t>
      </w:r>
    </w:p>
    <w:p w14:paraId="51021CF3" w14:textId="77777777" w:rsidR="001C3712" w:rsidRPr="00C15773" w:rsidRDefault="001C3712" w:rsidP="001C3712">
      <w:pPr>
        <w:pStyle w:val="QtxDos"/>
        <w:tabs>
          <w:tab w:val="left" w:pos="337"/>
        </w:tabs>
        <w:bidi/>
        <w:spacing w:line="360" w:lineRule="auto"/>
        <w:jc w:val="both"/>
        <w:rPr>
          <w:rFonts w:ascii="Narkisim" w:hAnsi="Narkisim" w:cs="Narkisim"/>
          <w:sz w:val="24"/>
          <w:szCs w:val="24"/>
        </w:rPr>
      </w:pPr>
      <w:r w:rsidRPr="00C15773">
        <w:rPr>
          <w:rFonts w:ascii="Narkisim" w:hAnsi="Narkisim" w:cs="Narkisim"/>
          <w:sz w:val="24"/>
          <w:szCs w:val="24"/>
          <w:rtl/>
        </w:rPr>
        <w:t xml:space="preserve">הקושי בהסבר זה הוא, האם זוהי הדרך להרבות בישובה של ארץ ישראל? האם בשל המגבלה שהטלנו על השוכר, שהוא איננו יכול ליטול את המזוזה שהוא קבע, היא זו שתגדיל את מצות ישוב הארץ? </w:t>
      </w:r>
    </w:p>
    <w:p w14:paraId="591D7D74" w14:textId="0FE1F6A6" w:rsidR="001C3712" w:rsidRPr="00C15773" w:rsidRDefault="001C3712" w:rsidP="001C3712">
      <w:pPr>
        <w:pStyle w:val="QtxDos"/>
        <w:tabs>
          <w:tab w:val="left" w:pos="451"/>
        </w:tabs>
        <w:bidi/>
        <w:spacing w:line="360" w:lineRule="auto"/>
        <w:jc w:val="both"/>
        <w:rPr>
          <w:rFonts w:ascii="Narkisim" w:hAnsi="Narkisim" w:cs="Narkisim"/>
          <w:sz w:val="24"/>
          <w:szCs w:val="24"/>
        </w:rPr>
      </w:pPr>
      <w:proofErr w:type="spellStart"/>
      <w:r w:rsidRPr="00C15773">
        <w:rPr>
          <w:rFonts w:ascii="Narkisim" w:hAnsi="Narkisim" w:cs="Narkisim"/>
          <w:sz w:val="24"/>
          <w:szCs w:val="24"/>
          <w:rtl/>
        </w:rPr>
        <w:lastRenderedPageBreak/>
        <w:t>הראי"ה</w:t>
      </w:r>
      <w:proofErr w:type="spellEnd"/>
      <w:r w:rsidRPr="00C15773">
        <w:rPr>
          <w:rFonts w:ascii="Narkisim" w:hAnsi="Narkisim" w:cs="Narkisim"/>
          <w:sz w:val="24"/>
          <w:szCs w:val="24"/>
          <w:rtl/>
        </w:rPr>
        <w:t xml:space="preserve"> קוק </w:t>
      </w:r>
      <w:r w:rsidR="00C15773">
        <w:rPr>
          <w:rFonts w:ascii="Narkisim" w:hAnsi="Narkisim" w:cs="Narkisim" w:hint="cs"/>
          <w:sz w:val="24"/>
          <w:szCs w:val="24"/>
          <w:rtl/>
        </w:rPr>
        <w:t>(</w:t>
      </w:r>
      <w:proofErr w:type="spellStart"/>
      <w:r w:rsidRPr="00C15773">
        <w:rPr>
          <w:rFonts w:ascii="Narkisim" w:hAnsi="Narkisim" w:cs="Narkisim"/>
          <w:sz w:val="24"/>
          <w:szCs w:val="24"/>
          <w:rtl/>
        </w:rPr>
        <w:t>חזון</w:t>
      </w:r>
      <w:proofErr w:type="spellEnd"/>
      <w:r w:rsidRPr="00C15773">
        <w:rPr>
          <w:rFonts w:ascii="Narkisim" w:hAnsi="Narkisim" w:cs="Narkisim"/>
          <w:sz w:val="24"/>
          <w:szCs w:val="24"/>
          <w:rtl/>
        </w:rPr>
        <w:t xml:space="preserve"> הגאולה עמ' לג</w:t>
      </w:r>
      <w:r w:rsidR="00C15773">
        <w:rPr>
          <w:rFonts w:ascii="Narkisim" w:hAnsi="Narkisim" w:cs="Narkisim" w:hint="cs"/>
          <w:sz w:val="24"/>
          <w:szCs w:val="24"/>
          <w:rtl/>
        </w:rPr>
        <w:t>)</w:t>
      </w:r>
      <w:r w:rsidRPr="00C15773">
        <w:rPr>
          <w:rFonts w:ascii="Narkisim" w:hAnsi="Narkisim" w:cs="Narkisim"/>
          <w:sz w:val="24"/>
          <w:szCs w:val="24"/>
          <w:rtl/>
        </w:rPr>
        <w:t xml:space="preserve"> למד מדברי רש"י שמטרת </w:t>
      </w:r>
      <w:proofErr w:type="spellStart"/>
      <w:r w:rsidRPr="00C15773">
        <w:rPr>
          <w:rFonts w:ascii="Narkisim" w:hAnsi="Narkisim" w:cs="Narkisim"/>
          <w:sz w:val="24"/>
          <w:szCs w:val="24"/>
          <w:rtl/>
        </w:rPr>
        <w:t>הענין</w:t>
      </w:r>
      <w:proofErr w:type="spellEnd"/>
      <w:r w:rsidRPr="00C15773">
        <w:rPr>
          <w:rFonts w:ascii="Narkisim" w:hAnsi="Narkisim" w:cs="Narkisim"/>
          <w:sz w:val="24"/>
          <w:szCs w:val="24"/>
          <w:rtl/>
        </w:rPr>
        <w:t xml:space="preserve"> הוא שיהיה מקושר יותר לישוב ארץ ישראל. אך </w:t>
      </w:r>
      <w:proofErr w:type="spellStart"/>
      <w:r w:rsidRPr="00C15773">
        <w:rPr>
          <w:rFonts w:ascii="Narkisim" w:hAnsi="Narkisim" w:cs="Narkisim"/>
          <w:sz w:val="24"/>
          <w:szCs w:val="24"/>
          <w:rtl/>
        </w:rPr>
        <w:t>הראי"ה</w:t>
      </w:r>
      <w:proofErr w:type="spellEnd"/>
      <w:r w:rsidRPr="00C15773">
        <w:rPr>
          <w:rFonts w:ascii="Narkisim" w:hAnsi="Narkisim" w:cs="Narkisim"/>
          <w:sz w:val="24"/>
          <w:szCs w:val="24"/>
          <w:rtl/>
        </w:rPr>
        <w:t xml:space="preserve"> קוק </w:t>
      </w:r>
      <w:r w:rsidR="00C15773">
        <w:rPr>
          <w:rFonts w:ascii="Narkisim" w:hAnsi="Narkisim" w:cs="Narkisim" w:hint="cs"/>
          <w:sz w:val="24"/>
          <w:szCs w:val="24"/>
          <w:rtl/>
        </w:rPr>
        <w:t>(</w:t>
      </w:r>
      <w:r w:rsidRPr="00C15773">
        <w:rPr>
          <w:rFonts w:ascii="Narkisim" w:hAnsi="Narkisim" w:cs="Narkisim"/>
          <w:sz w:val="24"/>
          <w:szCs w:val="24"/>
          <w:rtl/>
        </w:rPr>
        <w:t>דעת כהן עמ' שלב</w:t>
      </w:r>
      <w:r w:rsidR="00C15773">
        <w:rPr>
          <w:rFonts w:ascii="Narkisim" w:hAnsi="Narkisim" w:cs="Narkisim" w:hint="cs"/>
          <w:sz w:val="24"/>
          <w:szCs w:val="24"/>
          <w:rtl/>
        </w:rPr>
        <w:t>)</w:t>
      </w:r>
      <w:r w:rsidRPr="00C15773">
        <w:rPr>
          <w:rFonts w:ascii="Narkisim" w:hAnsi="Narkisim" w:cs="Narkisim"/>
          <w:sz w:val="24"/>
          <w:szCs w:val="24"/>
          <w:rtl/>
        </w:rPr>
        <w:t xml:space="preserve"> שאל על דברי רש"י: </w:t>
      </w:r>
    </w:p>
    <w:p w14:paraId="5B62A98D" w14:textId="68372F70" w:rsidR="001C3712" w:rsidRPr="00C15773" w:rsidRDefault="001C3712" w:rsidP="001C3712">
      <w:pPr>
        <w:pStyle w:val="QtxDos"/>
        <w:tabs>
          <w:tab w:val="left" w:pos="561"/>
        </w:tabs>
        <w:bidi/>
        <w:spacing w:line="360" w:lineRule="auto"/>
        <w:ind w:left="920"/>
        <w:jc w:val="both"/>
        <w:rPr>
          <w:rFonts w:ascii="Narkisim" w:hAnsi="Narkisim" w:cs="Narkisim"/>
          <w:sz w:val="24"/>
          <w:szCs w:val="24"/>
          <w:rtl/>
        </w:rPr>
      </w:pPr>
      <w:r w:rsidRPr="00C15773">
        <w:rPr>
          <w:rFonts w:ascii="Narkisim" w:hAnsi="Narkisim" w:cs="Narkisim"/>
          <w:sz w:val="24"/>
          <w:szCs w:val="24"/>
          <w:rtl/>
        </w:rPr>
        <w:t xml:space="preserve">קצרה </w:t>
      </w:r>
      <w:proofErr w:type="spellStart"/>
      <w:r w:rsidRPr="00C15773">
        <w:rPr>
          <w:rFonts w:ascii="Narkisim" w:hAnsi="Narkisim" w:cs="Narkisim"/>
          <w:sz w:val="24"/>
          <w:szCs w:val="24"/>
          <w:rtl/>
        </w:rPr>
        <w:t>דעתינו</w:t>
      </w:r>
      <w:proofErr w:type="spellEnd"/>
      <w:r w:rsidRPr="00C15773">
        <w:rPr>
          <w:rFonts w:ascii="Narkisim" w:hAnsi="Narkisim" w:cs="Narkisim"/>
          <w:sz w:val="24"/>
          <w:szCs w:val="24"/>
          <w:rtl/>
        </w:rPr>
        <w:t xml:space="preserve"> מהבין. וכי בשביל דבר קטן בערך כמזוזה, יתעכב אם יהיה בדעתו לצאת מהדירה?</w:t>
      </w:r>
      <w:r w:rsidR="00D67DD6">
        <w:rPr>
          <w:rStyle w:val="a9"/>
          <w:rFonts w:ascii="Narkisim" w:hAnsi="Narkisim" w:cs="Narkisim"/>
          <w:sz w:val="24"/>
          <w:szCs w:val="24"/>
          <w:rtl/>
        </w:rPr>
        <w:footnoteReference w:id="3"/>
      </w:r>
    </w:p>
    <w:p w14:paraId="730F5AF7" w14:textId="57D0CB6B" w:rsidR="001C3712" w:rsidRPr="00C15773" w:rsidRDefault="00D67DD6" w:rsidP="001C3712">
      <w:pPr>
        <w:pStyle w:val="QtxDos"/>
        <w:tabs>
          <w:tab w:val="left" w:pos="561"/>
        </w:tabs>
        <w:bidi/>
        <w:spacing w:line="360" w:lineRule="auto"/>
        <w:jc w:val="both"/>
        <w:rPr>
          <w:rFonts w:ascii="Narkisim" w:hAnsi="Narkisim" w:cs="Narkisim"/>
          <w:sz w:val="24"/>
          <w:szCs w:val="24"/>
        </w:rPr>
      </w:pPr>
      <w:r>
        <w:rPr>
          <w:rFonts w:ascii="Narkisim" w:hAnsi="Narkisim" w:cs="Narkisim" w:hint="cs"/>
          <w:sz w:val="24"/>
          <w:szCs w:val="24"/>
          <w:rtl/>
        </w:rPr>
        <w:t xml:space="preserve">הרב יוסף דב </w:t>
      </w:r>
      <w:proofErr w:type="spellStart"/>
      <w:r>
        <w:rPr>
          <w:rFonts w:ascii="Narkisim" w:hAnsi="Narkisim" w:cs="Narkisim" w:hint="cs"/>
          <w:sz w:val="24"/>
          <w:szCs w:val="24"/>
          <w:rtl/>
        </w:rPr>
        <w:t>סולובייצ'יק</w:t>
      </w:r>
      <w:proofErr w:type="spellEnd"/>
      <w:r>
        <w:rPr>
          <w:rFonts w:ascii="Narkisim" w:hAnsi="Narkisim" w:cs="Narkisim" w:hint="cs"/>
          <w:sz w:val="24"/>
          <w:szCs w:val="24"/>
          <w:rtl/>
        </w:rPr>
        <w:t xml:space="preserve"> (</w:t>
      </w:r>
      <w:r w:rsidR="001C3712" w:rsidRPr="00C15773">
        <w:rPr>
          <w:rFonts w:ascii="Narkisim" w:hAnsi="Narkisim" w:cs="Narkisim"/>
          <w:sz w:val="24"/>
          <w:szCs w:val="24"/>
          <w:rtl/>
        </w:rPr>
        <w:t>בית הלוי על התורה</w:t>
      </w:r>
      <w:r>
        <w:rPr>
          <w:rFonts w:ascii="Narkisim" w:hAnsi="Narkisim" w:cs="Narkisim" w:hint="cs"/>
          <w:sz w:val="24"/>
          <w:szCs w:val="24"/>
          <w:rtl/>
        </w:rPr>
        <w:t xml:space="preserve">, </w:t>
      </w:r>
      <w:r w:rsidR="001C3712" w:rsidRPr="00C15773">
        <w:rPr>
          <w:rFonts w:ascii="Narkisim" w:hAnsi="Narkisim" w:cs="Narkisim"/>
          <w:sz w:val="24"/>
          <w:szCs w:val="24"/>
          <w:rtl/>
        </w:rPr>
        <w:t xml:space="preserve">עמ' </w:t>
      </w:r>
      <w:proofErr w:type="spellStart"/>
      <w:r w:rsidR="001C3712" w:rsidRPr="00C15773">
        <w:rPr>
          <w:rFonts w:ascii="Narkisim" w:hAnsi="Narkisim" w:cs="Narkisim"/>
          <w:sz w:val="24"/>
          <w:szCs w:val="24"/>
          <w:rtl/>
        </w:rPr>
        <w:t>לז</w:t>
      </w:r>
      <w:proofErr w:type="spellEnd"/>
      <w:r w:rsidR="001C3712" w:rsidRPr="00C15773">
        <w:rPr>
          <w:rFonts w:ascii="Narkisim" w:hAnsi="Narkisim" w:cs="Narkisim"/>
          <w:sz w:val="24"/>
          <w:szCs w:val="24"/>
          <w:rtl/>
        </w:rPr>
        <w:t>,</w:t>
      </w:r>
      <w:r>
        <w:rPr>
          <w:rFonts w:ascii="Narkisim" w:hAnsi="Narkisim" w:cs="Narkisim" w:hint="cs"/>
          <w:sz w:val="24"/>
          <w:szCs w:val="24"/>
          <w:rtl/>
        </w:rPr>
        <w:t xml:space="preserve"> </w:t>
      </w:r>
      <w:r w:rsidR="001C3712" w:rsidRPr="00C15773">
        <w:rPr>
          <w:rFonts w:ascii="Narkisim" w:hAnsi="Narkisim" w:cs="Narkisim"/>
          <w:sz w:val="24"/>
          <w:szCs w:val="24"/>
          <w:rtl/>
        </w:rPr>
        <w:t>א</w:t>
      </w:r>
      <w:r>
        <w:rPr>
          <w:rFonts w:ascii="Narkisim" w:hAnsi="Narkisim" w:cs="Narkisim" w:hint="cs"/>
          <w:sz w:val="24"/>
          <w:szCs w:val="24"/>
          <w:rtl/>
        </w:rPr>
        <w:t>) ה</w:t>
      </w:r>
      <w:r w:rsidR="001C3712" w:rsidRPr="00C15773">
        <w:rPr>
          <w:rFonts w:ascii="Narkisim" w:hAnsi="Narkisim" w:cs="Narkisim"/>
          <w:sz w:val="24"/>
          <w:szCs w:val="24"/>
          <w:rtl/>
        </w:rPr>
        <w:t xml:space="preserve">קשה קושיה אחרת על רש"י. לפי רש"י כל </w:t>
      </w:r>
      <w:proofErr w:type="spellStart"/>
      <w:r w:rsidR="001C3712" w:rsidRPr="00C15773">
        <w:rPr>
          <w:rFonts w:ascii="Narkisim" w:hAnsi="Narkisim" w:cs="Narkisim"/>
          <w:sz w:val="24"/>
          <w:szCs w:val="24"/>
          <w:rtl/>
        </w:rPr>
        <w:t>הענין</w:t>
      </w:r>
      <w:proofErr w:type="spellEnd"/>
      <w:r w:rsidR="001C3712" w:rsidRPr="00C15773">
        <w:rPr>
          <w:rFonts w:ascii="Narkisim" w:hAnsi="Narkisim" w:cs="Narkisim"/>
          <w:sz w:val="24"/>
          <w:szCs w:val="24"/>
          <w:rtl/>
        </w:rPr>
        <w:t xml:space="preserve"> הוא כשהמשכיר יהודי, שהרי אם שכר מגוי נוטל את המזוזה </w:t>
      </w:r>
      <w:proofErr w:type="spellStart"/>
      <w:r w:rsidR="001C3712" w:rsidRPr="00C15773">
        <w:rPr>
          <w:rFonts w:ascii="Narkisim" w:hAnsi="Narkisim" w:cs="Narkisim"/>
          <w:sz w:val="24"/>
          <w:szCs w:val="24"/>
          <w:rtl/>
        </w:rPr>
        <w:t>איתו</w:t>
      </w:r>
      <w:proofErr w:type="spellEnd"/>
      <w:r w:rsidR="001C3712" w:rsidRPr="00C15773">
        <w:rPr>
          <w:rFonts w:ascii="Narkisim" w:hAnsi="Narkisim" w:cs="Narkisim"/>
          <w:sz w:val="24"/>
          <w:szCs w:val="24"/>
          <w:rtl/>
        </w:rPr>
        <w:t>, ומכאן שלא שי</w:t>
      </w:r>
      <w:r>
        <w:rPr>
          <w:rFonts w:ascii="Narkisim" w:hAnsi="Narkisim" w:cs="Narkisim" w:hint="cs"/>
          <w:sz w:val="24"/>
          <w:szCs w:val="24"/>
          <w:rtl/>
        </w:rPr>
        <w:t>י</w:t>
      </w:r>
      <w:r w:rsidR="001C3712" w:rsidRPr="00C15773">
        <w:rPr>
          <w:rFonts w:ascii="Narkisim" w:hAnsi="Narkisim" w:cs="Narkisim"/>
          <w:sz w:val="24"/>
          <w:szCs w:val="24"/>
          <w:rtl/>
        </w:rPr>
        <w:t xml:space="preserve">כת הסברה של משום ישוב ארץ ישראל, ובין בארץ ישראל ובין בחו"ל יהיה פטור כל ל' יום. לפי זה הוא </w:t>
      </w:r>
      <w:r>
        <w:rPr>
          <w:rFonts w:ascii="Narkisim" w:hAnsi="Narkisim" w:cs="Narkisim" w:hint="cs"/>
          <w:sz w:val="24"/>
          <w:szCs w:val="24"/>
          <w:rtl/>
        </w:rPr>
        <w:t>ה</w:t>
      </w:r>
      <w:r w:rsidR="001C3712" w:rsidRPr="00C15773">
        <w:rPr>
          <w:rFonts w:ascii="Narkisim" w:hAnsi="Narkisim" w:cs="Narkisim"/>
          <w:sz w:val="24"/>
          <w:szCs w:val="24"/>
          <w:rtl/>
        </w:rPr>
        <w:t xml:space="preserve">קשה על </w:t>
      </w:r>
      <w:proofErr w:type="spellStart"/>
      <w:r w:rsidR="001C3712" w:rsidRPr="00C15773">
        <w:rPr>
          <w:rFonts w:ascii="Narkisim" w:hAnsi="Narkisim" w:cs="Narkisim"/>
          <w:sz w:val="24"/>
          <w:szCs w:val="24"/>
          <w:rtl/>
        </w:rPr>
        <w:t>הש"ך</w:t>
      </w:r>
      <w:proofErr w:type="spellEnd"/>
      <w:r w:rsidR="001C3712" w:rsidRPr="00C15773">
        <w:rPr>
          <w:rFonts w:ascii="Narkisim" w:hAnsi="Narkisim" w:cs="Narkisim"/>
          <w:sz w:val="24"/>
          <w:szCs w:val="24"/>
          <w:rtl/>
        </w:rPr>
        <w:t xml:space="preserve"> </w:t>
      </w:r>
      <w:r>
        <w:rPr>
          <w:rFonts w:ascii="Narkisim" w:hAnsi="Narkisim" w:cs="Narkisim" w:hint="cs"/>
          <w:sz w:val="24"/>
          <w:szCs w:val="24"/>
          <w:rtl/>
        </w:rPr>
        <w:t>(</w:t>
      </w:r>
      <w:r w:rsidR="001C3712" w:rsidRPr="00C15773">
        <w:rPr>
          <w:rFonts w:ascii="Narkisim" w:hAnsi="Narkisim" w:cs="Narkisim"/>
          <w:sz w:val="24"/>
          <w:szCs w:val="24"/>
          <w:rtl/>
        </w:rPr>
        <w:t xml:space="preserve">שולחן ערוך יורה דעה סי' רפו </w:t>
      </w:r>
      <w:proofErr w:type="spellStart"/>
      <w:r w:rsidR="001C3712" w:rsidRPr="00C15773">
        <w:rPr>
          <w:rFonts w:ascii="Narkisim" w:hAnsi="Narkisim" w:cs="Narkisim"/>
          <w:sz w:val="24"/>
          <w:szCs w:val="24"/>
          <w:rtl/>
        </w:rPr>
        <w:t>ס"ק</w:t>
      </w:r>
      <w:proofErr w:type="spellEnd"/>
      <w:r w:rsidR="001C3712" w:rsidRPr="00C15773">
        <w:rPr>
          <w:rFonts w:ascii="Narkisim" w:hAnsi="Narkisim" w:cs="Narkisim"/>
          <w:sz w:val="24"/>
          <w:szCs w:val="24"/>
          <w:rtl/>
        </w:rPr>
        <w:t xml:space="preserve"> </w:t>
      </w:r>
      <w:proofErr w:type="spellStart"/>
      <w:r w:rsidR="001C3712" w:rsidRPr="00C15773">
        <w:rPr>
          <w:rFonts w:ascii="Narkisim" w:hAnsi="Narkisim" w:cs="Narkisim"/>
          <w:sz w:val="24"/>
          <w:szCs w:val="24"/>
          <w:rtl/>
        </w:rPr>
        <w:t>כט</w:t>
      </w:r>
      <w:proofErr w:type="spellEnd"/>
      <w:r>
        <w:rPr>
          <w:rFonts w:ascii="Narkisim" w:hAnsi="Narkisim" w:cs="Narkisim" w:hint="cs"/>
          <w:sz w:val="24"/>
          <w:szCs w:val="24"/>
          <w:rtl/>
        </w:rPr>
        <w:t>)</w:t>
      </w:r>
      <w:r w:rsidR="001C3712" w:rsidRPr="00C15773">
        <w:rPr>
          <w:rFonts w:ascii="Narkisim" w:hAnsi="Narkisim" w:cs="Narkisim"/>
          <w:sz w:val="24"/>
          <w:szCs w:val="24"/>
          <w:rtl/>
        </w:rPr>
        <w:t xml:space="preserve"> שכתב שהשוכר בית מגוי </w:t>
      </w:r>
      <w:proofErr w:type="spellStart"/>
      <w:r w:rsidR="001C3712" w:rsidRPr="00C15773">
        <w:rPr>
          <w:rFonts w:ascii="Narkisim" w:hAnsi="Narkisim" w:cs="Narkisim"/>
          <w:sz w:val="24"/>
          <w:szCs w:val="24"/>
          <w:rtl/>
        </w:rPr>
        <w:t>חיב</w:t>
      </w:r>
      <w:proofErr w:type="spellEnd"/>
      <w:r w:rsidR="001C3712" w:rsidRPr="00C15773">
        <w:rPr>
          <w:rFonts w:ascii="Narkisim" w:hAnsi="Narkisim" w:cs="Narkisim"/>
          <w:sz w:val="24"/>
          <w:szCs w:val="24"/>
          <w:rtl/>
        </w:rPr>
        <w:t xml:space="preserve"> במזוזה בארץ ישראל מיד, ובחו"ל לאחר ל' יום? הבית הלוי תרץ שכונת רש"י לומר שחכמים פטרו ממזוזה כל ל' יום משום שחששו שיחזור בו ויפסיד ממונו משום שלא יוכל ליטול מזוזתו, ובארץ ישראל לא חששו מזה משום ישוב ארץ ישראל וכדי שלא ירצה לצאת ממנה. הוא מסיים שלפי זה גם בשוכר מגוי שרשאי </w:t>
      </w:r>
      <w:proofErr w:type="spellStart"/>
      <w:r w:rsidR="001C3712" w:rsidRPr="00C15773">
        <w:rPr>
          <w:rFonts w:ascii="Narkisim" w:hAnsi="Narkisim" w:cs="Narkisim"/>
          <w:sz w:val="24"/>
          <w:szCs w:val="24"/>
          <w:rtl/>
        </w:rPr>
        <w:t>לנוטלה</w:t>
      </w:r>
      <w:proofErr w:type="spellEnd"/>
      <w:r w:rsidR="001C3712" w:rsidRPr="00C15773">
        <w:rPr>
          <w:rFonts w:ascii="Narkisim" w:hAnsi="Narkisim" w:cs="Narkisim"/>
          <w:sz w:val="24"/>
          <w:szCs w:val="24"/>
          <w:rtl/>
        </w:rPr>
        <w:t xml:space="preserve"> יהיה חייב מיד גם בחו"ל. </w:t>
      </w:r>
    </w:p>
    <w:p w14:paraId="2F21A048" w14:textId="0018AED4" w:rsidR="001C3712" w:rsidRPr="00C15773" w:rsidRDefault="001C3712" w:rsidP="001C3712">
      <w:pPr>
        <w:pStyle w:val="QtxDos"/>
        <w:tabs>
          <w:tab w:val="left" w:pos="337"/>
        </w:tabs>
        <w:bidi/>
        <w:spacing w:line="360" w:lineRule="auto"/>
        <w:jc w:val="both"/>
        <w:rPr>
          <w:rFonts w:ascii="Narkisim" w:hAnsi="Narkisim" w:cs="Narkisim"/>
          <w:sz w:val="24"/>
          <w:szCs w:val="24"/>
        </w:rPr>
      </w:pPr>
      <w:r w:rsidRPr="00C15773">
        <w:rPr>
          <w:rFonts w:ascii="Narkisim" w:hAnsi="Narkisim" w:cs="Narkisim"/>
          <w:sz w:val="24"/>
          <w:szCs w:val="24"/>
          <w:rtl/>
        </w:rPr>
        <w:t xml:space="preserve">לכאורה דברי הבית הלוי לא מובנים, הן בשאלתו והן בתשובתו. יש הבדל בין הלכות שכירות בתים בארץ ישראל לבין שכירות בתים בחו"ל. רש"י הסביר שני נימוקים מדוע בארץ ישראל חייב מיד. הנימוק הראשון שיצטרך לטרוח במזוזה אחרת, אכן לא שייך כששוכר מגוי, מאחר שהוא יכול </w:t>
      </w:r>
      <w:proofErr w:type="spellStart"/>
      <w:r w:rsidRPr="00C15773">
        <w:rPr>
          <w:rFonts w:ascii="Narkisim" w:hAnsi="Narkisim" w:cs="Narkisim"/>
          <w:sz w:val="24"/>
          <w:szCs w:val="24"/>
          <w:rtl/>
        </w:rPr>
        <w:t>ליטלה</w:t>
      </w:r>
      <w:proofErr w:type="spellEnd"/>
      <w:r w:rsidRPr="00C15773">
        <w:rPr>
          <w:rFonts w:ascii="Narkisim" w:hAnsi="Narkisim" w:cs="Narkisim"/>
          <w:sz w:val="24"/>
          <w:szCs w:val="24"/>
          <w:rtl/>
        </w:rPr>
        <w:t xml:space="preserve"> כשהוא יוצא. אבל הנימוק השני שיהיה למשכיר קל יותר להשכיר, יכולה להיות רל</w:t>
      </w:r>
      <w:r w:rsidR="00D67DD6">
        <w:rPr>
          <w:rFonts w:ascii="Narkisim" w:hAnsi="Narkisim" w:cs="Narkisim" w:hint="cs"/>
          <w:sz w:val="24"/>
          <w:szCs w:val="24"/>
          <w:rtl/>
        </w:rPr>
        <w:t>ו</w:t>
      </w:r>
      <w:r w:rsidRPr="00C15773">
        <w:rPr>
          <w:rFonts w:ascii="Narkisim" w:hAnsi="Narkisim" w:cs="Narkisim"/>
          <w:sz w:val="24"/>
          <w:szCs w:val="24"/>
          <w:rtl/>
        </w:rPr>
        <w:t xml:space="preserve">ונטית גם כאן. אדרבה, בדרך זו יש סיכוי טוב יותר שיהודי אחר ירצה לשכור את הדירה כשיראה שיש בה מזוזה, ונמצאת ארץ ישראל מיושבת על ידי יהודים ולא על ידי גויים, וזוהי המטרה שאנו רוצים להשיג </w:t>
      </w:r>
      <w:proofErr w:type="spellStart"/>
      <w:r w:rsidRPr="00C15773">
        <w:rPr>
          <w:rFonts w:ascii="Narkisim" w:hAnsi="Narkisim" w:cs="Narkisim"/>
          <w:sz w:val="24"/>
          <w:szCs w:val="24"/>
          <w:rtl/>
        </w:rPr>
        <w:t>בענין</w:t>
      </w:r>
      <w:proofErr w:type="spellEnd"/>
      <w:r w:rsidRPr="00C15773">
        <w:rPr>
          <w:rFonts w:ascii="Narkisim" w:hAnsi="Narkisim" w:cs="Narkisim"/>
          <w:sz w:val="24"/>
          <w:szCs w:val="24"/>
          <w:rtl/>
        </w:rPr>
        <w:t xml:space="preserve"> זה. בחו"ל אין ענין שיהודים ישכירו בתים מגוים ולכן כאן חוזר הדין שבחו"ל רק לאחר ל' יום. </w:t>
      </w:r>
    </w:p>
    <w:p w14:paraId="380EA906" w14:textId="4DF79E28" w:rsidR="001C3712" w:rsidRPr="00C15773" w:rsidRDefault="001C3712" w:rsidP="001C3712">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כך גם נישב את קושיותינו האחרות. הנימוק 'משום ישוב ארץ ישראל', בא לומר שאין עושים דבר מסוים, כמו כאן בקביעת המזוזה, מפני שזו מצוה התלויה בארץ או שזהו דין </w:t>
      </w:r>
      <w:r w:rsidR="00D67DD6">
        <w:rPr>
          <w:rFonts w:ascii="Narkisim" w:hAnsi="Narkisim" w:cs="Narkisim" w:hint="cs"/>
          <w:sz w:val="24"/>
          <w:szCs w:val="24"/>
          <w:rtl/>
        </w:rPr>
        <w:t>י</w:t>
      </w:r>
      <w:r w:rsidRPr="00C15773">
        <w:rPr>
          <w:rFonts w:ascii="Narkisim" w:hAnsi="Narkisim" w:cs="Narkisim"/>
          <w:sz w:val="24"/>
          <w:szCs w:val="24"/>
          <w:rtl/>
        </w:rPr>
        <w:t xml:space="preserve">יחודי בארץ ישראל. </w:t>
      </w:r>
      <w:proofErr w:type="spellStart"/>
      <w:r w:rsidRPr="00C15773">
        <w:rPr>
          <w:rFonts w:ascii="Narkisim" w:hAnsi="Narkisim" w:cs="Narkisim"/>
          <w:sz w:val="24"/>
          <w:szCs w:val="24"/>
          <w:rtl/>
        </w:rPr>
        <w:t>כונת</w:t>
      </w:r>
      <w:proofErr w:type="spellEnd"/>
      <w:r w:rsidRPr="00C15773">
        <w:rPr>
          <w:rFonts w:ascii="Narkisim" w:hAnsi="Narkisim" w:cs="Narkisim"/>
          <w:sz w:val="24"/>
          <w:szCs w:val="24"/>
          <w:rtl/>
        </w:rPr>
        <w:t xml:space="preserve"> הנימוק 'משום ישוב ארץ ישראל' הוא, עשית דבר, שכתוצאה ממנו יתגדל ויתרבה ישוב יהודים בארץ ישראל. אם על ידי הלכה בהלכות מזוזה הדבר יתממש, אזי המטרה הושגה וזה פשר הנימוק 'משום ישוב ארץ ישראל'. </w:t>
      </w:r>
    </w:p>
    <w:p w14:paraId="25770DDE" w14:textId="3707D24A" w:rsidR="001C3712" w:rsidRPr="00C15773" w:rsidRDefault="001C3712" w:rsidP="001C3712">
      <w:pPr>
        <w:pStyle w:val="QtxDos"/>
        <w:tabs>
          <w:tab w:val="left" w:pos="224"/>
        </w:tabs>
        <w:bidi/>
        <w:spacing w:line="360" w:lineRule="auto"/>
        <w:jc w:val="both"/>
        <w:rPr>
          <w:rFonts w:ascii="Narkisim" w:hAnsi="Narkisim" w:cs="Narkisim"/>
          <w:sz w:val="24"/>
          <w:szCs w:val="24"/>
        </w:rPr>
      </w:pPr>
      <w:proofErr w:type="spellStart"/>
      <w:r w:rsidRPr="00C15773">
        <w:rPr>
          <w:rFonts w:ascii="Narkisim" w:hAnsi="Narkisim" w:cs="Narkisim"/>
          <w:sz w:val="24"/>
          <w:szCs w:val="24"/>
          <w:rtl/>
        </w:rPr>
        <w:t>הראי"ה</w:t>
      </w:r>
      <w:proofErr w:type="spellEnd"/>
      <w:r w:rsidRPr="00C15773">
        <w:rPr>
          <w:rFonts w:ascii="Narkisim" w:hAnsi="Narkisim" w:cs="Narkisim"/>
          <w:sz w:val="24"/>
          <w:szCs w:val="24"/>
          <w:rtl/>
        </w:rPr>
        <w:t xml:space="preserve"> קוק </w:t>
      </w:r>
      <w:r w:rsidR="00D67DD6">
        <w:rPr>
          <w:rFonts w:ascii="Narkisim" w:hAnsi="Narkisim" w:cs="Narkisim" w:hint="cs"/>
          <w:sz w:val="24"/>
          <w:szCs w:val="24"/>
          <w:rtl/>
        </w:rPr>
        <w:t xml:space="preserve">(שו"ת </w:t>
      </w:r>
      <w:r w:rsidRPr="00C15773">
        <w:rPr>
          <w:rFonts w:ascii="Narkisim" w:hAnsi="Narkisim" w:cs="Narkisim"/>
          <w:sz w:val="24"/>
          <w:szCs w:val="24"/>
          <w:rtl/>
        </w:rPr>
        <w:t>דעת כהן עמ' שלב</w:t>
      </w:r>
      <w:r w:rsidR="00D67DD6">
        <w:rPr>
          <w:rFonts w:ascii="Narkisim" w:hAnsi="Narkisim" w:cs="Narkisim" w:hint="cs"/>
          <w:sz w:val="24"/>
          <w:szCs w:val="24"/>
          <w:rtl/>
        </w:rPr>
        <w:t>) ה</w:t>
      </w:r>
      <w:r w:rsidRPr="00C15773">
        <w:rPr>
          <w:rFonts w:ascii="Narkisim" w:hAnsi="Narkisim" w:cs="Narkisim"/>
          <w:sz w:val="24"/>
          <w:szCs w:val="24"/>
          <w:rtl/>
        </w:rPr>
        <w:t xml:space="preserve">סביר </w:t>
      </w:r>
      <w:r w:rsidR="00D67DD6">
        <w:rPr>
          <w:rFonts w:ascii="Narkisim" w:hAnsi="Narkisim" w:cs="Narkisim" w:hint="cs"/>
          <w:sz w:val="24"/>
          <w:szCs w:val="24"/>
          <w:rtl/>
        </w:rPr>
        <w:t xml:space="preserve">כך </w:t>
      </w:r>
      <w:r w:rsidRPr="00C15773">
        <w:rPr>
          <w:rFonts w:ascii="Narkisim" w:hAnsi="Narkisim" w:cs="Narkisim"/>
          <w:sz w:val="24"/>
          <w:szCs w:val="24"/>
          <w:rtl/>
        </w:rPr>
        <w:t xml:space="preserve">את הנימוק משום ישוב ארץ ישראל: </w:t>
      </w:r>
    </w:p>
    <w:p w14:paraId="635BCA73" w14:textId="0117C38F" w:rsidR="001C3712" w:rsidRPr="00C15773" w:rsidRDefault="001C3712" w:rsidP="001C3712">
      <w:pPr>
        <w:pStyle w:val="QtxDos"/>
        <w:tabs>
          <w:tab w:val="left" w:pos="451"/>
        </w:tabs>
        <w:bidi/>
        <w:spacing w:line="360" w:lineRule="auto"/>
        <w:ind w:left="920"/>
        <w:jc w:val="both"/>
        <w:rPr>
          <w:rFonts w:ascii="Narkisim" w:hAnsi="Narkisim" w:cs="Narkisim"/>
          <w:sz w:val="24"/>
          <w:szCs w:val="24"/>
        </w:rPr>
      </w:pPr>
      <w:r w:rsidRPr="00C15773">
        <w:rPr>
          <w:rFonts w:ascii="Narkisim" w:hAnsi="Narkisim" w:cs="Narkisim"/>
          <w:sz w:val="24"/>
          <w:szCs w:val="24"/>
          <w:rtl/>
        </w:rPr>
        <w:t xml:space="preserve">ואולי הוא לפי הטעם הנ"ל שעד שלושים יום </w:t>
      </w:r>
      <w:proofErr w:type="spellStart"/>
      <w:r w:rsidRPr="00C15773">
        <w:rPr>
          <w:rFonts w:ascii="Narkisim" w:hAnsi="Narkisim" w:cs="Narkisim"/>
          <w:sz w:val="24"/>
          <w:szCs w:val="24"/>
          <w:rtl/>
        </w:rPr>
        <w:t>חשיב</w:t>
      </w:r>
      <w:proofErr w:type="spellEnd"/>
      <w:r w:rsidRPr="00C15773">
        <w:rPr>
          <w:rFonts w:ascii="Narkisim" w:hAnsi="Narkisim" w:cs="Narkisim"/>
          <w:sz w:val="24"/>
          <w:szCs w:val="24"/>
          <w:rtl/>
        </w:rPr>
        <w:t xml:space="preserve"> ישיבה ארעית והישיבה בארץ ישראל היא מצוה </w:t>
      </w:r>
      <w:proofErr w:type="spellStart"/>
      <w:r w:rsidRPr="00C15773">
        <w:rPr>
          <w:rFonts w:ascii="Narkisim" w:hAnsi="Narkisim" w:cs="Narkisim"/>
          <w:sz w:val="24"/>
          <w:szCs w:val="24"/>
          <w:rtl/>
        </w:rPr>
        <w:t>כדהרמב"ן</w:t>
      </w:r>
      <w:proofErr w:type="spellEnd"/>
      <w:r w:rsidRPr="00C15773">
        <w:rPr>
          <w:rFonts w:ascii="Narkisim" w:hAnsi="Narkisim" w:cs="Narkisim"/>
          <w:sz w:val="24"/>
          <w:szCs w:val="24"/>
          <w:rtl/>
        </w:rPr>
        <w:t xml:space="preserve"> בספר המצוות </w:t>
      </w:r>
      <w:r w:rsidR="00D67DD6">
        <w:rPr>
          <w:rFonts w:ascii="Narkisim" w:hAnsi="Narkisim" w:cs="Narkisim" w:hint="cs"/>
          <w:sz w:val="24"/>
          <w:szCs w:val="24"/>
          <w:rtl/>
        </w:rPr>
        <w:t>(</w:t>
      </w:r>
      <w:r w:rsidRPr="00C15773">
        <w:rPr>
          <w:rFonts w:ascii="Narkisim" w:hAnsi="Narkisim" w:cs="Narkisim"/>
          <w:sz w:val="24"/>
          <w:szCs w:val="24"/>
          <w:rtl/>
        </w:rPr>
        <w:t>מצות עשה ד</w:t>
      </w:r>
      <w:r w:rsidR="00D67DD6">
        <w:rPr>
          <w:rFonts w:ascii="Narkisim" w:hAnsi="Narkisim" w:cs="Narkisim" w:hint="cs"/>
          <w:sz w:val="24"/>
          <w:szCs w:val="24"/>
          <w:rtl/>
        </w:rPr>
        <w:t>)</w:t>
      </w:r>
      <w:r w:rsidRPr="00C15773">
        <w:rPr>
          <w:rFonts w:ascii="Narkisim" w:hAnsi="Narkisim" w:cs="Narkisim"/>
          <w:sz w:val="24"/>
          <w:szCs w:val="24"/>
          <w:rtl/>
        </w:rPr>
        <w:t xml:space="preserve"> מ</w:t>
      </w:r>
      <w:r w:rsidR="00D67DD6">
        <w:rPr>
          <w:rFonts w:ascii="Narkisim" w:hAnsi="Narkisim" w:cs="Narkisim" w:hint="cs"/>
          <w:sz w:val="24"/>
          <w:szCs w:val="24"/>
          <w:rtl/>
        </w:rPr>
        <w:t>"</w:t>
      </w:r>
      <w:r w:rsidRPr="00C15773">
        <w:rPr>
          <w:rFonts w:ascii="Narkisim" w:hAnsi="Narkisim" w:cs="Narkisim"/>
          <w:sz w:val="24"/>
          <w:szCs w:val="24"/>
          <w:rtl/>
        </w:rPr>
        <w:t>וישבתם בה</w:t>
      </w:r>
      <w:r w:rsidR="00D67DD6">
        <w:rPr>
          <w:rFonts w:ascii="Narkisim" w:hAnsi="Narkisim" w:cs="Narkisim" w:hint="cs"/>
          <w:sz w:val="24"/>
          <w:szCs w:val="24"/>
          <w:rtl/>
        </w:rPr>
        <w:t>" (דברים יא, לא)</w:t>
      </w:r>
      <w:r w:rsidRPr="00C15773">
        <w:rPr>
          <w:rFonts w:ascii="Narkisim" w:hAnsi="Narkisim" w:cs="Narkisim"/>
          <w:sz w:val="24"/>
          <w:szCs w:val="24"/>
          <w:rtl/>
        </w:rPr>
        <w:t xml:space="preserve"> ובכל יום שדר שם מקים מצות עשה. אולי על כן </w:t>
      </w:r>
      <w:proofErr w:type="spellStart"/>
      <w:r w:rsidRPr="00C15773">
        <w:rPr>
          <w:rFonts w:ascii="Narkisim" w:hAnsi="Narkisim" w:cs="Narkisim"/>
          <w:sz w:val="24"/>
          <w:szCs w:val="24"/>
          <w:rtl/>
        </w:rPr>
        <w:t>מיגו</w:t>
      </w:r>
      <w:proofErr w:type="spellEnd"/>
      <w:r w:rsidRPr="00C15773">
        <w:rPr>
          <w:rFonts w:ascii="Narkisim" w:hAnsi="Narkisim" w:cs="Narkisim"/>
          <w:sz w:val="24"/>
          <w:szCs w:val="24"/>
          <w:rtl/>
        </w:rPr>
        <w:t xml:space="preserve"> דהוי ישיבה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ישוב ארץ ישראל, הוי ישיבה ודירה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מזוזה. כריש סוכה (סוכה ז, א) </w:t>
      </w:r>
      <w:proofErr w:type="spellStart"/>
      <w:r w:rsidRPr="00C15773">
        <w:rPr>
          <w:rFonts w:ascii="Narkisim" w:hAnsi="Narkisim" w:cs="Narkisim"/>
          <w:sz w:val="24"/>
          <w:szCs w:val="24"/>
          <w:rtl/>
        </w:rPr>
        <w:t>מיגו</w:t>
      </w:r>
      <w:proofErr w:type="spellEnd"/>
      <w:r w:rsidRPr="00C15773">
        <w:rPr>
          <w:rFonts w:ascii="Narkisim" w:hAnsi="Narkisim" w:cs="Narkisim"/>
          <w:sz w:val="24"/>
          <w:szCs w:val="24"/>
          <w:rtl/>
        </w:rPr>
        <w:t xml:space="preserve"> דהוי דופן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שבת הוי דופן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סוכה. </w:t>
      </w:r>
    </w:p>
    <w:p w14:paraId="53727E95" w14:textId="02D9E188" w:rsidR="001C3712" w:rsidRPr="00C15773" w:rsidRDefault="001C3712" w:rsidP="001C3712">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הרב צבי יהודה קוק </w:t>
      </w:r>
      <w:r w:rsidR="00D67DD6">
        <w:rPr>
          <w:rFonts w:ascii="Narkisim" w:hAnsi="Narkisim" w:cs="Narkisim" w:hint="cs"/>
          <w:sz w:val="24"/>
          <w:szCs w:val="24"/>
          <w:rtl/>
        </w:rPr>
        <w:t xml:space="preserve">(שו"ת </w:t>
      </w:r>
      <w:r w:rsidRPr="00C15773">
        <w:rPr>
          <w:rFonts w:ascii="Narkisim" w:hAnsi="Narkisim" w:cs="Narkisim"/>
          <w:sz w:val="24"/>
          <w:szCs w:val="24"/>
          <w:rtl/>
        </w:rPr>
        <w:t>דעת כהן</w:t>
      </w:r>
      <w:r w:rsidR="00D67DD6">
        <w:rPr>
          <w:rFonts w:ascii="Narkisim" w:hAnsi="Narkisim" w:cs="Narkisim" w:hint="cs"/>
          <w:sz w:val="24"/>
          <w:szCs w:val="24"/>
          <w:rtl/>
        </w:rPr>
        <w:t>, הערות</w:t>
      </w:r>
      <w:r w:rsidRPr="00C15773">
        <w:rPr>
          <w:rFonts w:ascii="Narkisim" w:hAnsi="Narkisim" w:cs="Narkisim"/>
          <w:sz w:val="24"/>
          <w:szCs w:val="24"/>
          <w:rtl/>
        </w:rPr>
        <w:t xml:space="preserve"> עמ' תמט-</w:t>
      </w:r>
      <w:proofErr w:type="spellStart"/>
      <w:r w:rsidRPr="00C15773">
        <w:rPr>
          <w:rFonts w:ascii="Narkisim" w:hAnsi="Narkisim" w:cs="Narkisim"/>
          <w:sz w:val="24"/>
          <w:szCs w:val="24"/>
          <w:rtl/>
        </w:rPr>
        <w:t>תנ</w:t>
      </w:r>
      <w:proofErr w:type="spellEnd"/>
      <w:r w:rsidR="00D67DD6">
        <w:rPr>
          <w:rFonts w:ascii="Narkisim" w:hAnsi="Narkisim" w:cs="Narkisim" w:hint="cs"/>
          <w:sz w:val="24"/>
          <w:szCs w:val="24"/>
          <w:rtl/>
        </w:rPr>
        <w:t>)</w:t>
      </w:r>
      <w:r w:rsidRPr="00C15773">
        <w:rPr>
          <w:rFonts w:ascii="Narkisim" w:hAnsi="Narkisim" w:cs="Narkisim"/>
          <w:sz w:val="24"/>
          <w:szCs w:val="24"/>
          <w:rtl/>
        </w:rPr>
        <w:t>, דן האם ישיבה ארעית בארץ ישראל על מנת לחזור היא בכלל מצוה, ומוכיח שאפילו אם בא לזמן קצר זה נחשב כקביעות, ולכן חי</w:t>
      </w:r>
      <w:r w:rsidR="00D67DD6">
        <w:rPr>
          <w:rFonts w:ascii="Narkisim" w:hAnsi="Narkisim" w:cs="Narkisim" w:hint="cs"/>
          <w:sz w:val="24"/>
          <w:szCs w:val="24"/>
          <w:rtl/>
        </w:rPr>
        <w:t>י</w:t>
      </w:r>
      <w:r w:rsidRPr="00C15773">
        <w:rPr>
          <w:rFonts w:ascii="Narkisim" w:hAnsi="Narkisim" w:cs="Narkisim"/>
          <w:sz w:val="24"/>
          <w:szCs w:val="24"/>
          <w:rtl/>
        </w:rPr>
        <w:t>ב במזוזה מיד.</w:t>
      </w:r>
      <w:r w:rsidR="00D67DD6">
        <w:rPr>
          <w:rFonts w:ascii="Narkisim" w:hAnsi="Narkisim" w:cs="Narkisim" w:hint="cs"/>
          <w:sz w:val="24"/>
          <w:szCs w:val="24"/>
          <w:rtl/>
        </w:rPr>
        <w:t xml:space="preserve"> </w:t>
      </w:r>
      <w:r w:rsidRPr="00C15773">
        <w:rPr>
          <w:rFonts w:ascii="Narkisim" w:hAnsi="Narkisim" w:cs="Narkisim"/>
          <w:sz w:val="24"/>
          <w:szCs w:val="24"/>
          <w:rtl/>
        </w:rPr>
        <w:t xml:space="preserve">הקושי בדברים הללו הוא, שאם כל ישיבה בארץ ישראל נחשבת לישיבת קבע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מזוזה, מדוע אם כן הדר בפונדק בארץ ישראל פטור עד ל' יום? </w:t>
      </w:r>
    </w:p>
    <w:p w14:paraId="6A6F0E0A" w14:textId="48BB15AE" w:rsidR="001C3712" w:rsidRPr="00C15773" w:rsidRDefault="00D67DD6" w:rsidP="001C3712">
      <w:pPr>
        <w:pStyle w:val="QtxDos"/>
        <w:tabs>
          <w:tab w:val="left" w:pos="337"/>
        </w:tabs>
        <w:bidi/>
        <w:spacing w:line="360" w:lineRule="auto"/>
        <w:jc w:val="both"/>
        <w:rPr>
          <w:rFonts w:ascii="Narkisim" w:hAnsi="Narkisim" w:cs="Narkisim"/>
          <w:sz w:val="24"/>
          <w:szCs w:val="24"/>
        </w:rPr>
      </w:pPr>
      <w:r>
        <w:rPr>
          <w:rFonts w:ascii="Narkisim" w:hAnsi="Narkisim" w:cs="Narkisim" w:hint="cs"/>
          <w:sz w:val="24"/>
          <w:szCs w:val="24"/>
          <w:rtl/>
        </w:rPr>
        <w:t xml:space="preserve">הרב יוסף דב </w:t>
      </w:r>
      <w:proofErr w:type="spellStart"/>
      <w:r>
        <w:rPr>
          <w:rFonts w:ascii="Narkisim" w:hAnsi="Narkisim" w:cs="Narkisim" w:hint="cs"/>
          <w:sz w:val="24"/>
          <w:szCs w:val="24"/>
          <w:rtl/>
        </w:rPr>
        <w:t>סולובייצ'יק</w:t>
      </w:r>
      <w:proofErr w:type="spellEnd"/>
      <w:r>
        <w:rPr>
          <w:rFonts w:ascii="Narkisim" w:hAnsi="Narkisim" w:cs="Narkisim" w:hint="cs"/>
          <w:sz w:val="24"/>
          <w:szCs w:val="24"/>
          <w:rtl/>
        </w:rPr>
        <w:t xml:space="preserve"> (</w:t>
      </w:r>
      <w:r w:rsidR="001C3712" w:rsidRPr="00C15773">
        <w:rPr>
          <w:rFonts w:ascii="Narkisim" w:hAnsi="Narkisim" w:cs="Narkisim"/>
          <w:sz w:val="24"/>
          <w:szCs w:val="24"/>
          <w:rtl/>
        </w:rPr>
        <w:t>בית הלוי על התורה</w:t>
      </w:r>
      <w:r>
        <w:rPr>
          <w:rFonts w:ascii="Narkisim" w:hAnsi="Narkisim" w:cs="Narkisim" w:hint="cs"/>
          <w:sz w:val="24"/>
          <w:szCs w:val="24"/>
          <w:rtl/>
        </w:rPr>
        <w:t>,</w:t>
      </w:r>
      <w:r w:rsidR="001C3712" w:rsidRPr="00C15773">
        <w:rPr>
          <w:rFonts w:ascii="Narkisim" w:hAnsi="Narkisim" w:cs="Narkisim"/>
          <w:sz w:val="24"/>
          <w:szCs w:val="24"/>
          <w:rtl/>
        </w:rPr>
        <w:t xml:space="preserve"> עמ' </w:t>
      </w:r>
      <w:proofErr w:type="spellStart"/>
      <w:r w:rsidR="001C3712" w:rsidRPr="00C15773">
        <w:rPr>
          <w:rFonts w:ascii="Narkisim" w:hAnsi="Narkisim" w:cs="Narkisim"/>
          <w:sz w:val="24"/>
          <w:szCs w:val="24"/>
          <w:rtl/>
        </w:rPr>
        <w:t>לז</w:t>
      </w:r>
      <w:proofErr w:type="spellEnd"/>
      <w:r w:rsidR="001C3712" w:rsidRPr="00C15773">
        <w:rPr>
          <w:rFonts w:ascii="Narkisim" w:hAnsi="Narkisim" w:cs="Narkisim"/>
          <w:sz w:val="24"/>
          <w:szCs w:val="24"/>
          <w:rtl/>
        </w:rPr>
        <w:t>, א</w:t>
      </w:r>
      <w:r>
        <w:rPr>
          <w:rFonts w:ascii="Narkisim" w:hAnsi="Narkisim" w:cs="Narkisim" w:hint="cs"/>
          <w:sz w:val="24"/>
          <w:szCs w:val="24"/>
          <w:rtl/>
        </w:rPr>
        <w:t>) ה</w:t>
      </w:r>
      <w:r w:rsidR="001C3712" w:rsidRPr="00C15773">
        <w:rPr>
          <w:rFonts w:ascii="Narkisim" w:hAnsi="Narkisim" w:cs="Narkisim"/>
          <w:sz w:val="24"/>
          <w:szCs w:val="24"/>
          <w:rtl/>
        </w:rPr>
        <w:t xml:space="preserve">סביר אף הוא בדומה </w:t>
      </w:r>
      <w:proofErr w:type="spellStart"/>
      <w:r w:rsidR="001C3712" w:rsidRPr="00C15773">
        <w:rPr>
          <w:rFonts w:ascii="Narkisim" w:hAnsi="Narkisim" w:cs="Narkisim"/>
          <w:sz w:val="24"/>
          <w:szCs w:val="24"/>
          <w:rtl/>
        </w:rPr>
        <w:t>לראי"ה</w:t>
      </w:r>
      <w:proofErr w:type="spellEnd"/>
      <w:r w:rsidR="001C3712" w:rsidRPr="00C15773">
        <w:rPr>
          <w:rFonts w:ascii="Narkisim" w:hAnsi="Narkisim" w:cs="Narkisim"/>
          <w:sz w:val="24"/>
          <w:szCs w:val="24"/>
          <w:rtl/>
        </w:rPr>
        <w:t xml:space="preserve"> קוק, והוא מסביר זאת בדעת הרמב"ם (בדברי הרמב"ם נדון לקמן). בדבריו הוא עונה גם לשאלה זו ולפיו, </w:t>
      </w:r>
      <w:r w:rsidR="001C3712" w:rsidRPr="00C15773">
        <w:rPr>
          <w:rFonts w:ascii="Narkisim" w:hAnsi="Narkisim" w:cs="Narkisim"/>
          <w:sz w:val="24"/>
          <w:szCs w:val="24"/>
          <w:rtl/>
        </w:rPr>
        <w:lastRenderedPageBreak/>
        <w:t xml:space="preserve">בפונדק הוא עצמו ארעי ולכן פטור ממזוזה כל ל' יום גם בארץ ישראל. אך שוכר בית נחשב לקבע ולכן </w:t>
      </w:r>
      <w:proofErr w:type="spellStart"/>
      <w:r w:rsidR="001C3712" w:rsidRPr="00C15773">
        <w:rPr>
          <w:rFonts w:ascii="Narkisim" w:hAnsi="Narkisim" w:cs="Narkisim"/>
          <w:sz w:val="24"/>
          <w:szCs w:val="24"/>
          <w:rtl/>
        </w:rPr>
        <w:t>חיב</w:t>
      </w:r>
      <w:proofErr w:type="spellEnd"/>
      <w:r w:rsidR="001C3712" w:rsidRPr="00C15773">
        <w:rPr>
          <w:rFonts w:ascii="Narkisim" w:hAnsi="Narkisim" w:cs="Narkisim"/>
          <w:sz w:val="24"/>
          <w:szCs w:val="24"/>
          <w:rtl/>
        </w:rPr>
        <w:t xml:space="preserve"> במזוזה מיד. </w:t>
      </w:r>
    </w:p>
    <w:p w14:paraId="417A95C3" w14:textId="1A6095C4" w:rsidR="001C3712" w:rsidRPr="00C15773" w:rsidRDefault="001C3712" w:rsidP="001C3712">
      <w:pPr>
        <w:pStyle w:val="QtxDos"/>
        <w:tabs>
          <w:tab w:val="left" w:pos="337"/>
        </w:tabs>
        <w:bidi/>
        <w:spacing w:line="360" w:lineRule="auto"/>
        <w:jc w:val="both"/>
        <w:rPr>
          <w:rFonts w:ascii="Narkisim" w:hAnsi="Narkisim" w:cs="Narkisim"/>
          <w:sz w:val="24"/>
          <w:szCs w:val="24"/>
        </w:rPr>
      </w:pPr>
      <w:r w:rsidRPr="00C15773">
        <w:rPr>
          <w:rFonts w:ascii="Narkisim" w:hAnsi="Narkisim" w:cs="Narkisim"/>
          <w:sz w:val="24"/>
          <w:szCs w:val="24"/>
          <w:rtl/>
        </w:rPr>
        <w:t xml:space="preserve">לפי נימוקו של </w:t>
      </w:r>
      <w:proofErr w:type="spellStart"/>
      <w:r w:rsidRPr="00C15773">
        <w:rPr>
          <w:rFonts w:ascii="Narkisim" w:hAnsi="Narkisim" w:cs="Narkisim"/>
          <w:sz w:val="24"/>
          <w:szCs w:val="24"/>
          <w:rtl/>
        </w:rPr>
        <w:t>הראי"ה</w:t>
      </w:r>
      <w:proofErr w:type="spellEnd"/>
      <w:r w:rsidRPr="00C15773">
        <w:rPr>
          <w:rFonts w:ascii="Narkisim" w:hAnsi="Narkisim" w:cs="Narkisim"/>
          <w:sz w:val="24"/>
          <w:szCs w:val="24"/>
          <w:rtl/>
        </w:rPr>
        <w:t xml:space="preserve"> קוק שמקור ההלכה שבארץ ישראל קובעים מזוזה מיד, הוא בשל העובדה שישיבה בארץ ישראל נחשבת תמיד לישיבת קבע, וכשם שמקים מצות ישוב ארץ ישראל, כך חל עליו חובת מזוזה מיד. אין דבריו תואמים את העקרון שציינו לעיל, שהנימוק 'משום ישוב ארץ ישראל', לא בא ללמדנו על הלכה במצות התלויות בארץ או הלכות </w:t>
      </w:r>
      <w:proofErr w:type="spellStart"/>
      <w:r w:rsidRPr="00C15773">
        <w:rPr>
          <w:rFonts w:ascii="Narkisim" w:hAnsi="Narkisim" w:cs="Narkisim"/>
          <w:sz w:val="24"/>
          <w:szCs w:val="24"/>
          <w:rtl/>
        </w:rPr>
        <w:t>יחודיות</w:t>
      </w:r>
      <w:proofErr w:type="spellEnd"/>
      <w:r w:rsidRPr="00C15773">
        <w:rPr>
          <w:rFonts w:ascii="Narkisim" w:hAnsi="Narkisim" w:cs="Narkisim"/>
          <w:sz w:val="24"/>
          <w:szCs w:val="24"/>
          <w:rtl/>
        </w:rPr>
        <w:t xml:space="preserve"> לארץ ישראל, אלא על תקנה שבעקבותיה ירבה ויתגדל הישוב היהודי בארץ. </w:t>
      </w:r>
    </w:p>
    <w:p w14:paraId="16D0248C" w14:textId="77777777" w:rsidR="001C3712" w:rsidRPr="00C15773" w:rsidRDefault="001C3712" w:rsidP="001C371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hint="cs"/>
          <w:sz w:val="24"/>
          <w:szCs w:val="24"/>
        </w:rPr>
      </w:pPr>
    </w:p>
    <w:p w14:paraId="4A16C602" w14:textId="27AF89AE" w:rsidR="001C3712" w:rsidRPr="00C15773" w:rsidRDefault="008F71AA" w:rsidP="001C371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b/>
          <w:bCs/>
          <w:sz w:val="24"/>
          <w:szCs w:val="24"/>
        </w:rPr>
      </w:pPr>
      <w:r>
        <w:rPr>
          <w:rFonts w:ascii="Narkisim" w:hAnsi="Narkisim" w:cs="Narkisim" w:hint="cs"/>
          <w:b/>
          <w:bCs/>
          <w:sz w:val="24"/>
          <w:szCs w:val="24"/>
          <w:rtl/>
        </w:rPr>
        <w:t>ב</w:t>
      </w:r>
      <w:r w:rsidR="001C3712" w:rsidRPr="00C15773">
        <w:rPr>
          <w:rFonts w:ascii="Narkisim" w:hAnsi="Narkisim" w:cs="Narkisim"/>
          <w:b/>
          <w:bCs/>
          <w:sz w:val="24"/>
          <w:szCs w:val="24"/>
          <w:rtl/>
        </w:rPr>
        <w:t xml:space="preserve">. ישיבה קבועה בארץ ישראל </w:t>
      </w:r>
    </w:p>
    <w:p w14:paraId="16D0E50B" w14:textId="7E840F1C" w:rsidR="001C3712" w:rsidRPr="00C15773" w:rsidRDefault="001C3712" w:rsidP="001C3712">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הרמב"ם </w:t>
      </w:r>
      <w:r w:rsidR="00D67DD6">
        <w:rPr>
          <w:rFonts w:ascii="Narkisim" w:hAnsi="Narkisim" w:cs="Narkisim" w:hint="cs"/>
          <w:sz w:val="24"/>
          <w:szCs w:val="24"/>
          <w:rtl/>
        </w:rPr>
        <w:t>(</w:t>
      </w:r>
      <w:r w:rsidRPr="00C15773">
        <w:rPr>
          <w:rFonts w:ascii="Narkisim" w:hAnsi="Narkisim" w:cs="Narkisim"/>
          <w:sz w:val="24"/>
          <w:szCs w:val="24"/>
          <w:rtl/>
        </w:rPr>
        <w:t>הל' מזוזה ה, י</w:t>
      </w:r>
      <w:r w:rsidR="00D67DD6">
        <w:rPr>
          <w:rFonts w:ascii="Narkisim" w:hAnsi="Narkisim" w:cs="Narkisim" w:hint="cs"/>
          <w:sz w:val="24"/>
          <w:szCs w:val="24"/>
          <w:rtl/>
        </w:rPr>
        <w:t>) כתב</w:t>
      </w:r>
      <w:r w:rsidRPr="00C15773">
        <w:rPr>
          <w:rFonts w:ascii="Narkisim" w:hAnsi="Narkisim" w:cs="Narkisim"/>
          <w:sz w:val="24"/>
          <w:szCs w:val="24"/>
          <w:rtl/>
        </w:rPr>
        <w:t xml:space="preserve">: </w:t>
      </w:r>
    </w:p>
    <w:p w14:paraId="66EF9137" w14:textId="77777777" w:rsidR="001C3712" w:rsidRPr="00C15773" w:rsidRDefault="001C3712" w:rsidP="001C3712">
      <w:pPr>
        <w:pStyle w:val="QtxDos"/>
        <w:tabs>
          <w:tab w:val="left" w:pos="451"/>
        </w:tabs>
        <w:bidi/>
        <w:spacing w:line="360" w:lineRule="auto"/>
        <w:ind w:left="778"/>
        <w:jc w:val="both"/>
        <w:rPr>
          <w:rFonts w:ascii="Narkisim" w:hAnsi="Narkisim" w:cs="Narkisim"/>
          <w:sz w:val="24"/>
          <w:szCs w:val="24"/>
        </w:rPr>
      </w:pPr>
      <w:r w:rsidRPr="00C15773">
        <w:rPr>
          <w:rFonts w:ascii="Narkisim" w:hAnsi="Narkisim" w:cs="Narkisim"/>
          <w:sz w:val="24"/>
          <w:szCs w:val="24"/>
          <w:rtl/>
        </w:rPr>
        <w:t xml:space="preserve">השוכר בית בחו"ל והדר בפונדק בארץ ישראל פטור מן המזוזה ל' יום. אבל השוכר בית בארץ ישראל חייב במזוזה מיד. </w:t>
      </w:r>
    </w:p>
    <w:p w14:paraId="732BD509" w14:textId="245FBC5F" w:rsidR="001C3712" w:rsidRPr="00C15773" w:rsidRDefault="00D67DD6" w:rsidP="00D67DD6">
      <w:pPr>
        <w:pStyle w:val="QtxDos"/>
        <w:tabs>
          <w:tab w:val="left" w:pos="451"/>
        </w:tabs>
        <w:bidi/>
        <w:spacing w:line="360" w:lineRule="auto"/>
        <w:jc w:val="both"/>
        <w:rPr>
          <w:rFonts w:ascii="Narkisim" w:hAnsi="Narkisim" w:cs="Narkisim"/>
          <w:sz w:val="24"/>
          <w:szCs w:val="24"/>
        </w:rPr>
      </w:pPr>
      <w:r>
        <w:rPr>
          <w:rFonts w:ascii="Narkisim" w:hAnsi="Narkisim" w:cs="Narkisim" w:hint="cs"/>
          <w:sz w:val="24"/>
          <w:szCs w:val="24"/>
          <w:rtl/>
        </w:rPr>
        <w:t>כך כתב גם ה</w:t>
      </w:r>
      <w:r w:rsidR="001C3712" w:rsidRPr="00C15773">
        <w:rPr>
          <w:rFonts w:ascii="Narkisim" w:hAnsi="Narkisim" w:cs="Narkisim"/>
          <w:sz w:val="24"/>
          <w:szCs w:val="24"/>
          <w:rtl/>
        </w:rPr>
        <w:t xml:space="preserve">חינוך </w:t>
      </w:r>
      <w:r>
        <w:rPr>
          <w:rFonts w:ascii="Narkisim" w:hAnsi="Narkisim" w:cs="Narkisim" w:hint="cs"/>
          <w:sz w:val="24"/>
          <w:szCs w:val="24"/>
          <w:rtl/>
        </w:rPr>
        <w:t>(</w:t>
      </w:r>
      <w:r w:rsidR="001C3712" w:rsidRPr="00C15773">
        <w:rPr>
          <w:rFonts w:ascii="Narkisim" w:hAnsi="Narkisim" w:cs="Narkisim"/>
          <w:sz w:val="24"/>
          <w:szCs w:val="24"/>
          <w:rtl/>
        </w:rPr>
        <w:t xml:space="preserve">מצוה </w:t>
      </w:r>
      <w:proofErr w:type="spellStart"/>
      <w:r w:rsidR="001C3712" w:rsidRPr="00C15773">
        <w:rPr>
          <w:rFonts w:ascii="Narkisim" w:hAnsi="Narkisim" w:cs="Narkisim"/>
          <w:sz w:val="24"/>
          <w:szCs w:val="24"/>
          <w:rtl/>
        </w:rPr>
        <w:t>תכג</w:t>
      </w:r>
      <w:proofErr w:type="spellEnd"/>
      <w:r>
        <w:rPr>
          <w:rFonts w:ascii="Narkisim" w:hAnsi="Narkisim" w:cs="Narkisim" w:hint="cs"/>
          <w:sz w:val="24"/>
          <w:szCs w:val="24"/>
          <w:rtl/>
        </w:rPr>
        <w:t>)</w:t>
      </w:r>
      <w:r w:rsidR="001C3712" w:rsidRPr="00C15773">
        <w:rPr>
          <w:rFonts w:ascii="Narkisim" w:hAnsi="Narkisim" w:cs="Narkisim"/>
          <w:sz w:val="24"/>
          <w:szCs w:val="24"/>
          <w:rtl/>
        </w:rPr>
        <w:t xml:space="preserve">. </w:t>
      </w:r>
      <w:r>
        <w:rPr>
          <w:rFonts w:ascii="Narkisim" w:hAnsi="Narkisim" w:cs="Narkisim" w:hint="cs"/>
          <w:sz w:val="24"/>
          <w:szCs w:val="24"/>
          <w:rtl/>
        </w:rPr>
        <w:t>הרכב יוסף קארו (</w:t>
      </w:r>
      <w:r w:rsidR="001C3712" w:rsidRPr="00C15773">
        <w:rPr>
          <w:rFonts w:ascii="Narkisim" w:hAnsi="Narkisim" w:cs="Narkisim"/>
          <w:sz w:val="24"/>
          <w:szCs w:val="24"/>
          <w:rtl/>
        </w:rPr>
        <w:t>שולחן ערוך</w:t>
      </w:r>
      <w:r>
        <w:rPr>
          <w:rFonts w:ascii="Narkisim" w:hAnsi="Narkisim" w:cs="Narkisim" w:hint="cs"/>
          <w:sz w:val="24"/>
          <w:szCs w:val="24"/>
          <w:rtl/>
        </w:rPr>
        <w:t>,</w:t>
      </w:r>
      <w:r w:rsidR="001C3712" w:rsidRPr="00C15773">
        <w:rPr>
          <w:rFonts w:ascii="Narkisim" w:hAnsi="Narkisim" w:cs="Narkisim"/>
          <w:sz w:val="24"/>
          <w:szCs w:val="24"/>
          <w:rtl/>
        </w:rPr>
        <w:t xml:space="preserve"> יורה דעה סי' רפו, </w:t>
      </w:r>
      <w:proofErr w:type="spellStart"/>
      <w:r w:rsidR="001C3712" w:rsidRPr="00C15773">
        <w:rPr>
          <w:rFonts w:ascii="Narkisim" w:hAnsi="Narkisim" w:cs="Narkisim"/>
          <w:sz w:val="24"/>
          <w:szCs w:val="24"/>
          <w:rtl/>
        </w:rPr>
        <w:t>כב</w:t>
      </w:r>
      <w:proofErr w:type="spellEnd"/>
      <w:r>
        <w:rPr>
          <w:rFonts w:ascii="Narkisim" w:hAnsi="Narkisim" w:cs="Narkisim" w:hint="cs"/>
          <w:sz w:val="24"/>
          <w:szCs w:val="24"/>
          <w:rtl/>
        </w:rPr>
        <w:t>)</w:t>
      </w:r>
      <w:r w:rsidR="001C3712" w:rsidRPr="00C15773">
        <w:rPr>
          <w:rFonts w:ascii="Narkisim" w:hAnsi="Narkisim" w:cs="Narkisim"/>
          <w:sz w:val="24"/>
          <w:szCs w:val="24"/>
          <w:rtl/>
        </w:rPr>
        <w:t xml:space="preserve"> פסק אף הוא כרמב"ם, </w:t>
      </w:r>
      <w:r>
        <w:rPr>
          <w:rFonts w:ascii="Narkisim" w:hAnsi="Narkisim" w:cs="Narkisim" w:hint="cs"/>
          <w:sz w:val="24"/>
          <w:szCs w:val="24"/>
          <w:rtl/>
        </w:rPr>
        <w:t>ו</w:t>
      </w:r>
      <w:r w:rsidR="001C3712" w:rsidRPr="00C15773">
        <w:rPr>
          <w:rFonts w:ascii="Narkisim" w:hAnsi="Narkisim" w:cs="Narkisim"/>
          <w:sz w:val="24"/>
          <w:szCs w:val="24"/>
          <w:rtl/>
        </w:rPr>
        <w:t xml:space="preserve">הוסיף את הנימוק המופיע </w:t>
      </w:r>
      <w:proofErr w:type="spellStart"/>
      <w:r w:rsidR="001C3712" w:rsidRPr="00C15773">
        <w:rPr>
          <w:rFonts w:ascii="Narkisim" w:hAnsi="Narkisim" w:cs="Narkisim"/>
          <w:sz w:val="24"/>
          <w:szCs w:val="24"/>
          <w:rtl/>
        </w:rPr>
        <w:t>בבריתא</w:t>
      </w:r>
      <w:proofErr w:type="spellEnd"/>
      <w:r w:rsidR="001C3712" w:rsidRPr="00C15773">
        <w:rPr>
          <w:rFonts w:ascii="Narkisim" w:hAnsi="Narkisim" w:cs="Narkisim"/>
          <w:sz w:val="24"/>
          <w:szCs w:val="24"/>
          <w:rtl/>
        </w:rPr>
        <w:t xml:space="preserve">: </w:t>
      </w:r>
      <w:r>
        <w:rPr>
          <w:rFonts w:ascii="Narkisim" w:hAnsi="Narkisim" w:cs="Narkisim" w:hint="cs"/>
          <w:sz w:val="24"/>
          <w:szCs w:val="24"/>
          <w:rtl/>
        </w:rPr>
        <w:t>"</w:t>
      </w:r>
      <w:r w:rsidR="001C3712" w:rsidRPr="00C15773">
        <w:rPr>
          <w:rFonts w:ascii="Narkisim" w:hAnsi="Narkisim" w:cs="Narkisim"/>
          <w:sz w:val="24"/>
          <w:szCs w:val="24"/>
          <w:rtl/>
        </w:rPr>
        <w:t>משום ישוב ארץ ישראל</w:t>
      </w:r>
      <w:r>
        <w:rPr>
          <w:rFonts w:ascii="Narkisim" w:hAnsi="Narkisim" w:cs="Narkisim" w:hint="cs"/>
          <w:sz w:val="24"/>
          <w:szCs w:val="24"/>
          <w:rtl/>
        </w:rPr>
        <w:t>"</w:t>
      </w:r>
      <w:r w:rsidR="001C3712" w:rsidRPr="00C15773">
        <w:rPr>
          <w:rFonts w:ascii="Narkisim" w:hAnsi="Narkisim" w:cs="Narkisim"/>
          <w:sz w:val="24"/>
          <w:szCs w:val="24"/>
          <w:rtl/>
        </w:rPr>
        <w:t xml:space="preserve">. </w:t>
      </w:r>
      <w:r>
        <w:rPr>
          <w:rFonts w:ascii="Narkisim" w:hAnsi="Narkisim" w:cs="Narkisim" w:hint="cs"/>
          <w:sz w:val="24"/>
          <w:szCs w:val="24"/>
          <w:rtl/>
        </w:rPr>
        <w:t xml:space="preserve">הרב יוסף דב </w:t>
      </w:r>
      <w:proofErr w:type="spellStart"/>
      <w:r>
        <w:rPr>
          <w:rFonts w:ascii="Narkisim" w:hAnsi="Narkisim" w:cs="Narkisim" w:hint="cs"/>
          <w:sz w:val="24"/>
          <w:szCs w:val="24"/>
          <w:rtl/>
        </w:rPr>
        <w:t>סולובייצ'יק</w:t>
      </w:r>
      <w:proofErr w:type="spellEnd"/>
      <w:r>
        <w:rPr>
          <w:rFonts w:ascii="Narkisim" w:hAnsi="Narkisim" w:cs="Narkisim" w:hint="cs"/>
          <w:sz w:val="24"/>
          <w:szCs w:val="24"/>
          <w:rtl/>
        </w:rPr>
        <w:t xml:space="preserve"> </w:t>
      </w:r>
      <w:r w:rsidR="001C3712" w:rsidRPr="00C15773">
        <w:rPr>
          <w:rFonts w:ascii="Narkisim" w:hAnsi="Narkisim" w:cs="Narkisim"/>
          <w:sz w:val="24"/>
          <w:szCs w:val="24"/>
          <w:rtl/>
        </w:rPr>
        <w:t xml:space="preserve">בית הלוי </w:t>
      </w:r>
      <w:r>
        <w:rPr>
          <w:rFonts w:ascii="Narkisim" w:hAnsi="Narkisim" w:cs="Narkisim" w:hint="cs"/>
          <w:sz w:val="24"/>
          <w:szCs w:val="24"/>
          <w:rtl/>
        </w:rPr>
        <w:t>שם),</w:t>
      </w:r>
      <w:r w:rsidR="001C3712" w:rsidRPr="00C15773">
        <w:rPr>
          <w:rFonts w:ascii="Narkisim" w:hAnsi="Narkisim" w:cs="Narkisim"/>
          <w:sz w:val="24"/>
          <w:szCs w:val="24"/>
          <w:rtl/>
        </w:rPr>
        <w:t xml:space="preserve"> שאל מדוע הרמב"ם השמיט את הנימוק משום ישוב ארץ ישראל. כאמור הוא </w:t>
      </w:r>
      <w:r>
        <w:rPr>
          <w:rFonts w:ascii="Narkisim" w:hAnsi="Narkisim" w:cs="Narkisim" w:hint="cs"/>
          <w:sz w:val="24"/>
          <w:szCs w:val="24"/>
          <w:rtl/>
        </w:rPr>
        <w:t>ה</w:t>
      </w:r>
      <w:r w:rsidR="001C3712" w:rsidRPr="00C15773">
        <w:rPr>
          <w:rFonts w:ascii="Narkisim" w:hAnsi="Narkisim" w:cs="Narkisim"/>
          <w:sz w:val="24"/>
          <w:szCs w:val="24"/>
          <w:rtl/>
        </w:rPr>
        <w:t xml:space="preserve">סביר את הרמב"ם באופן דומה להסברו של </w:t>
      </w:r>
      <w:proofErr w:type="spellStart"/>
      <w:r w:rsidR="001C3712" w:rsidRPr="00C15773">
        <w:rPr>
          <w:rFonts w:ascii="Narkisim" w:hAnsi="Narkisim" w:cs="Narkisim"/>
          <w:sz w:val="24"/>
          <w:szCs w:val="24"/>
          <w:rtl/>
        </w:rPr>
        <w:t>הראי"ה</w:t>
      </w:r>
      <w:proofErr w:type="spellEnd"/>
      <w:r w:rsidR="001C3712" w:rsidRPr="00C15773">
        <w:rPr>
          <w:rFonts w:ascii="Narkisim" w:hAnsi="Narkisim" w:cs="Narkisim"/>
          <w:sz w:val="24"/>
          <w:szCs w:val="24"/>
          <w:rtl/>
        </w:rPr>
        <w:t xml:space="preserve"> קוק, כפי שהובא לעיל: </w:t>
      </w:r>
    </w:p>
    <w:p w14:paraId="7398AA36" w14:textId="77777777" w:rsidR="001C3712" w:rsidRPr="00C15773" w:rsidRDefault="001C3712" w:rsidP="00D67DD6">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ind w:left="709"/>
        <w:jc w:val="both"/>
        <w:rPr>
          <w:rFonts w:ascii="Narkisim" w:hAnsi="Narkisim" w:cs="Narkisim"/>
          <w:sz w:val="24"/>
          <w:szCs w:val="24"/>
        </w:rPr>
      </w:pPr>
      <w:r w:rsidRPr="00C15773">
        <w:rPr>
          <w:rFonts w:ascii="Narkisim" w:hAnsi="Narkisim" w:cs="Narkisim"/>
          <w:sz w:val="24"/>
          <w:szCs w:val="24"/>
          <w:rtl/>
        </w:rPr>
        <w:t xml:space="preserve">יש לומר </w:t>
      </w:r>
      <w:proofErr w:type="spellStart"/>
      <w:r w:rsidRPr="00C15773">
        <w:rPr>
          <w:rFonts w:ascii="Narkisim" w:hAnsi="Narkisim" w:cs="Narkisim"/>
          <w:sz w:val="24"/>
          <w:szCs w:val="24"/>
          <w:rtl/>
        </w:rPr>
        <w:t>דהרמב"ם</w:t>
      </w:r>
      <w:proofErr w:type="spellEnd"/>
      <w:r w:rsidRPr="00C15773">
        <w:rPr>
          <w:rFonts w:ascii="Narkisim" w:hAnsi="Narkisim" w:cs="Narkisim"/>
          <w:sz w:val="24"/>
          <w:szCs w:val="24"/>
          <w:rtl/>
        </w:rPr>
        <w:t xml:space="preserve"> מפרש הא </w:t>
      </w:r>
      <w:proofErr w:type="spellStart"/>
      <w:r w:rsidRPr="00C15773">
        <w:rPr>
          <w:rFonts w:ascii="Narkisim" w:hAnsi="Narkisim" w:cs="Narkisim"/>
          <w:sz w:val="24"/>
          <w:szCs w:val="24"/>
          <w:rtl/>
        </w:rPr>
        <w:t>דאמרינן</w:t>
      </w:r>
      <w:proofErr w:type="spellEnd"/>
      <w:r w:rsidRPr="00C15773">
        <w:rPr>
          <w:rFonts w:ascii="Narkisim" w:hAnsi="Narkisim" w:cs="Narkisim"/>
          <w:sz w:val="24"/>
          <w:szCs w:val="24"/>
          <w:rtl/>
        </w:rPr>
        <w:t xml:space="preserve"> </w:t>
      </w:r>
      <w:proofErr w:type="spellStart"/>
      <w:r w:rsidRPr="00C15773">
        <w:rPr>
          <w:rFonts w:ascii="Narkisim" w:hAnsi="Narkisim" w:cs="Narkisim"/>
          <w:sz w:val="24"/>
          <w:szCs w:val="24"/>
          <w:rtl/>
        </w:rPr>
        <w:t>דבארץ</w:t>
      </w:r>
      <w:proofErr w:type="spellEnd"/>
      <w:r w:rsidRPr="00C15773">
        <w:rPr>
          <w:rFonts w:ascii="Narkisim" w:hAnsi="Narkisim" w:cs="Narkisim"/>
          <w:sz w:val="24"/>
          <w:szCs w:val="24"/>
          <w:rtl/>
        </w:rPr>
        <w:t xml:space="preserve"> ישראל חייב מיד משום ישוב ארץ ישראל הכי פירושו, </w:t>
      </w:r>
      <w:proofErr w:type="spellStart"/>
      <w:r w:rsidRPr="00C15773">
        <w:rPr>
          <w:rFonts w:ascii="Narkisim" w:hAnsi="Narkisim" w:cs="Narkisim"/>
          <w:sz w:val="24"/>
          <w:szCs w:val="24"/>
          <w:rtl/>
        </w:rPr>
        <w:t>דישוב</w:t>
      </w:r>
      <w:proofErr w:type="spellEnd"/>
      <w:r w:rsidRPr="00C15773">
        <w:rPr>
          <w:rFonts w:ascii="Narkisim" w:hAnsi="Narkisim" w:cs="Narkisim"/>
          <w:sz w:val="24"/>
          <w:szCs w:val="24"/>
          <w:rtl/>
        </w:rPr>
        <w:t xml:space="preserve"> ארץ ישראל כיון שהיא מצוה חשובה, משום הכי </w:t>
      </w:r>
      <w:proofErr w:type="spellStart"/>
      <w:r w:rsidRPr="00C15773">
        <w:rPr>
          <w:rFonts w:ascii="Narkisim" w:hAnsi="Narkisim" w:cs="Narkisim"/>
          <w:sz w:val="24"/>
          <w:szCs w:val="24"/>
          <w:rtl/>
        </w:rPr>
        <w:t>חשיב</w:t>
      </w:r>
      <w:proofErr w:type="spellEnd"/>
      <w:r w:rsidRPr="00C15773">
        <w:rPr>
          <w:rFonts w:ascii="Narkisim" w:hAnsi="Narkisim" w:cs="Narkisim"/>
          <w:sz w:val="24"/>
          <w:szCs w:val="24"/>
          <w:rtl/>
        </w:rPr>
        <w:t xml:space="preserve"> קבע ולא ארעי, וכמו </w:t>
      </w:r>
      <w:proofErr w:type="spellStart"/>
      <w:r w:rsidRPr="00C15773">
        <w:rPr>
          <w:rFonts w:ascii="Narkisim" w:hAnsi="Narkisim" w:cs="Narkisim"/>
          <w:sz w:val="24"/>
          <w:szCs w:val="24"/>
          <w:rtl/>
        </w:rPr>
        <w:t>דשבת</w:t>
      </w:r>
      <w:proofErr w:type="spellEnd"/>
      <w:r w:rsidRPr="00C15773">
        <w:rPr>
          <w:rFonts w:ascii="Narkisim" w:hAnsi="Narkisim" w:cs="Narkisim"/>
          <w:sz w:val="24"/>
          <w:szCs w:val="24"/>
          <w:rtl/>
        </w:rPr>
        <w:t xml:space="preserve"> קובע למעשר משום </w:t>
      </w:r>
      <w:proofErr w:type="spellStart"/>
      <w:r w:rsidRPr="00C15773">
        <w:rPr>
          <w:rFonts w:ascii="Narkisim" w:hAnsi="Narkisim" w:cs="Narkisim"/>
          <w:sz w:val="24"/>
          <w:szCs w:val="24"/>
          <w:rtl/>
        </w:rPr>
        <w:t>דאיכא</w:t>
      </w:r>
      <w:proofErr w:type="spellEnd"/>
      <w:r w:rsidRPr="00C15773">
        <w:rPr>
          <w:rFonts w:ascii="Narkisim" w:hAnsi="Narkisim" w:cs="Narkisim"/>
          <w:sz w:val="24"/>
          <w:szCs w:val="24"/>
          <w:rtl/>
        </w:rPr>
        <w:t xml:space="preserve"> מצוה באכילה, </w:t>
      </w:r>
      <w:proofErr w:type="spellStart"/>
      <w:r w:rsidRPr="00C15773">
        <w:rPr>
          <w:rFonts w:ascii="Narkisim" w:hAnsi="Narkisim" w:cs="Narkisim"/>
          <w:sz w:val="24"/>
          <w:szCs w:val="24"/>
          <w:rtl/>
        </w:rPr>
        <w:t>חשיבא</w:t>
      </w:r>
      <w:proofErr w:type="spellEnd"/>
      <w:r w:rsidRPr="00C15773">
        <w:rPr>
          <w:rFonts w:ascii="Narkisim" w:hAnsi="Narkisim" w:cs="Narkisim"/>
          <w:sz w:val="24"/>
          <w:szCs w:val="24"/>
          <w:rtl/>
        </w:rPr>
        <w:t xml:space="preserve"> קבע.</w:t>
      </w:r>
      <w:r w:rsidRPr="00C15773">
        <w:rPr>
          <w:rStyle w:val="a9"/>
          <w:rFonts w:ascii="Narkisim" w:hAnsi="Narkisim" w:cs="Narkisim"/>
          <w:sz w:val="24"/>
          <w:szCs w:val="24"/>
          <w:rtl/>
        </w:rPr>
        <w:footnoteReference w:id="4"/>
      </w:r>
    </w:p>
    <w:p w14:paraId="42C6C1D8" w14:textId="003C1F3A" w:rsidR="001C3712" w:rsidRPr="00C15773" w:rsidRDefault="001C3712" w:rsidP="001C3712">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נראה להסביר על פי זה, שהרמב"ם השמיט את הנימוק </w:t>
      </w:r>
      <w:r w:rsidR="00D67DD6">
        <w:rPr>
          <w:rFonts w:ascii="Narkisim" w:hAnsi="Narkisim" w:cs="Narkisim" w:hint="cs"/>
          <w:sz w:val="24"/>
          <w:szCs w:val="24"/>
          <w:rtl/>
        </w:rPr>
        <w:t>"</w:t>
      </w:r>
      <w:r w:rsidRPr="00C15773">
        <w:rPr>
          <w:rFonts w:ascii="Narkisim" w:hAnsi="Narkisim" w:cs="Narkisim"/>
          <w:sz w:val="24"/>
          <w:szCs w:val="24"/>
          <w:rtl/>
        </w:rPr>
        <w:t>משום ישוב ארץ ישראל</w:t>
      </w:r>
      <w:r w:rsidR="00D67DD6">
        <w:rPr>
          <w:rFonts w:ascii="Narkisim" w:hAnsi="Narkisim" w:cs="Narkisim" w:hint="cs"/>
          <w:sz w:val="24"/>
          <w:szCs w:val="24"/>
          <w:rtl/>
        </w:rPr>
        <w:t>"</w:t>
      </w:r>
      <w:r w:rsidRPr="00C15773">
        <w:rPr>
          <w:rFonts w:ascii="Narkisim" w:hAnsi="Narkisim" w:cs="Narkisim"/>
          <w:sz w:val="24"/>
          <w:szCs w:val="24"/>
          <w:rtl/>
        </w:rPr>
        <w:t>, מאחר שהוא מפרש אחרת בהקשר זה את דברי הברייתא. לפי הבית הלוי, כאן זהו נימוק שבא ללמדנו על הלכה שמתאימה לארץ ישראל, ולא על תקנה שבעקבותיה ירבה ויתגדל הישוב היהודי בארץ. בחו"ל כיון שאין אנו קבועים בה, וכל מציאותינו שם היא ארעית, מי ששוכר דירה שם דומה למי שאין מקומו קבוע כדוגמת הדר בפונדק, וכל עוד שהוא איננו בטוח יכול לשים מזוזה רק לאחר שלושים יום. אכן אם הוא יודע מראש שהוא ישכור את הבית לתקופה העולה על ל' יום חייב לקבוע מזוזה מיד. כיון שכך, הסכים הרמב"ם עקרונית עם דין הברייתא, רק שלא צין את נימוקיה.</w:t>
      </w:r>
      <w:r w:rsidR="00D67DD6">
        <w:rPr>
          <w:rFonts w:ascii="Narkisim" w:hAnsi="Narkisim" w:cs="Narkisim" w:hint="cs"/>
          <w:sz w:val="24"/>
          <w:szCs w:val="24"/>
          <w:rtl/>
        </w:rPr>
        <w:t xml:space="preserve"> </w:t>
      </w:r>
      <w:r w:rsidRPr="00C15773">
        <w:rPr>
          <w:rFonts w:ascii="Narkisim" w:hAnsi="Narkisim" w:cs="Narkisim"/>
          <w:sz w:val="24"/>
          <w:szCs w:val="24"/>
          <w:rtl/>
        </w:rPr>
        <w:t xml:space="preserve">הקושי בהסבר זה הוא שהרמב"ם היה צריך לבטא בצורה כלשהי או אף ברמז שדין זה קשור לדין קביעות הישיבה בארץ ישראל. יתכן להסביר את פסיקת הרמב"ם על פי האמור בירושלמי </w:t>
      </w:r>
      <w:r w:rsidR="00D67DD6">
        <w:rPr>
          <w:rFonts w:ascii="Narkisim" w:hAnsi="Narkisim" w:cs="Narkisim" w:hint="cs"/>
          <w:sz w:val="24"/>
          <w:szCs w:val="24"/>
          <w:rtl/>
        </w:rPr>
        <w:t>(</w:t>
      </w:r>
      <w:r w:rsidRPr="00C15773">
        <w:rPr>
          <w:rFonts w:ascii="Narkisim" w:hAnsi="Narkisim" w:cs="Narkisim"/>
          <w:sz w:val="24"/>
          <w:szCs w:val="24"/>
          <w:rtl/>
        </w:rPr>
        <w:t xml:space="preserve">מגילה ד, </w:t>
      </w:r>
      <w:proofErr w:type="spellStart"/>
      <w:r w:rsidRPr="00C15773">
        <w:rPr>
          <w:rFonts w:ascii="Narkisim" w:hAnsi="Narkisim" w:cs="Narkisim"/>
          <w:sz w:val="24"/>
          <w:szCs w:val="24"/>
          <w:rtl/>
        </w:rPr>
        <w:t>יב</w:t>
      </w:r>
      <w:proofErr w:type="spellEnd"/>
      <w:r w:rsidR="00D67DD6">
        <w:rPr>
          <w:rFonts w:ascii="Narkisim" w:hAnsi="Narkisim" w:cs="Narkisim" w:hint="cs"/>
          <w:sz w:val="24"/>
          <w:szCs w:val="24"/>
          <w:rtl/>
        </w:rPr>
        <w:t>)</w:t>
      </w:r>
      <w:r w:rsidRPr="00C15773">
        <w:rPr>
          <w:rFonts w:ascii="Narkisim" w:hAnsi="Narkisim" w:cs="Narkisim"/>
          <w:sz w:val="24"/>
          <w:szCs w:val="24"/>
          <w:rtl/>
        </w:rPr>
        <w:t xml:space="preserve">: </w:t>
      </w:r>
    </w:p>
    <w:p w14:paraId="5E07486B" w14:textId="77777777" w:rsidR="001C3712" w:rsidRPr="00C15773" w:rsidRDefault="001C3712" w:rsidP="001C3712">
      <w:pPr>
        <w:pStyle w:val="QtxDos"/>
        <w:tabs>
          <w:tab w:val="left" w:pos="451"/>
        </w:tabs>
        <w:bidi/>
        <w:spacing w:line="360" w:lineRule="auto"/>
        <w:ind w:left="778"/>
        <w:jc w:val="both"/>
        <w:rPr>
          <w:rFonts w:ascii="Narkisim" w:hAnsi="Narkisim" w:cs="Narkisim"/>
          <w:sz w:val="24"/>
          <w:szCs w:val="24"/>
        </w:rPr>
      </w:pPr>
      <w:r w:rsidRPr="00C15773">
        <w:rPr>
          <w:rFonts w:ascii="Narkisim" w:hAnsi="Narkisim" w:cs="Narkisim"/>
          <w:sz w:val="24"/>
          <w:szCs w:val="24"/>
          <w:rtl/>
        </w:rPr>
        <w:t xml:space="preserve">הדר בחוצה לארץ והדר בפונדקי ארץ ישראל שלושים יום אינו צריך ליתן מזוזה. הדר </w:t>
      </w:r>
      <w:proofErr w:type="spellStart"/>
      <w:r w:rsidRPr="00C15773">
        <w:rPr>
          <w:rFonts w:ascii="Narkisim" w:hAnsi="Narkisim" w:cs="Narkisim"/>
          <w:sz w:val="24"/>
          <w:szCs w:val="24"/>
          <w:rtl/>
        </w:rPr>
        <w:t>בבורגנין</w:t>
      </w:r>
      <w:proofErr w:type="spellEnd"/>
      <w:r w:rsidRPr="00C15773">
        <w:rPr>
          <w:rFonts w:ascii="Narkisim" w:hAnsi="Narkisim" w:cs="Narkisim"/>
          <w:sz w:val="24"/>
          <w:szCs w:val="24"/>
          <w:rtl/>
        </w:rPr>
        <w:t xml:space="preserve"> שלושים יום צריך ליתן מזוזה. השוכר בית ישראל צריך ליתן מזוזה. השוכר בית מעכו"ם צריך ליתן מזוזה וכשהוא יוצא נוטל ובשל ישראל אסור לעשות כן. ר' יעקב בר אחא בשם ר' יאשיה מפני מעשה שאירע. מעשה באחד שנטל והיה קובר את בניו. הדר בפונדקי חוצה לארץ שלושים יום אינו צריך ליתן מזוזה, אם נתן לא </w:t>
      </w:r>
      <w:proofErr w:type="spellStart"/>
      <w:r w:rsidRPr="00C15773">
        <w:rPr>
          <w:rFonts w:ascii="Narkisim" w:hAnsi="Narkisim" w:cs="Narkisim"/>
          <w:sz w:val="24"/>
          <w:szCs w:val="24"/>
          <w:rtl/>
        </w:rPr>
        <w:t>יטול</w:t>
      </w:r>
      <w:proofErr w:type="spellEnd"/>
      <w:r w:rsidRPr="00C15773">
        <w:rPr>
          <w:rFonts w:ascii="Narkisim" w:hAnsi="Narkisim" w:cs="Narkisim"/>
          <w:sz w:val="24"/>
          <w:szCs w:val="24"/>
          <w:rtl/>
        </w:rPr>
        <w:t xml:space="preserve">. ר' יעקב בר אחא בשם ר' יאשיה מפני מעשה שאירע. מעשה באחד שנטל והיה קובר את בניו. </w:t>
      </w:r>
    </w:p>
    <w:p w14:paraId="58721F9D" w14:textId="740DBDBD" w:rsidR="001C3712" w:rsidRPr="00C15773" w:rsidRDefault="001C3712" w:rsidP="00D67DD6">
      <w:pPr>
        <w:pStyle w:val="QtxDos"/>
        <w:tabs>
          <w:tab w:val="left" w:pos="224"/>
        </w:tabs>
        <w:bidi/>
        <w:spacing w:line="360" w:lineRule="auto"/>
        <w:jc w:val="both"/>
        <w:rPr>
          <w:rFonts w:ascii="Narkisim" w:hAnsi="Narkisim" w:cs="Narkisim"/>
          <w:sz w:val="24"/>
          <w:szCs w:val="24"/>
        </w:rPr>
      </w:pPr>
      <w:r w:rsidRPr="00C15773">
        <w:rPr>
          <w:rFonts w:ascii="Narkisim" w:hAnsi="Narkisim" w:cs="Narkisim"/>
          <w:sz w:val="24"/>
          <w:szCs w:val="24"/>
          <w:rtl/>
        </w:rPr>
        <w:t xml:space="preserve">בחלק הראשון עסק הירושלמי בדין דר בבית, ובכלל זה גם דין הדר בפונדקי בארץ ישראל. בבבלי </w:t>
      </w:r>
      <w:r w:rsidRPr="00C15773">
        <w:rPr>
          <w:rFonts w:ascii="Narkisim" w:hAnsi="Narkisim" w:cs="Narkisim"/>
          <w:sz w:val="24"/>
          <w:szCs w:val="24"/>
          <w:rtl/>
        </w:rPr>
        <w:lastRenderedPageBreak/>
        <w:t xml:space="preserve">הובא דין דר בפונדקי לצד דין השוכר בית בחו"ל. בחלק השני </w:t>
      </w:r>
      <w:r w:rsidR="00D67DD6">
        <w:rPr>
          <w:rFonts w:ascii="Narkisim" w:hAnsi="Narkisim" w:cs="Narkisim" w:hint="cs"/>
          <w:sz w:val="24"/>
          <w:szCs w:val="24"/>
          <w:rtl/>
        </w:rPr>
        <w:t>ה</w:t>
      </w:r>
      <w:r w:rsidRPr="00C15773">
        <w:rPr>
          <w:rFonts w:ascii="Narkisim" w:hAnsi="Narkisim" w:cs="Narkisim"/>
          <w:sz w:val="24"/>
          <w:szCs w:val="24"/>
          <w:rtl/>
        </w:rPr>
        <w:t>בחין הירושלמי בין השוכר בית מיהודי לבין השוכר בית מגוי, ו</w:t>
      </w:r>
      <w:r w:rsidR="00D67DD6">
        <w:rPr>
          <w:rFonts w:ascii="Narkisim" w:hAnsi="Narkisim" w:cs="Narkisim" w:hint="cs"/>
          <w:sz w:val="24"/>
          <w:szCs w:val="24"/>
          <w:rtl/>
        </w:rPr>
        <w:t xml:space="preserve">אין הבחנה </w:t>
      </w:r>
      <w:r w:rsidRPr="00C15773">
        <w:rPr>
          <w:rFonts w:ascii="Narkisim" w:hAnsi="Narkisim" w:cs="Narkisim"/>
          <w:sz w:val="24"/>
          <w:szCs w:val="24"/>
          <w:rtl/>
        </w:rPr>
        <w:t xml:space="preserve">בין ארץ ישראל לחו"ל </w:t>
      </w:r>
      <w:proofErr w:type="spellStart"/>
      <w:r w:rsidRPr="00C15773">
        <w:rPr>
          <w:rFonts w:ascii="Narkisim" w:hAnsi="Narkisim" w:cs="Narkisim"/>
          <w:sz w:val="24"/>
          <w:szCs w:val="24"/>
          <w:rtl/>
        </w:rPr>
        <w:t>לענין</w:t>
      </w:r>
      <w:proofErr w:type="spellEnd"/>
      <w:r w:rsidRPr="00C15773">
        <w:rPr>
          <w:rFonts w:ascii="Narkisim" w:hAnsi="Narkisim" w:cs="Narkisim"/>
          <w:sz w:val="24"/>
          <w:szCs w:val="24"/>
          <w:rtl/>
        </w:rPr>
        <w:t xml:space="preserve"> שכירות בתים. באופן כללי הלכה </w:t>
      </w:r>
      <w:r w:rsidR="00D67DD6">
        <w:rPr>
          <w:rFonts w:ascii="Narkisim" w:hAnsi="Narkisim" w:cs="Narkisim" w:hint="cs"/>
          <w:sz w:val="24"/>
          <w:szCs w:val="24"/>
          <w:rtl/>
        </w:rPr>
        <w:t>י</w:t>
      </w:r>
      <w:r w:rsidRPr="00C15773">
        <w:rPr>
          <w:rFonts w:ascii="Narkisim" w:hAnsi="Narkisim" w:cs="Narkisim"/>
          <w:sz w:val="24"/>
          <w:szCs w:val="24"/>
          <w:rtl/>
        </w:rPr>
        <w:t>יחודית לארץ ישראל יש רק ביחס לדר בפונדק. אין בירושלמי שום הלכה י</w:t>
      </w:r>
      <w:r w:rsidR="00D67DD6">
        <w:rPr>
          <w:rFonts w:ascii="Narkisim" w:hAnsi="Narkisim" w:cs="Narkisim" w:hint="cs"/>
          <w:sz w:val="24"/>
          <w:szCs w:val="24"/>
          <w:rtl/>
        </w:rPr>
        <w:t>י</w:t>
      </w:r>
      <w:r w:rsidRPr="00C15773">
        <w:rPr>
          <w:rFonts w:ascii="Narkisim" w:hAnsi="Narkisim" w:cs="Narkisim"/>
          <w:sz w:val="24"/>
          <w:szCs w:val="24"/>
          <w:rtl/>
        </w:rPr>
        <w:t xml:space="preserve">חודית לשוכר בארץ ישראל. יתכן ובשל כך פסק הרמב"ם את דין הבבלי אך לא הזכיר את טעמו, מפני שבירושלמי אין יחוד כלל לשכירת בתים בארץ ישראל, ואין בזה תקנה מיוחדת משום ישוב ארץ ישראל. זהו קיום הדין מעיקרא. יושם לב שהרמב"ם גם הפך את סדר ההלכות בשונה מהאמור בגמרא. השוכר והדר ברמב"ם לעומת הדר והשוכר בגמרא. </w:t>
      </w:r>
    </w:p>
    <w:p w14:paraId="2D33B5B5" w14:textId="0C47A311" w:rsidR="001C3712" w:rsidRPr="00C15773" w:rsidRDefault="001C3712" w:rsidP="001C3712">
      <w:pPr>
        <w:pStyle w:val="QtxDos"/>
        <w:tabs>
          <w:tab w:val="left" w:pos="337"/>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spacing w:line="360" w:lineRule="auto"/>
        <w:jc w:val="both"/>
        <w:rPr>
          <w:rFonts w:ascii="Narkisim" w:hAnsi="Narkisim" w:cs="Narkisim"/>
          <w:sz w:val="24"/>
          <w:szCs w:val="24"/>
        </w:rPr>
      </w:pPr>
      <w:r w:rsidRPr="00C15773">
        <w:rPr>
          <w:rFonts w:ascii="Narkisim" w:hAnsi="Narkisim" w:cs="Narkisim"/>
          <w:sz w:val="24"/>
          <w:szCs w:val="24"/>
          <w:rtl/>
        </w:rPr>
        <w:t xml:space="preserve">לפי הסבר זה לא נוכל לקבל את דברי המנחת חינוך </w:t>
      </w:r>
      <w:r w:rsidR="00D67DD6">
        <w:rPr>
          <w:rFonts w:ascii="Narkisim" w:hAnsi="Narkisim" w:cs="Narkisim" w:hint="cs"/>
          <w:sz w:val="24"/>
          <w:szCs w:val="24"/>
          <w:rtl/>
        </w:rPr>
        <w:t>(</w:t>
      </w:r>
      <w:r w:rsidRPr="00C15773">
        <w:rPr>
          <w:rFonts w:ascii="Narkisim" w:hAnsi="Narkisim" w:cs="Narkisim"/>
          <w:sz w:val="24"/>
          <w:szCs w:val="24"/>
          <w:rtl/>
        </w:rPr>
        <w:t xml:space="preserve">מצוה </w:t>
      </w:r>
      <w:proofErr w:type="spellStart"/>
      <w:r w:rsidRPr="00C15773">
        <w:rPr>
          <w:rFonts w:ascii="Narkisim" w:hAnsi="Narkisim" w:cs="Narkisim"/>
          <w:sz w:val="24"/>
          <w:szCs w:val="24"/>
          <w:rtl/>
        </w:rPr>
        <w:t>תכג</w:t>
      </w:r>
      <w:proofErr w:type="spellEnd"/>
      <w:r w:rsidR="00D67DD6">
        <w:rPr>
          <w:rFonts w:ascii="Narkisim" w:hAnsi="Narkisim" w:cs="Narkisim" w:hint="cs"/>
          <w:sz w:val="24"/>
          <w:szCs w:val="24"/>
          <w:rtl/>
        </w:rPr>
        <w:t>)</w:t>
      </w:r>
      <w:r w:rsidRPr="00C15773">
        <w:rPr>
          <w:rFonts w:ascii="Narkisim" w:hAnsi="Narkisim" w:cs="Narkisim"/>
          <w:sz w:val="24"/>
          <w:szCs w:val="24"/>
          <w:rtl/>
        </w:rPr>
        <w:t>, ש</w:t>
      </w:r>
      <w:r w:rsidR="00383522">
        <w:rPr>
          <w:rFonts w:ascii="Narkisim" w:hAnsi="Narkisim" w:cs="Narkisim" w:hint="cs"/>
          <w:sz w:val="24"/>
          <w:szCs w:val="24"/>
          <w:rtl/>
        </w:rPr>
        <w:t>על הכל מקובל שה</w:t>
      </w:r>
      <w:r w:rsidRPr="00C15773">
        <w:rPr>
          <w:rFonts w:ascii="Narkisim" w:hAnsi="Narkisim" w:cs="Narkisim"/>
          <w:sz w:val="24"/>
          <w:szCs w:val="24"/>
          <w:rtl/>
        </w:rPr>
        <w:t>חוב</w:t>
      </w:r>
      <w:r w:rsidR="00383522">
        <w:rPr>
          <w:rFonts w:ascii="Narkisim" w:hAnsi="Narkisim" w:cs="Narkisim" w:hint="cs"/>
          <w:sz w:val="24"/>
          <w:szCs w:val="24"/>
          <w:rtl/>
        </w:rPr>
        <w:t>ה</w:t>
      </w:r>
      <w:r w:rsidRPr="00C15773">
        <w:rPr>
          <w:rFonts w:ascii="Narkisim" w:hAnsi="Narkisim" w:cs="Narkisim"/>
          <w:sz w:val="24"/>
          <w:szCs w:val="24"/>
          <w:rtl/>
        </w:rPr>
        <w:t xml:space="preserve"> </w:t>
      </w:r>
      <w:r w:rsidR="00383522">
        <w:rPr>
          <w:rFonts w:ascii="Narkisim" w:hAnsi="Narkisim" w:cs="Narkisim" w:hint="cs"/>
          <w:sz w:val="24"/>
          <w:szCs w:val="24"/>
          <w:rtl/>
        </w:rPr>
        <w:t xml:space="preserve">לקבוע מיד </w:t>
      </w:r>
      <w:r w:rsidRPr="00C15773">
        <w:rPr>
          <w:rFonts w:ascii="Narkisim" w:hAnsi="Narkisim" w:cs="Narkisim"/>
          <w:sz w:val="24"/>
          <w:szCs w:val="24"/>
          <w:rtl/>
        </w:rPr>
        <w:t xml:space="preserve">מזוזה בארץ ישראל היא חובה דרבנן, מאחר שזה לא נחשב לישיבת קבע, ותקנו זאת רק משום ישוב ארץ ישראל. לשיטת הרמב"ם שכירות בית בארץ ישראל נחשבת כישיבת בית מיד, ולכן אין צורך בנימוק משום ישוב ארץ ישראל. </w:t>
      </w:r>
    </w:p>
    <w:p w14:paraId="33CEBB45" w14:textId="77777777" w:rsidR="001C3712" w:rsidRPr="00C15773" w:rsidRDefault="001C3712" w:rsidP="001C3712">
      <w:pPr>
        <w:pStyle w:val="a5"/>
        <w:ind w:left="0"/>
        <w:rPr>
          <w:rFonts w:ascii="Narkisim" w:hAnsi="Narkisim" w:cs="Narkisim"/>
          <w:b/>
          <w:bCs/>
          <w:sz w:val="24"/>
          <w:rtl/>
        </w:rPr>
      </w:pPr>
    </w:p>
    <w:p w14:paraId="2A019EBF" w14:textId="77777777" w:rsidR="00283F52" w:rsidRPr="00C15773" w:rsidRDefault="00283F52">
      <w:pPr>
        <w:rPr>
          <w:rFonts w:ascii="Narkisim" w:hAnsi="Narkisim" w:cs="Narkisim"/>
          <w:sz w:val="24"/>
        </w:rPr>
      </w:pPr>
    </w:p>
    <w:sectPr w:rsidR="00283F52" w:rsidRPr="00C15773">
      <w:headerReference w:type="even" r:id="rId6"/>
      <w:headerReference w:type="default" r:id="rId7"/>
      <w:endnotePr>
        <w:numFmt w:val="lowerLetter"/>
      </w:endnotePr>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3D19" w14:textId="77777777" w:rsidR="00263256" w:rsidRDefault="00263256" w:rsidP="001C3712">
      <w:pPr>
        <w:spacing w:line="240" w:lineRule="auto"/>
      </w:pPr>
      <w:r>
        <w:separator/>
      </w:r>
    </w:p>
  </w:endnote>
  <w:endnote w:type="continuationSeparator" w:id="0">
    <w:p w14:paraId="5B32F019" w14:textId="77777777" w:rsidR="00263256" w:rsidRDefault="00263256" w:rsidP="001C3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D097" w14:textId="77777777" w:rsidR="00263256" w:rsidRDefault="00263256" w:rsidP="001C3712">
      <w:pPr>
        <w:spacing w:line="240" w:lineRule="auto"/>
      </w:pPr>
      <w:r>
        <w:separator/>
      </w:r>
    </w:p>
  </w:footnote>
  <w:footnote w:type="continuationSeparator" w:id="0">
    <w:p w14:paraId="1462FA0F" w14:textId="77777777" w:rsidR="00263256" w:rsidRDefault="00263256" w:rsidP="001C3712">
      <w:pPr>
        <w:spacing w:line="240" w:lineRule="auto"/>
      </w:pPr>
      <w:r>
        <w:continuationSeparator/>
      </w:r>
    </w:p>
  </w:footnote>
  <w:footnote w:id="1">
    <w:p w14:paraId="32C8FF3C" w14:textId="324B693E" w:rsidR="001C3712" w:rsidRPr="00C15773" w:rsidRDefault="001C3712" w:rsidP="00C15773">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jc w:val="both"/>
        <w:rPr>
          <w:rFonts w:ascii="Narkisim" w:hAnsi="Narkisim" w:cs="Narkisim"/>
          <w:sz w:val="22"/>
          <w:szCs w:val="22"/>
        </w:rPr>
      </w:pPr>
      <w:r w:rsidRPr="00C15773">
        <w:rPr>
          <w:rStyle w:val="a9"/>
          <w:rFonts w:ascii="Narkisim" w:hAnsi="Narkisim" w:cs="Narkisim"/>
          <w:sz w:val="22"/>
          <w:szCs w:val="22"/>
        </w:rPr>
        <w:footnoteRef/>
      </w:r>
      <w:r w:rsidR="00C15773" w:rsidRPr="00C15773">
        <w:rPr>
          <w:rFonts w:ascii="Narkisim" w:hAnsi="Narkisim" w:cs="Narkisim"/>
          <w:sz w:val="22"/>
          <w:szCs w:val="22"/>
          <w:rtl/>
        </w:rPr>
        <w:t xml:space="preserve">כדעת התוספות (עבודה זרה </w:t>
      </w:r>
      <w:proofErr w:type="spellStart"/>
      <w:r w:rsidR="00C15773" w:rsidRPr="00C15773">
        <w:rPr>
          <w:rFonts w:ascii="Narkisim" w:hAnsi="Narkisim" w:cs="Narkisim"/>
          <w:sz w:val="22"/>
          <w:szCs w:val="22"/>
          <w:rtl/>
        </w:rPr>
        <w:t>כא</w:t>
      </w:r>
      <w:proofErr w:type="spellEnd"/>
      <w:r w:rsidR="00C15773" w:rsidRPr="00C15773">
        <w:rPr>
          <w:rFonts w:ascii="Narkisim" w:hAnsi="Narkisim" w:cs="Narkisim"/>
          <w:sz w:val="22"/>
          <w:szCs w:val="22"/>
          <w:rtl/>
        </w:rPr>
        <w:t xml:space="preserve"> ע"א ד"ה הא). </w:t>
      </w:r>
      <w:r w:rsidRPr="00C15773">
        <w:rPr>
          <w:rFonts w:ascii="Narkisim" w:hAnsi="Narkisim" w:cs="Narkisim"/>
          <w:sz w:val="22"/>
          <w:szCs w:val="22"/>
        </w:rPr>
        <w:t xml:space="preserve"> </w:t>
      </w:r>
      <w:r w:rsidRPr="00C15773">
        <w:rPr>
          <w:rFonts w:ascii="Narkisim" w:hAnsi="Narkisim" w:cs="Narkisim"/>
          <w:sz w:val="22"/>
          <w:szCs w:val="22"/>
          <w:rtl/>
        </w:rPr>
        <w:t>כך כתבו גם</w:t>
      </w:r>
      <w:r w:rsidR="00C15773" w:rsidRPr="00C15773">
        <w:rPr>
          <w:rFonts w:ascii="Narkisim" w:hAnsi="Narkisim" w:cs="Narkisim"/>
          <w:sz w:val="22"/>
          <w:szCs w:val="22"/>
          <w:rtl/>
        </w:rPr>
        <w:t>:</w:t>
      </w:r>
      <w:r w:rsidRPr="00C15773">
        <w:rPr>
          <w:rFonts w:ascii="Narkisim" w:hAnsi="Narkisim" w:cs="Narkisim"/>
          <w:sz w:val="22"/>
          <w:szCs w:val="22"/>
          <w:rtl/>
        </w:rPr>
        <w:t xml:space="preserve"> </w:t>
      </w:r>
      <w:proofErr w:type="spellStart"/>
      <w:r w:rsidRPr="00C15773">
        <w:rPr>
          <w:rFonts w:ascii="Narkisim" w:hAnsi="Narkisim" w:cs="Narkisim"/>
          <w:sz w:val="22"/>
          <w:szCs w:val="22"/>
          <w:rtl/>
        </w:rPr>
        <w:t>הריטב"א</w:t>
      </w:r>
      <w:proofErr w:type="spellEnd"/>
      <w:r w:rsidR="00C15773" w:rsidRPr="00C15773">
        <w:rPr>
          <w:rFonts w:ascii="Narkisim" w:hAnsi="Narkisim" w:cs="Narkisim"/>
          <w:sz w:val="22"/>
          <w:szCs w:val="22"/>
          <w:rtl/>
        </w:rPr>
        <w:t>,</w:t>
      </w:r>
      <w:r w:rsidRPr="00C15773">
        <w:rPr>
          <w:rFonts w:ascii="Narkisim" w:hAnsi="Narkisim" w:cs="Narkisim"/>
          <w:sz w:val="22"/>
          <w:szCs w:val="22"/>
          <w:rtl/>
        </w:rPr>
        <w:t xml:space="preserve"> </w:t>
      </w:r>
      <w:proofErr w:type="spellStart"/>
      <w:r w:rsidRPr="00C15773">
        <w:rPr>
          <w:rFonts w:ascii="Narkisim" w:hAnsi="Narkisim" w:cs="Narkisim"/>
          <w:sz w:val="22"/>
          <w:szCs w:val="22"/>
          <w:rtl/>
        </w:rPr>
        <w:t>הרא"ש</w:t>
      </w:r>
      <w:proofErr w:type="spellEnd"/>
      <w:r w:rsidRPr="00C15773">
        <w:rPr>
          <w:rFonts w:ascii="Narkisim" w:hAnsi="Narkisim" w:cs="Narkisim"/>
          <w:sz w:val="22"/>
          <w:szCs w:val="22"/>
          <w:rtl/>
        </w:rPr>
        <w:t xml:space="preserve"> </w:t>
      </w:r>
      <w:r w:rsidR="00C15773" w:rsidRPr="00C15773">
        <w:rPr>
          <w:rFonts w:ascii="Narkisim" w:hAnsi="Narkisim" w:cs="Narkisim"/>
          <w:sz w:val="22"/>
          <w:szCs w:val="22"/>
          <w:rtl/>
        </w:rPr>
        <w:t>(</w:t>
      </w:r>
      <w:r w:rsidRPr="00C15773">
        <w:rPr>
          <w:rFonts w:ascii="Narkisim" w:hAnsi="Narkisim" w:cs="Narkisim"/>
          <w:sz w:val="22"/>
          <w:szCs w:val="22"/>
          <w:rtl/>
        </w:rPr>
        <w:t>ש</w:t>
      </w:r>
      <w:r w:rsidR="00C15773" w:rsidRPr="00C15773">
        <w:rPr>
          <w:rFonts w:ascii="Narkisim" w:hAnsi="Narkisim" w:cs="Narkisim"/>
          <w:sz w:val="22"/>
          <w:szCs w:val="22"/>
          <w:rtl/>
        </w:rPr>
        <w:t xml:space="preserve">יטה מקובצת, </w:t>
      </w:r>
      <w:r w:rsidRPr="00C15773">
        <w:rPr>
          <w:rFonts w:ascii="Narkisim" w:hAnsi="Narkisim" w:cs="Narkisim"/>
          <w:sz w:val="22"/>
          <w:szCs w:val="22"/>
          <w:rtl/>
        </w:rPr>
        <w:t xml:space="preserve">בבא מציעא </w:t>
      </w:r>
      <w:proofErr w:type="spellStart"/>
      <w:r w:rsidRPr="00C15773">
        <w:rPr>
          <w:rFonts w:ascii="Narkisim" w:hAnsi="Narkisim" w:cs="Narkisim"/>
          <w:sz w:val="22"/>
          <w:szCs w:val="22"/>
          <w:rtl/>
        </w:rPr>
        <w:t>קא</w:t>
      </w:r>
      <w:proofErr w:type="spellEnd"/>
      <w:r w:rsidRPr="00C15773">
        <w:rPr>
          <w:rFonts w:ascii="Narkisim" w:hAnsi="Narkisim" w:cs="Narkisim"/>
          <w:sz w:val="22"/>
          <w:szCs w:val="22"/>
          <w:rtl/>
        </w:rPr>
        <w:t xml:space="preserve"> </w:t>
      </w:r>
      <w:r w:rsidR="00C15773" w:rsidRPr="00C15773">
        <w:rPr>
          <w:rFonts w:ascii="Narkisim" w:hAnsi="Narkisim" w:cs="Narkisim"/>
          <w:sz w:val="22"/>
          <w:szCs w:val="22"/>
          <w:rtl/>
        </w:rPr>
        <w:t>ע"ב)</w:t>
      </w:r>
      <w:r w:rsidRPr="00C15773">
        <w:rPr>
          <w:rFonts w:ascii="Narkisim" w:hAnsi="Narkisim" w:cs="Narkisim"/>
          <w:sz w:val="22"/>
          <w:szCs w:val="22"/>
          <w:rtl/>
        </w:rPr>
        <w:t xml:space="preserve"> וחכמת מנוח שם</w:t>
      </w:r>
      <w:r w:rsidR="00C15773" w:rsidRPr="00C15773">
        <w:rPr>
          <w:rFonts w:ascii="Narkisim" w:hAnsi="Narkisim" w:cs="Narkisim"/>
          <w:sz w:val="22"/>
          <w:szCs w:val="22"/>
          <w:rtl/>
        </w:rPr>
        <w:t>;</w:t>
      </w:r>
      <w:r w:rsidRPr="00C15773">
        <w:rPr>
          <w:rFonts w:ascii="Narkisim" w:hAnsi="Narkisim" w:cs="Narkisim"/>
          <w:sz w:val="22"/>
          <w:szCs w:val="22"/>
          <w:rtl/>
        </w:rPr>
        <w:t xml:space="preserve"> </w:t>
      </w:r>
      <w:proofErr w:type="spellStart"/>
      <w:r w:rsidRPr="00C15773">
        <w:rPr>
          <w:rFonts w:ascii="Narkisim" w:hAnsi="Narkisim" w:cs="Narkisim"/>
          <w:sz w:val="22"/>
          <w:szCs w:val="22"/>
          <w:rtl/>
        </w:rPr>
        <w:t>הרא"ש</w:t>
      </w:r>
      <w:proofErr w:type="spellEnd"/>
      <w:r w:rsidRPr="00C15773">
        <w:rPr>
          <w:rFonts w:ascii="Narkisim" w:hAnsi="Narkisim" w:cs="Narkisim"/>
          <w:sz w:val="22"/>
          <w:szCs w:val="22"/>
          <w:rtl/>
        </w:rPr>
        <w:t xml:space="preserve"> </w:t>
      </w:r>
      <w:r w:rsidR="00C15773" w:rsidRPr="00C15773">
        <w:rPr>
          <w:rFonts w:ascii="Narkisim" w:hAnsi="Narkisim" w:cs="Narkisim"/>
          <w:sz w:val="22"/>
          <w:szCs w:val="22"/>
          <w:rtl/>
        </w:rPr>
        <w:t>(</w:t>
      </w:r>
      <w:r w:rsidRPr="00C15773">
        <w:rPr>
          <w:rFonts w:ascii="Narkisim" w:hAnsi="Narkisim" w:cs="Narkisim"/>
          <w:sz w:val="22"/>
          <w:szCs w:val="22"/>
          <w:rtl/>
        </w:rPr>
        <w:t>הל' מזוזה סוף סעיף טו</w:t>
      </w:r>
      <w:r w:rsidR="00C15773" w:rsidRPr="00C15773">
        <w:rPr>
          <w:rFonts w:ascii="Narkisim" w:hAnsi="Narkisim" w:cs="Narkisim"/>
          <w:sz w:val="22"/>
          <w:szCs w:val="22"/>
          <w:rtl/>
        </w:rPr>
        <w:t xml:space="preserve">); הרב עקיבא איגר (שו"ת ר' עקיבא איגר סי' </w:t>
      </w:r>
      <w:proofErr w:type="spellStart"/>
      <w:r w:rsidR="00C15773" w:rsidRPr="00C15773">
        <w:rPr>
          <w:rFonts w:ascii="Narkisim" w:hAnsi="Narkisim" w:cs="Narkisim"/>
          <w:sz w:val="22"/>
          <w:szCs w:val="22"/>
          <w:rtl/>
        </w:rPr>
        <w:t>סו</w:t>
      </w:r>
      <w:proofErr w:type="spellEnd"/>
      <w:r w:rsidR="00C15773" w:rsidRPr="00C15773">
        <w:rPr>
          <w:rFonts w:ascii="Narkisim" w:hAnsi="Narkisim" w:cs="Narkisim"/>
          <w:sz w:val="22"/>
          <w:szCs w:val="22"/>
          <w:rtl/>
        </w:rPr>
        <w:t xml:space="preserve">); הרב שלמה </w:t>
      </w:r>
      <w:proofErr w:type="spellStart"/>
      <w:r w:rsidR="00C15773" w:rsidRPr="00C15773">
        <w:rPr>
          <w:rFonts w:ascii="Narkisim" w:hAnsi="Narkisim" w:cs="Narkisim"/>
          <w:sz w:val="22"/>
          <w:szCs w:val="22"/>
          <w:rtl/>
        </w:rPr>
        <w:t>איידליש</w:t>
      </w:r>
      <w:proofErr w:type="spellEnd"/>
      <w:r w:rsidR="00C15773" w:rsidRPr="00C15773">
        <w:rPr>
          <w:rFonts w:ascii="Narkisim" w:hAnsi="Narkisim" w:cs="Narkisim"/>
          <w:sz w:val="22"/>
          <w:szCs w:val="22"/>
          <w:rtl/>
        </w:rPr>
        <w:t xml:space="preserve"> (</w:t>
      </w:r>
      <w:proofErr w:type="spellStart"/>
      <w:r w:rsidRPr="00C15773">
        <w:rPr>
          <w:rFonts w:ascii="Narkisim" w:hAnsi="Narkisim" w:cs="Narkisim"/>
          <w:sz w:val="22"/>
          <w:szCs w:val="22"/>
          <w:rtl/>
        </w:rPr>
        <w:t>מהרש"א</w:t>
      </w:r>
      <w:proofErr w:type="spellEnd"/>
      <w:r w:rsidR="00C15773" w:rsidRPr="00C15773">
        <w:rPr>
          <w:rFonts w:ascii="Narkisim" w:hAnsi="Narkisim" w:cs="Narkisim"/>
          <w:sz w:val="22"/>
          <w:szCs w:val="22"/>
          <w:rtl/>
        </w:rPr>
        <w:t>,</w:t>
      </w:r>
      <w:r w:rsidRPr="00C15773">
        <w:rPr>
          <w:rFonts w:ascii="Narkisim" w:hAnsi="Narkisim" w:cs="Narkisim"/>
          <w:sz w:val="22"/>
          <w:szCs w:val="22"/>
          <w:rtl/>
        </w:rPr>
        <w:t xml:space="preserve"> </w:t>
      </w:r>
      <w:r w:rsidR="00C15773" w:rsidRPr="00C15773">
        <w:rPr>
          <w:rFonts w:ascii="Narkisim" w:hAnsi="Narkisim" w:cs="Narkisim"/>
          <w:sz w:val="22"/>
          <w:szCs w:val="22"/>
          <w:rtl/>
        </w:rPr>
        <w:t xml:space="preserve">עבודה זרה </w:t>
      </w:r>
      <w:proofErr w:type="spellStart"/>
      <w:r w:rsidRPr="00C15773">
        <w:rPr>
          <w:rFonts w:ascii="Narkisim" w:hAnsi="Narkisim" w:cs="Narkisim"/>
          <w:sz w:val="22"/>
          <w:szCs w:val="22"/>
          <w:rtl/>
        </w:rPr>
        <w:t>כא</w:t>
      </w:r>
      <w:proofErr w:type="spellEnd"/>
      <w:r w:rsidRPr="00C15773">
        <w:rPr>
          <w:rFonts w:ascii="Narkisim" w:hAnsi="Narkisim" w:cs="Narkisim"/>
          <w:sz w:val="22"/>
          <w:szCs w:val="22"/>
          <w:rtl/>
        </w:rPr>
        <w:t xml:space="preserve"> </w:t>
      </w:r>
      <w:r w:rsidR="00C15773" w:rsidRPr="00C15773">
        <w:rPr>
          <w:rFonts w:ascii="Narkisim" w:hAnsi="Narkisim" w:cs="Narkisim"/>
          <w:sz w:val="22"/>
          <w:szCs w:val="22"/>
          <w:rtl/>
        </w:rPr>
        <w:t>ע"א);</w:t>
      </w:r>
      <w:r w:rsidRPr="00C15773">
        <w:rPr>
          <w:rFonts w:ascii="Narkisim" w:hAnsi="Narkisim" w:cs="Narkisim"/>
          <w:sz w:val="22"/>
          <w:szCs w:val="22"/>
          <w:rtl/>
        </w:rPr>
        <w:t xml:space="preserve"> </w:t>
      </w:r>
      <w:r w:rsidR="00C15773" w:rsidRPr="00C15773">
        <w:rPr>
          <w:rFonts w:ascii="Narkisim" w:hAnsi="Narkisim" w:cs="Narkisim"/>
          <w:sz w:val="22"/>
          <w:szCs w:val="22"/>
          <w:rtl/>
        </w:rPr>
        <w:t>הרב שלמה איגר (</w:t>
      </w:r>
      <w:proofErr w:type="spellStart"/>
      <w:r w:rsidRPr="00C15773">
        <w:rPr>
          <w:rFonts w:ascii="Narkisim" w:hAnsi="Narkisim" w:cs="Narkisim"/>
          <w:sz w:val="22"/>
          <w:szCs w:val="22"/>
          <w:rtl/>
        </w:rPr>
        <w:t>גליון</w:t>
      </w:r>
      <w:proofErr w:type="spellEnd"/>
      <w:r w:rsidRPr="00C15773">
        <w:rPr>
          <w:rFonts w:ascii="Narkisim" w:hAnsi="Narkisim" w:cs="Narkisim"/>
          <w:sz w:val="22"/>
          <w:szCs w:val="22"/>
          <w:rtl/>
        </w:rPr>
        <w:t xml:space="preserve"> </w:t>
      </w:r>
      <w:proofErr w:type="spellStart"/>
      <w:r w:rsidRPr="00C15773">
        <w:rPr>
          <w:rFonts w:ascii="Narkisim" w:hAnsi="Narkisim" w:cs="Narkisim"/>
          <w:sz w:val="22"/>
          <w:szCs w:val="22"/>
          <w:rtl/>
        </w:rPr>
        <w:t>מהרש"א</w:t>
      </w:r>
      <w:proofErr w:type="spellEnd"/>
      <w:r w:rsidR="00C15773" w:rsidRPr="00C15773">
        <w:rPr>
          <w:rFonts w:ascii="Narkisim" w:hAnsi="Narkisim" w:cs="Narkisim"/>
          <w:sz w:val="22"/>
          <w:szCs w:val="22"/>
          <w:rtl/>
        </w:rPr>
        <w:t>,</w:t>
      </w:r>
      <w:r w:rsidRPr="00C15773">
        <w:rPr>
          <w:rFonts w:ascii="Narkisim" w:hAnsi="Narkisim" w:cs="Narkisim"/>
          <w:sz w:val="22"/>
          <w:szCs w:val="22"/>
          <w:rtl/>
        </w:rPr>
        <w:t xml:space="preserve"> שו</w:t>
      </w:r>
      <w:r w:rsidR="00C15773" w:rsidRPr="00C15773">
        <w:rPr>
          <w:rFonts w:ascii="Narkisim" w:hAnsi="Narkisim" w:cs="Narkisim"/>
          <w:sz w:val="22"/>
          <w:szCs w:val="22"/>
          <w:rtl/>
        </w:rPr>
        <w:t xml:space="preserve">לחן ערוך יורה דעה </w:t>
      </w:r>
      <w:r w:rsidRPr="00C15773">
        <w:rPr>
          <w:rFonts w:ascii="Narkisim" w:hAnsi="Narkisim" w:cs="Narkisim"/>
          <w:sz w:val="22"/>
          <w:szCs w:val="22"/>
          <w:rtl/>
        </w:rPr>
        <w:t xml:space="preserve">סי' רפו </w:t>
      </w:r>
      <w:proofErr w:type="spellStart"/>
      <w:r w:rsidRPr="00C15773">
        <w:rPr>
          <w:rFonts w:ascii="Narkisim" w:hAnsi="Narkisim" w:cs="Narkisim"/>
          <w:sz w:val="22"/>
          <w:szCs w:val="22"/>
          <w:rtl/>
        </w:rPr>
        <w:t>ס"ק</w:t>
      </w:r>
      <w:proofErr w:type="spellEnd"/>
      <w:r w:rsidRPr="00C15773">
        <w:rPr>
          <w:rFonts w:ascii="Narkisim" w:hAnsi="Narkisim" w:cs="Narkisim"/>
          <w:sz w:val="22"/>
          <w:szCs w:val="22"/>
          <w:rtl/>
        </w:rPr>
        <w:t xml:space="preserve"> </w:t>
      </w:r>
      <w:proofErr w:type="spellStart"/>
      <w:r w:rsidRPr="00C15773">
        <w:rPr>
          <w:rFonts w:ascii="Narkisim" w:hAnsi="Narkisim" w:cs="Narkisim"/>
          <w:sz w:val="22"/>
          <w:szCs w:val="22"/>
          <w:rtl/>
        </w:rPr>
        <w:t>כב</w:t>
      </w:r>
      <w:proofErr w:type="spellEnd"/>
      <w:r w:rsidR="00C15773" w:rsidRPr="00C15773">
        <w:rPr>
          <w:rFonts w:ascii="Narkisim" w:hAnsi="Narkisim" w:cs="Narkisim"/>
          <w:sz w:val="22"/>
          <w:szCs w:val="22"/>
          <w:rtl/>
        </w:rPr>
        <w:t>),</w:t>
      </w:r>
      <w:r w:rsidR="00127818">
        <w:rPr>
          <w:rFonts w:ascii="Narkisim" w:hAnsi="Narkisim" w:cs="Narkisim" w:hint="cs"/>
          <w:sz w:val="22"/>
          <w:szCs w:val="22"/>
          <w:rtl/>
        </w:rPr>
        <w:t xml:space="preserve"> </w:t>
      </w:r>
      <w:r w:rsidRPr="00C15773">
        <w:rPr>
          <w:rFonts w:ascii="Narkisim" w:hAnsi="Narkisim" w:cs="Narkisim"/>
          <w:sz w:val="22"/>
          <w:szCs w:val="22"/>
          <w:rtl/>
        </w:rPr>
        <w:t>נחלת צבי שם.</w:t>
      </w:r>
    </w:p>
  </w:footnote>
  <w:footnote w:id="2">
    <w:p w14:paraId="63F47264" w14:textId="34187C25" w:rsidR="001C3712" w:rsidRPr="00C15773" w:rsidRDefault="001C3712" w:rsidP="001C3712">
      <w:pPr>
        <w:pStyle w:val="QtxDo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bidi/>
        <w:jc w:val="both"/>
        <w:rPr>
          <w:rFonts w:ascii="Narkisim" w:hAnsi="Narkisim" w:cs="Narkisim"/>
          <w:sz w:val="22"/>
          <w:szCs w:val="22"/>
        </w:rPr>
      </w:pPr>
      <w:r w:rsidRPr="008F71AA">
        <w:rPr>
          <w:rStyle w:val="a9"/>
          <w:rFonts w:ascii="Narkisim" w:hAnsi="Narkisim" w:cs="Narkisim"/>
          <w:sz w:val="22"/>
          <w:szCs w:val="22"/>
        </w:rPr>
        <w:footnoteRef/>
      </w:r>
      <w:r w:rsidRPr="008F71AA">
        <w:rPr>
          <w:rFonts w:ascii="Narkisim" w:hAnsi="Narkisim" w:cs="Narkisim"/>
          <w:sz w:val="22"/>
          <w:szCs w:val="22"/>
        </w:rPr>
        <w:t xml:space="preserve"> </w:t>
      </w:r>
      <w:r w:rsidRPr="008F71AA">
        <w:rPr>
          <w:rFonts w:ascii="Narkisim" w:hAnsi="Narkisim" w:cs="Narkisim"/>
          <w:sz w:val="22"/>
          <w:szCs w:val="22"/>
          <w:rtl/>
        </w:rPr>
        <w:t>אפשרות ש</w:t>
      </w:r>
      <w:r w:rsidR="008F71AA">
        <w:rPr>
          <w:rFonts w:ascii="Narkisim" w:hAnsi="Narkisim" w:cs="Narkisim" w:hint="cs"/>
          <w:sz w:val="22"/>
          <w:szCs w:val="22"/>
          <w:rtl/>
        </w:rPr>
        <w:t xml:space="preserve">נזכרה </w:t>
      </w:r>
      <w:proofErr w:type="spellStart"/>
      <w:r w:rsidR="008F71AA">
        <w:rPr>
          <w:rFonts w:ascii="Narkisim" w:hAnsi="Narkisim" w:cs="Narkisim" w:hint="cs"/>
          <w:sz w:val="22"/>
          <w:szCs w:val="22"/>
          <w:rtl/>
        </w:rPr>
        <w:t>ב</w:t>
      </w:r>
      <w:r w:rsidRPr="008F71AA">
        <w:rPr>
          <w:rFonts w:ascii="Narkisim" w:hAnsi="Narkisim" w:cs="Narkisim"/>
          <w:sz w:val="22"/>
          <w:szCs w:val="22"/>
          <w:rtl/>
        </w:rPr>
        <w:t>תוס</w:t>
      </w:r>
      <w:proofErr w:type="spellEnd"/>
      <w:r w:rsidRPr="008F71AA">
        <w:rPr>
          <w:rFonts w:ascii="Narkisim" w:hAnsi="Narkisim" w:cs="Narkisim"/>
          <w:sz w:val="22"/>
          <w:szCs w:val="22"/>
          <w:rtl/>
        </w:rPr>
        <w:t xml:space="preserve">' </w:t>
      </w:r>
      <w:r w:rsidR="008F71AA">
        <w:rPr>
          <w:rFonts w:ascii="Narkisim" w:hAnsi="Narkisim" w:cs="Narkisim" w:hint="cs"/>
          <w:sz w:val="22"/>
          <w:szCs w:val="22"/>
          <w:rtl/>
        </w:rPr>
        <w:t>(</w:t>
      </w:r>
      <w:r w:rsidRPr="008F71AA">
        <w:rPr>
          <w:rFonts w:ascii="Narkisim" w:hAnsi="Narkisim" w:cs="Narkisim"/>
          <w:sz w:val="22"/>
          <w:szCs w:val="22"/>
          <w:rtl/>
        </w:rPr>
        <w:t>מנחות שם ד"ה טלית</w:t>
      </w:r>
      <w:r w:rsidR="008F71AA">
        <w:rPr>
          <w:rFonts w:ascii="Narkisim" w:hAnsi="Narkisim" w:cs="Narkisim" w:hint="cs"/>
          <w:sz w:val="22"/>
          <w:szCs w:val="22"/>
          <w:rtl/>
        </w:rPr>
        <w:t>).</w:t>
      </w:r>
      <w:r w:rsidRPr="008F71AA">
        <w:rPr>
          <w:rFonts w:ascii="Narkisim" w:hAnsi="Narkisim" w:cs="Narkisim"/>
          <w:sz w:val="22"/>
          <w:szCs w:val="22"/>
          <w:rtl/>
        </w:rPr>
        <w:t xml:space="preserve"> </w:t>
      </w:r>
      <w:r w:rsidR="008F71AA">
        <w:rPr>
          <w:rFonts w:ascii="Narkisim" w:hAnsi="Narkisim" w:cs="Narkisim" w:hint="cs"/>
          <w:sz w:val="22"/>
          <w:szCs w:val="22"/>
          <w:rtl/>
        </w:rPr>
        <w:t xml:space="preserve">הרב משה </w:t>
      </w:r>
      <w:proofErr w:type="spellStart"/>
      <w:r w:rsidR="008F71AA">
        <w:rPr>
          <w:rFonts w:ascii="Narkisim" w:hAnsi="Narkisim" w:cs="Narkisim" w:hint="cs"/>
          <w:sz w:val="22"/>
          <w:szCs w:val="22"/>
          <w:rtl/>
        </w:rPr>
        <w:t>פיינשטיין</w:t>
      </w:r>
      <w:proofErr w:type="spellEnd"/>
      <w:r w:rsidR="008F71AA">
        <w:rPr>
          <w:rFonts w:ascii="Narkisim" w:hAnsi="Narkisim" w:cs="Narkisim" w:hint="cs"/>
          <w:sz w:val="22"/>
          <w:szCs w:val="22"/>
          <w:rtl/>
        </w:rPr>
        <w:t xml:space="preserve"> (שו"ת </w:t>
      </w:r>
      <w:r w:rsidRPr="008F71AA">
        <w:rPr>
          <w:rFonts w:ascii="Narkisim" w:hAnsi="Narkisim" w:cs="Narkisim"/>
          <w:sz w:val="22"/>
          <w:szCs w:val="22"/>
          <w:rtl/>
        </w:rPr>
        <w:t>אגרות משה יו"ד ב סי' קמא, ב</w:t>
      </w:r>
      <w:r w:rsidR="008F71AA">
        <w:rPr>
          <w:rFonts w:ascii="Narkisim" w:hAnsi="Narkisim" w:cs="Narkisim" w:hint="cs"/>
          <w:sz w:val="22"/>
          <w:szCs w:val="22"/>
          <w:rtl/>
        </w:rPr>
        <w:t>), כתב ש</w:t>
      </w:r>
      <w:r w:rsidRPr="008F71AA">
        <w:rPr>
          <w:rFonts w:ascii="Narkisim" w:hAnsi="Narkisim" w:cs="Narkisim"/>
          <w:sz w:val="22"/>
          <w:szCs w:val="22"/>
          <w:rtl/>
        </w:rPr>
        <w:t xml:space="preserve">כך דעת רש"י </w:t>
      </w:r>
      <w:r w:rsidR="008F71AA">
        <w:rPr>
          <w:rFonts w:ascii="Narkisim" w:hAnsi="Narkisim" w:cs="Narkisim" w:hint="cs"/>
          <w:sz w:val="22"/>
          <w:szCs w:val="22"/>
          <w:rtl/>
        </w:rPr>
        <w:t>(</w:t>
      </w:r>
      <w:r w:rsidRPr="008F71AA">
        <w:rPr>
          <w:rFonts w:ascii="Narkisim" w:hAnsi="Narkisim" w:cs="Narkisim"/>
          <w:sz w:val="22"/>
          <w:szCs w:val="22"/>
          <w:rtl/>
        </w:rPr>
        <w:t xml:space="preserve">פסחים ד </w:t>
      </w:r>
      <w:r w:rsidR="008F71AA">
        <w:rPr>
          <w:rFonts w:ascii="Narkisim" w:hAnsi="Narkisim" w:cs="Narkisim" w:hint="cs"/>
          <w:sz w:val="22"/>
          <w:szCs w:val="22"/>
          <w:rtl/>
        </w:rPr>
        <w:t>ע"</w:t>
      </w:r>
      <w:r w:rsidRPr="008F71AA">
        <w:rPr>
          <w:rFonts w:ascii="Narkisim" w:hAnsi="Narkisim" w:cs="Narkisim"/>
          <w:sz w:val="22"/>
          <w:szCs w:val="22"/>
          <w:rtl/>
        </w:rPr>
        <w:t>א ד"ה חובת</w:t>
      </w:r>
      <w:r w:rsidR="008F71AA">
        <w:rPr>
          <w:rFonts w:ascii="Narkisim" w:hAnsi="Narkisim" w:cs="Narkisim" w:hint="cs"/>
          <w:sz w:val="22"/>
          <w:szCs w:val="22"/>
          <w:rtl/>
        </w:rPr>
        <w:t>)</w:t>
      </w:r>
      <w:r w:rsidRPr="008F71AA">
        <w:rPr>
          <w:rFonts w:ascii="Narkisim" w:hAnsi="Narkisim" w:cs="Narkisim"/>
          <w:sz w:val="22"/>
          <w:szCs w:val="22"/>
          <w:rtl/>
        </w:rPr>
        <w:t>.</w:t>
      </w:r>
      <w:r w:rsidRPr="00C15773">
        <w:rPr>
          <w:rFonts w:ascii="Narkisim" w:hAnsi="Narkisim" w:cs="Narkisim"/>
          <w:sz w:val="22"/>
          <w:szCs w:val="22"/>
          <w:rtl/>
        </w:rPr>
        <w:t xml:space="preserve"> </w:t>
      </w:r>
    </w:p>
    <w:p w14:paraId="33D55F1D" w14:textId="77777777" w:rsidR="001C3712" w:rsidRPr="00C15773" w:rsidRDefault="001C3712" w:rsidP="001C3712">
      <w:pPr>
        <w:pStyle w:val="a3"/>
        <w:spacing w:line="240" w:lineRule="auto"/>
        <w:rPr>
          <w:rFonts w:ascii="Narkisim" w:hAnsi="Narkisim" w:cs="Narkisim"/>
          <w:sz w:val="22"/>
        </w:rPr>
      </w:pPr>
    </w:p>
  </w:footnote>
  <w:footnote w:id="3">
    <w:p w14:paraId="2823D72C" w14:textId="135D35AC" w:rsidR="00D67DD6" w:rsidRPr="00383522" w:rsidRDefault="00D67DD6">
      <w:pPr>
        <w:pStyle w:val="a3"/>
        <w:rPr>
          <w:sz w:val="22"/>
          <w:rtl/>
        </w:rPr>
      </w:pPr>
      <w:r w:rsidRPr="00383522">
        <w:rPr>
          <w:rStyle w:val="a9"/>
          <w:sz w:val="22"/>
        </w:rPr>
        <w:footnoteRef/>
      </w:r>
      <w:r w:rsidRPr="00383522">
        <w:rPr>
          <w:sz w:val="22"/>
          <w:rtl/>
        </w:rPr>
        <w:t xml:space="preserve"> </w:t>
      </w:r>
      <w:r w:rsidRPr="00383522">
        <w:rPr>
          <w:rFonts w:ascii="Narkisim" w:hAnsi="Narkisim" w:cs="Narkisim" w:hint="cs"/>
          <w:sz w:val="22"/>
          <w:rtl/>
        </w:rPr>
        <w:t xml:space="preserve">לקמן נעין בתשובת הראי"ה קוק. </w:t>
      </w:r>
    </w:p>
  </w:footnote>
  <w:footnote w:id="4">
    <w:p w14:paraId="1BAEADE2" w14:textId="2C13A791" w:rsidR="001C3712" w:rsidRPr="00C15773" w:rsidRDefault="001C3712" w:rsidP="001C3712">
      <w:pPr>
        <w:pStyle w:val="a3"/>
        <w:spacing w:line="240" w:lineRule="auto"/>
        <w:rPr>
          <w:rFonts w:ascii="Narkisim" w:hAnsi="Narkisim" w:cs="Narkisim"/>
          <w:sz w:val="22"/>
        </w:rPr>
      </w:pPr>
      <w:r w:rsidRPr="00C15773">
        <w:rPr>
          <w:rStyle w:val="a9"/>
          <w:rFonts w:ascii="Narkisim" w:hAnsi="Narkisim" w:cs="Narkisim"/>
          <w:sz w:val="22"/>
        </w:rPr>
        <w:footnoteRef/>
      </w:r>
      <w:r w:rsidRPr="00C15773">
        <w:rPr>
          <w:rFonts w:ascii="Narkisim" w:hAnsi="Narkisim" w:cs="Narkisim"/>
          <w:sz w:val="22"/>
        </w:rPr>
        <w:t xml:space="preserve"> </w:t>
      </w:r>
      <w:r w:rsidRPr="00C15773">
        <w:rPr>
          <w:rFonts w:ascii="Narkisim" w:hAnsi="Narkisim" w:cs="Narkisim"/>
          <w:sz w:val="22"/>
          <w:rtl/>
        </w:rPr>
        <w:t xml:space="preserve"> באופן דומה </w:t>
      </w:r>
      <w:r w:rsidR="00D67DD6">
        <w:rPr>
          <w:rFonts w:ascii="Narkisim" w:hAnsi="Narkisim" w:cs="Narkisim" w:hint="cs"/>
          <w:sz w:val="22"/>
          <w:rtl/>
        </w:rPr>
        <w:t>ה</w:t>
      </w:r>
      <w:r w:rsidRPr="00C15773">
        <w:rPr>
          <w:rFonts w:ascii="Narkisim" w:hAnsi="Narkisim" w:cs="Narkisim"/>
          <w:sz w:val="22"/>
          <w:rtl/>
        </w:rPr>
        <w:t xml:space="preserve">סביר כך גם </w:t>
      </w:r>
      <w:r w:rsidR="00D67DD6">
        <w:rPr>
          <w:rFonts w:ascii="Narkisim" w:hAnsi="Narkisim" w:cs="Narkisim" w:hint="cs"/>
          <w:sz w:val="22"/>
          <w:rtl/>
        </w:rPr>
        <w:t>הרב יעקב ישראל קנייבסקי (</w:t>
      </w:r>
      <w:r w:rsidRPr="00C15773">
        <w:rPr>
          <w:rFonts w:ascii="Narkisim" w:hAnsi="Narkisim" w:cs="Narkisim"/>
          <w:sz w:val="22"/>
          <w:rtl/>
        </w:rPr>
        <w:t>קהילות יעקב</w:t>
      </w:r>
      <w:r w:rsidR="00D67DD6">
        <w:rPr>
          <w:rFonts w:ascii="Narkisim" w:hAnsi="Narkisim" w:cs="Narkisim" w:hint="cs"/>
          <w:sz w:val="22"/>
          <w:rtl/>
        </w:rPr>
        <w:t>,</w:t>
      </w:r>
      <w:r w:rsidRPr="00C15773">
        <w:rPr>
          <w:rFonts w:ascii="Narkisim" w:hAnsi="Narkisim" w:cs="Narkisim"/>
          <w:sz w:val="22"/>
          <w:rtl/>
        </w:rPr>
        <w:t xml:space="preserve"> מנחות סי' כו</w:t>
      </w:r>
      <w:r w:rsidR="00D67DD6">
        <w:rPr>
          <w:rFonts w:ascii="Narkisim" w:hAnsi="Narkisim" w:cs="Narkisim" w:hint="cs"/>
          <w:sz w:val="22"/>
          <w:rtl/>
        </w:rPr>
        <w:t>)</w:t>
      </w:r>
      <w:r w:rsidRPr="00C15773">
        <w:rPr>
          <w:rFonts w:ascii="Narkisim" w:hAnsi="Narkisim" w:cs="Narkisim"/>
          <w:sz w:val="22"/>
          <w:rtl/>
        </w:rPr>
        <w:t>. בדבריו מודגש מדוע הדר בפונדק בא"י פטור עד ל' יום. לפיו, בפונדק הבית אמנם קבוע אך הדרים בו מתחלפים. הוא מוכיח שבמזוזה צריך שהדירה תהיה דירת קבע לאדם מסוים ולא לאנשים שמתחלפים, ולכן גם בא"י פטור עד ל' יום. בשונה משוכר בית שהוא קבוע בדירה השכורה.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827B" w14:textId="77777777" w:rsidR="0055292A" w:rsidRDefault="00506B01">
    <w:pPr>
      <w:pStyle w:val="a6"/>
      <w:framePr w:wrap="around" w:vAnchor="text" w:hAnchor="margin" w:y="1"/>
      <w:rPr>
        <w:rStyle w:val="a8"/>
        <w:rtl/>
      </w:rPr>
    </w:pPr>
    <w:r>
      <w:rPr>
        <w:rStyle w:val="a8"/>
        <w:rtl/>
      </w:rPr>
      <w:fldChar w:fldCharType="begin"/>
    </w:r>
    <w:r>
      <w:rPr>
        <w:rStyle w:val="a8"/>
      </w:rPr>
      <w:instrText xml:space="preserve">PAGE  </w:instrText>
    </w:r>
    <w:r>
      <w:rPr>
        <w:rStyle w:val="a8"/>
        <w:rtl/>
      </w:rPr>
      <w:fldChar w:fldCharType="separate"/>
    </w:r>
    <w:r>
      <w:rPr>
        <w:rStyle w:val="a8"/>
        <w:rtl/>
      </w:rPr>
      <w:t>2</w:t>
    </w:r>
    <w:r>
      <w:rPr>
        <w:rStyle w:val="a8"/>
        <w:rtl/>
      </w:rPr>
      <w:fldChar w:fldCharType="end"/>
    </w:r>
  </w:p>
  <w:p w14:paraId="2D07782F" w14:textId="77777777" w:rsidR="0055292A" w:rsidRDefault="0055292A">
    <w:pPr>
      <w:pStyle w:val="a6"/>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E12C" w14:textId="77777777" w:rsidR="0055292A" w:rsidRDefault="00506B01">
    <w:pPr>
      <w:pStyle w:val="a6"/>
      <w:framePr w:wrap="around" w:vAnchor="text" w:hAnchor="margin" w:y="1"/>
      <w:rPr>
        <w:rStyle w:val="a8"/>
        <w:rtl/>
      </w:rPr>
    </w:pPr>
    <w:r>
      <w:rPr>
        <w:rStyle w:val="a8"/>
        <w:rtl/>
      </w:rPr>
      <w:fldChar w:fldCharType="begin"/>
    </w:r>
    <w:r>
      <w:rPr>
        <w:rStyle w:val="a8"/>
      </w:rPr>
      <w:instrText xml:space="preserve">PAGE  </w:instrText>
    </w:r>
    <w:r>
      <w:rPr>
        <w:rStyle w:val="a8"/>
        <w:rtl/>
      </w:rPr>
      <w:fldChar w:fldCharType="separate"/>
    </w:r>
    <w:r>
      <w:rPr>
        <w:rStyle w:val="a8"/>
        <w:rtl/>
      </w:rPr>
      <w:t>2</w:t>
    </w:r>
    <w:r>
      <w:rPr>
        <w:rStyle w:val="a8"/>
        <w:rtl/>
      </w:rPr>
      <w:t>8</w:t>
    </w:r>
    <w:r>
      <w:rPr>
        <w:rStyle w:val="a8"/>
        <w:rtl/>
      </w:rPr>
      <w:fldChar w:fldCharType="end"/>
    </w:r>
  </w:p>
  <w:p w14:paraId="2A9A3C3D" w14:textId="77777777" w:rsidR="0055292A" w:rsidRDefault="0055292A">
    <w:pPr>
      <w:pStyle w:val="a6"/>
      <w:ind w:right="360"/>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21"/>
    <w:rsid w:val="00127818"/>
    <w:rsid w:val="001836FD"/>
    <w:rsid w:val="001C3712"/>
    <w:rsid w:val="002105BE"/>
    <w:rsid w:val="00263256"/>
    <w:rsid w:val="00283F52"/>
    <w:rsid w:val="00333021"/>
    <w:rsid w:val="00383522"/>
    <w:rsid w:val="003C601B"/>
    <w:rsid w:val="00506B01"/>
    <w:rsid w:val="0055292A"/>
    <w:rsid w:val="0079055A"/>
    <w:rsid w:val="008F71AA"/>
    <w:rsid w:val="00931010"/>
    <w:rsid w:val="00C15773"/>
    <w:rsid w:val="00C4232E"/>
    <w:rsid w:val="00D67DD6"/>
    <w:rsid w:val="00EB46FD"/>
    <w:rsid w:val="00EB7936"/>
    <w:rsid w:val="00F22B7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8F7C"/>
  <w15:chartTrackingRefBased/>
  <w15:docId w15:val="{D14A6A7B-3272-4350-B231-D7DC486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712"/>
    <w:pPr>
      <w:spacing w:after="0" w:line="360" w:lineRule="auto"/>
      <w:ind w:firstLine="227"/>
    </w:pPr>
    <w:rPr>
      <w:rFonts w:asci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1C3712"/>
    <w:pPr>
      <w:ind w:left="170" w:hanging="170"/>
      <w:jc w:val="both"/>
    </w:pPr>
    <w:rPr>
      <w:szCs w:val="22"/>
    </w:rPr>
  </w:style>
  <w:style w:type="character" w:customStyle="1" w:styleId="a4">
    <w:name w:val="טקסט הערת שוליים תו"/>
    <w:basedOn w:val="a0"/>
    <w:link w:val="a3"/>
    <w:semiHidden/>
    <w:rsid w:val="001C3712"/>
    <w:rPr>
      <w:rFonts w:ascii="Times New Roman" w:cs="David"/>
      <w:noProof/>
      <w:sz w:val="20"/>
      <w:lang w:eastAsia="he-IL"/>
    </w:rPr>
  </w:style>
  <w:style w:type="paragraph" w:styleId="a5">
    <w:name w:val="Block Text"/>
    <w:basedOn w:val="a"/>
    <w:rsid w:val="001C3712"/>
    <w:pPr>
      <w:spacing w:line="240" w:lineRule="auto"/>
      <w:ind w:left="227" w:firstLine="0"/>
      <w:jc w:val="both"/>
    </w:pPr>
  </w:style>
  <w:style w:type="paragraph" w:styleId="a6">
    <w:name w:val="header"/>
    <w:basedOn w:val="a"/>
    <w:link w:val="a7"/>
    <w:rsid w:val="001C3712"/>
    <w:pPr>
      <w:tabs>
        <w:tab w:val="center" w:pos="4153"/>
        <w:tab w:val="right" w:pos="8306"/>
      </w:tabs>
    </w:pPr>
    <w:rPr>
      <w:szCs w:val="20"/>
    </w:rPr>
  </w:style>
  <w:style w:type="character" w:customStyle="1" w:styleId="a7">
    <w:name w:val="כותרת עליונה תו"/>
    <w:basedOn w:val="a0"/>
    <w:link w:val="a6"/>
    <w:rsid w:val="001C3712"/>
    <w:rPr>
      <w:rFonts w:ascii="Times New Roman" w:cs="David"/>
      <w:noProof/>
      <w:sz w:val="20"/>
      <w:szCs w:val="20"/>
      <w:lang w:eastAsia="he-IL"/>
    </w:rPr>
  </w:style>
  <w:style w:type="character" w:styleId="a8">
    <w:name w:val="page number"/>
    <w:basedOn w:val="a0"/>
    <w:rsid w:val="001C3712"/>
  </w:style>
  <w:style w:type="character" w:styleId="a9">
    <w:name w:val="footnote reference"/>
    <w:semiHidden/>
    <w:rsid w:val="001C3712"/>
    <w:rPr>
      <w:vertAlign w:val="superscript"/>
    </w:rPr>
  </w:style>
  <w:style w:type="paragraph" w:customStyle="1" w:styleId="QtxDos">
    <w:name w:val="QtxDos"/>
    <w:rsid w:val="001C3712"/>
    <w:pPr>
      <w:widowControl w:val="0"/>
      <w:bidi w:val="0"/>
      <w:spacing w:after="0" w:line="240" w:lineRule="auto"/>
    </w:pPr>
    <w:rPr>
      <w:rFonts w:ascii="Arial" w:hAnsi="Akhbar Simplified MT" w:cs="QMiriam"/>
      <w:snapToGrid w:val="0"/>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1295</Words>
  <Characters>6480</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שרית זולדן</cp:lastModifiedBy>
  <cp:revision>7</cp:revision>
  <dcterms:created xsi:type="dcterms:W3CDTF">2021-05-20T20:05:00Z</dcterms:created>
  <dcterms:modified xsi:type="dcterms:W3CDTF">2026-01-19T10:35:00Z</dcterms:modified>
</cp:coreProperties>
</file>